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982C" w14:textId="77777777" w:rsidR="006B065D" w:rsidRPr="006035F5" w:rsidRDefault="000B0BE4">
      <w:pPr>
        <w:pStyle w:val="Heading1"/>
        <w:spacing w:line="298" w:lineRule="exact"/>
      </w:pPr>
      <w:r w:rsidRPr="006035F5">
        <w:t>AL-IDARAH:</w:t>
      </w:r>
      <w:r w:rsidRPr="006035F5">
        <w:rPr>
          <w:spacing w:val="-5"/>
        </w:rPr>
        <w:t xml:space="preserve"> </w:t>
      </w:r>
      <w:r w:rsidRPr="006035F5">
        <w:t>JURNAL</w:t>
      </w:r>
      <w:r w:rsidRPr="006035F5">
        <w:rPr>
          <w:spacing w:val="-4"/>
        </w:rPr>
        <w:t xml:space="preserve"> </w:t>
      </w:r>
      <w:r w:rsidRPr="006035F5">
        <w:t>MANAJEMEN</w:t>
      </w:r>
      <w:r w:rsidRPr="006035F5">
        <w:rPr>
          <w:spacing w:val="-3"/>
        </w:rPr>
        <w:t xml:space="preserve"> </w:t>
      </w:r>
      <w:r w:rsidRPr="006035F5">
        <w:t>DAN</w:t>
      </w:r>
      <w:r w:rsidRPr="006035F5">
        <w:rPr>
          <w:spacing w:val="-3"/>
        </w:rPr>
        <w:t xml:space="preserve"> </w:t>
      </w:r>
      <w:r w:rsidRPr="006035F5">
        <w:t>ADMINISTRASI</w:t>
      </w:r>
      <w:r w:rsidRPr="006035F5">
        <w:rPr>
          <w:spacing w:val="-4"/>
        </w:rPr>
        <w:t xml:space="preserve"> </w:t>
      </w:r>
      <w:r w:rsidRPr="006035F5">
        <w:t>ISLAM</w:t>
      </w:r>
    </w:p>
    <w:p w14:paraId="2EB3B9A2" w14:textId="77777777" w:rsidR="006B065D" w:rsidRPr="006035F5" w:rsidRDefault="000B0BE4">
      <w:pPr>
        <w:spacing w:before="45" w:line="168" w:lineRule="auto"/>
        <w:ind w:left="2727" w:right="2260"/>
        <w:jc w:val="center"/>
        <w:rPr>
          <w:rFonts w:ascii="Gabriola" w:hAnsi="Gabriola"/>
          <w:sz w:val="28"/>
        </w:rPr>
      </w:pPr>
      <w:r w:rsidRPr="006035F5">
        <w:rPr>
          <w:rFonts w:ascii="Gabriola" w:hAnsi="Gabriola"/>
          <w:sz w:val="28"/>
        </w:rPr>
        <w:t>Vol. x, No. x, Januari - Juni 20xx, pp. x - xx</w:t>
      </w:r>
      <w:r w:rsidRPr="006035F5">
        <w:rPr>
          <w:rFonts w:ascii="Gabriola" w:hAnsi="Gabriola"/>
          <w:spacing w:val="-46"/>
          <w:sz w:val="28"/>
        </w:rPr>
        <w:t xml:space="preserve"> </w:t>
      </w:r>
      <w:r w:rsidRPr="006035F5">
        <w:rPr>
          <w:rFonts w:ascii="Gabriola" w:hAnsi="Gabriola"/>
          <w:sz w:val="28"/>
        </w:rPr>
        <w:t>ISSN:</w:t>
      </w:r>
      <w:r w:rsidRPr="006035F5">
        <w:rPr>
          <w:rFonts w:ascii="Gabriola" w:hAnsi="Gabriola"/>
          <w:spacing w:val="-3"/>
          <w:sz w:val="28"/>
        </w:rPr>
        <w:t xml:space="preserve"> </w:t>
      </w:r>
      <w:r w:rsidRPr="006035F5">
        <w:rPr>
          <w:rFonts w:ascii="Gabriola" w:hAnsi="Gabriola"/>
          <w:sz w:val="28"/>
        </w:rPr>
        <w:t>2</w:t>
      </w:r>
      <w:r w:rsidRPr="006035F5">
        <w:rPr>
          <w:rFonts w:ascii="Gabriola" w:hAnsi="Gabriola"/>
          <w:smallCaps/>
          <w:sz w:val="28"/>
        </w:rPr>
        <w:t>5</w:t>
      </w:r>
      <w:r w:rsidRPr="006035F5">
        <w:rPr>
          <w:rFonts w:ascii="Gabriola" w:hAnsi="Gabriola"/>
          <w:sz w:val="28"/>
        </w:rPr>
        <w:t>49-4961</w:t>
      </w:r>
      <w:r w:rsidRPr="006035F5">
        <w:rPr>
          <w:rFonts w:ascii="Gabriola" w:hAnsi="Gabriola"/>
          <w:spacing w:val="-2"/>
          <w:sz w:val="28"/>
        </w:rPr>
        <w:t xml:space="preserve"> </w:t>
      </w:r>
      <w:r w:rsidRPr="006035F5">
        <w:rPr>
          <w:rFonts w:ascii="Gabriola" w:hAnsi="Gabriola"/>
          <w:sz w:val="28"/>
        </w:rPr>
        <w:t>(P)</w:t>
      </w:r>
      <w:r w:rsidRPr="006035F5">
        <w:rPr>
          <w:rFonts w:ascii="Gabriola" w:hAnsi="Gabriola"/>
          <w:spacing w:val="-2"/>
          <w:sz w:val="28"/>
        </w:rPr>
        <w:t xml:space="preserve"> </w:t>
      </w:r>
      <w:r w:rsidRPr="006035F5">
        <w:rPr>
          <w:rFonts w:ascii="Gabriola" w:hAnsi="Gabriola"/>
          <w:sz w:val="28"/>
        </w:rPr>
        <w:t>– ISSN:</w:t>
      </w:r>
      <w:r w:rsidRPr="006035F5">
        <w:rPr>
          <w:rFonts w:ascii="Gabriola" w:hAnsi="Gabriola"/>
          <w:spacing w:val="-2"/>
          <w:sz w:val="28"/>
        </w:rPr>
        <w:t xml:space="preserve"> </w:t>
      </w:r>
      <w:r w:rsidRPr="006035F5">
        <w:rPr>
          <w:rFonts w:ascii="Gabriola" w:hAnsi="Gabriola"/>
          <w:sz w:val="28"/>
        </w:rPr>
        <w:t>2</w:t>
      </w:r>
      <w:r w:rsidRPr="006035F5">
        <w:rPr>
          <w:rFonts w:ascii="Gabriola" w:hAnsi="Gabriola"/>
          <w:smallCaps/>
          <w:sz w:val="28"/>
        </w:rPr>
        <w:t>5</w:t>
      </w:r>
      <w:r w:rsidRPr="006035F5">
        <w:rPr>
          <w:rFonts w:ascii="Gabriola" w:hAnsi="Gabriola"/>
          <w:sz w:val="28"/>
        </w:rPr>
        <w:t>49-6</w:t>
      </w:r>
      <w:r w:rsidRPr="006035F5">
        <w:rPr>
          <w:rFonts w:ascii="Gabriola" w:hAnsi="Gabriola"/>
          <w:smallCaps/>
          <w:sz w:val="28"/>
        </w:rPr>
        <w:t>5</w:t>
      </w:r>
      <w:r w:rsidRPr="006035F5">
        <w:rPr>
          <w:rFonts w:ascii="Gabriola" w:hAnsi="Gabriola"/>
          <w:sz w:val="28"/>
        </w:rPr>
        <w:t>22</w:t>
      </w:r>
      <w:r w:rsidRPr="006035F5">
        <w:rPr>
          <w:rFonts w:ascii="Gabriola" w:hAnsi="Gabriola"/>
          <w:spacing w:val="-4"/>
          <w:sz w:val="28"/>
        </w:rPr>
        <w:t xml:space="preserve"> </w:t>
      </w:r>
      <w:r w:rsidRPr="006035F5">
        <w:rPr>
          <w:rFonts w:ascii="Gabriola" w:hAnsi="Gabriola"/>
          <w:sz w:val="28"/>
        </w:rPr>
        <w:t>(E)</w:t>
      </w:r>
    </w:p>
    <w:p w14:paraId="3FE55A09" w14:textId="77777777" w:rsidR="006B065D" w:rsidRPr="006035F5" w:rsidRDefault="00860B6F">
      <w:pPr>
        <w:pStyle w:val="BodyText"/>
        <w:spacing w:before="5"/>
        <w:rPr>
          <w:rFonts w:ascii="Gabriola"/>
          <w:sz w:val="8"/>
        </w:rPr>
      </w:pPr>
      <w:r>
        <w:pict w14:anchorId="6107630C">
          <v:shape id="_x0000_s1033" style="position:absolute;margin-left:113.15pt;margin-top:9.8pt;width:397.4pt;height:.1pt;z-index:-251658752;mso-wrap-distance-left:0;mso-wrap-distance-right:0;mso-position-horizontal-relative:page" coordorigin="2263,196" coordsize="7948,0" path="m2263,196r7948,e" filled="f" strokeweight="1.5pt">
            <v:path arrowok="t"/>
            <w10:wrap type="topAndBottom" anchorx="page"/>
          </v:shape>
        </w:pict>
      </w:r>
    </w:p>
    <w:p w14:paraId="5CBBF178" w14:textId="77777777" w:rsidR="006B065D" w:rsidRPr="006035F5" w:rsidRDefault="006B065D">
      <w:pPr>
        <w:pStyle w:val="BodyText"/>
        <w:spacing w:before="6"/>
        <w:rPr>
          <w:rFonts w:ascii="Gabriola"/>
          <w:sz w:val="14"/>
        </w:rPr>
      </w:pPr>
    </w:p>
    <w:p w14:paraId="45809FA2" w14:textId="77777777" w:rsidR="00A133AB" w:rsidRPr="004F530A" w:rsidRDefault="00A133AB" w:rsidP="00A133AB">
      <w:pPr>
        <w:pStyle w:val="Title"/>
        <w:rPr>
          <w:rFonts w:asciiTheme="majorBidi" w:hAnsiTheme="majorBidi" w:cstheme="majorBidi"/>
          <w:color w:val="000000" w:themeColor="text1"/>
          <w:lang w:val="id-ID"/>
        </w:rPr>
      </w:pPr>
      <w:r w:rsidRPr="007F5090">
        <w:rPr>
          <w:rFonts w:asciiTheme="majorBidi" w:hAnsiTheme="majorBidi" w:cstheme="majorBidi"/>
          <w:color w:val="000000" w:themeColor="text1"/>
          <w:lang w:val="en-US"/>
        </w:rPr>
        <w:t xml:space="preserve">HUBUNGAN </w:t>
      </w:r>
      <w:r w:rsidRPr="001F5BBE">
        <w:rPr>
          <w:rFonts w:asciiTheme="majorBidi" w:hAnsiTheme="majorBidi" w:cstheme="majorBidi"/>
          <w:i/>
          <w:iCs/>
          <w:color w:val="000000" w:themeColor="text1"/>
          <w:lang w:val="en-US"/>
        </w:rPr>
        <w:t>RI</w:t>
      </w:r>
      <w:r w:rsidRPr="001F5BBE">
        <w:rPr>
          <w:rFonts w:asciiTheme="majorBidi" w:hAnsiTheme="majorBidi" w:cstheme="majorBidi"/>
          <w:i/>
          <w:iCs/>
          <w:color w:val="000000" w:themeColor="text1"/>
          <w:lang w:val="id-ID"/>
        </w:rPr>
        <w:t>’</w:t>
      </w:r>
      <w:r w:rsidRPr="001F5BBE">
        <w:rPr>
          <w:rFonts w:asciiTheme="majorBidi" w:hAnsiTheme="majorBidi" w:cstheme="majorBidi"/>
          <w:i/>
          <w:iCs/>
          <w:color w:val="000000" w:themeColor="text1"/>
          <w:lang w:val="en-US"/>
        </w:rPr>
        <w:t>AYAH</w:t>
      </w:r>
      <w:r w:rsidRPr="007F5090">
        <w:rPr>
          <w:rFonts w:asciiTheme="majorBidi" w:hAnsiTheme="majorBidi" w:cstheme="majorBidi"/>
          <w:color w:val="000000" w:themeColor="text1"/>
          <w:lang w:val="en-US"/>
        </w:rPr>
        <w:t xml:space="preserve"> DENGAN MINAT MASYARAKAT DALAM</w:t>
      </w:r>
      <w:r>
        <w:rPr>
          <w:rFonts w:asciiTheme="majorBidi" w:hAnsiTheme="majorBidi" w:cstheme="majorBidi"/>
          <w:color w:val="000000" w:themeColor="text1"/>
          <w:lang w:val="en-US"/>
        </w:rPr>
        <w:t xml:space="preserve"> MENINGKATKAN INTENSITAS</w:t>
      </w:r>
      <w:r>
        <w:rPr>
          <w:rFonts w:asciiTheme="majorBidi" w:hAnsiTheme="majorBidi" w:cstheme="majorBidi"/>
          <w:color w:val="000000" w:themeColor="text1"/>
          <w:lang w:val="id-ID"/>
        </w:rPr>
        <w:t xml:space="preserve"> </w:t>
      </w:r>
      <w:r>
        <w:rPr>
          <w:rFonts w:asciiTheme="majorBidi" w:hAnsiTheme="majorBidi" w:cstheme="majorBidi"/>
          <w:color w:val="000000" w:themeColor="text1"/>
          <w:lang w:val="en-US"/>
        </w:rPr>
        <w:t>SHALAT</w:t>
      </w:r>
      <w:r>
        <w:rPr>
          <w:rFonts w:asciiTheme="majorBidi" w:hAnsiTheme="majorBidi" w:cstheme="majorBidi"/>
          <w:color w:val="000000" w:themeColor="text1"/>
          <w:lang w:val="id-ID"/>
        </w:rPr>
        <w:t xml:space="preserve"> </w:t>
      </w:r>
      <w:proofErr w:type="gramStart"/>
      <w:r w:rsidRPr="007F5090">
        <w:rPr>
          <w:rFonts w:asciiTheme="majorBidi" w:hAnsiTheme="majorBidi" w:cstheme="majorBidi"/>
          <w:color w:val="000000" w:themeColor="text1"/>
          <w:lang w:val="en-US"/>
        </w:rPr>
        <w:t xml:space="preserve">BERJAMAAH </w:t>
      </w:r>
      <w:r>
        <w:rPr>
          <w:rFonts w:asciiTheme="majorBidi" w:hAnsiTheme="majorBidi" w:cstheme="majorBidi"/>
          <w:color w:val="000000" w:themeColor="text1"/>
          <w:lang w:val="id-ID"/>
        </w:rPr>
        <w:t xml:space="preserve"> (</w:t>
      </w:r>
      <w:proofErr w:type="gramEnd"/>
      <w:r>
        <w:rPr>
          <w:rFonts w:asciiTheme="majorBidi" w:hAnsiTheme="majorBidi" w:cstheme="majorBidi"/>
          <w:color w:val="000000" w:themeColor="text1"/>
          <w:lang w:val="id-ID"/>
        </w:rPr>
        <w:t>STUDI</w:t>
      </w:r>
      <w:r>
        <w:rPr>
          <w:rFonts w:asciiTheme="majorBidi" w:hAnsiTheme="majorBidi" w:cstheme="majorBidi"/>
          <w:color w:val="000000" w:themeColor="text1"/>
          <w:lang w:val="en-US"/>
        </w:rPr>
        <w:t xml:space="preserve"> MASJID AGUNG BAITUL GHAFUR</w:t>
      </w:r>
      <w:r>
        <w:rPr>
          <w:rFonts w:asciiTheme="majorBidi" w:hAnsiTheme="majorBidi" w:cstheme="majorBidi"/>
          <w:color w:val="000000" w:themeColor="text1"/>
          <w:lang w:val="id-ID"/>
        </w:rPr>
        <w:t xml:space="preserve"> </w:t>
      </w:r>
      <w:r w:rsidRPr="007F5090">
        <w:rPr>
          <w:rFonts w:asciiTheme="majorBidi" w:hAnsiTheme="majorBidi" w:cstheme="majorBidi"/>
          <w:color w:val="000000" w:themeColor="text1"/>
          <w:lang w:val="en-US"/>
        </w:rPr>
        <w:t>BLANGPIDIE KABUPATEN ACEH BARAT DAYA</w:t>
      </w:r>
      <w:r>
        <w:rPr>
          <w:rFonts w:asciiTheme="majorBidi" w:hAnsiTheme="majorBidi" w:cstheme="majorBidi"/>
          <w:color w:val="000000" w:themeColor="text1"/>
          <w:lang w:val="id-ID"/>
        </w:rPr>
        <w:t>)</w:t>
      </w:r>
    </w:p>
    <w:p w14:paraId="7FF41E7A" w14:textId="6A16E817" w:rsidR="00137C4E" w:rsidRPr="006035F5" w:rsidRDefault="00137C4E" w:rsidP="00137C4E">
      <w:pPr>
        <w:pStyle w:val="BodyText"/>
        <w:tabs>
          <w:tab w:val="left" w:pos="3765"/>
        </w:tabs>
        <w:spacing w:before="8"/>
        <w:rPr>
          <w:sz w:val="32"/>
          <w:lang w:val="id-ID"/>
        </w:rPr>
      </w:pPr>
      <w:r w:rsidRPr="006035F5">
        <w:rPr>
          <w:sz w:val="32"/>
        </w:rPr>
        <w:tab/>
      </w:r>
    </w:p>
    <w:p w14:paraId="7F6B7227" w14:textId="0F6B533D" w:rsidR="00137C4E" w:rsidRPr="006035F5" w:rsidRDefault="005B780D" w:rsidP="00A133AB">
      <w:pPr>
        <w:pStyle w:val="Heading2"/>
        <w:ind w:left="799" w:right="332"/>
        <w:jc w:val="center"/>
        <w:rPr>
          <w:rFonts w:asciiTheme="majorBidi" w:hAnsiTheme="majorBidi" w:cstheme="majorBidi"/>
          <w:lang w:val="id-ID"/>
        </w:rPr>
      </w:pPr>
      <w:r w:rsidRPr="006035F5">
        <w:rPr>
          <w:rFonts w:asciiTheme="majorBidi" w:hAnsiTheme="majorBidi" w:cstheme="majorBidi"/>
          <w:lang w:val="id-ID"/>
        </w:rPr>
        <w:t>Khairul Habibi</w:t>
      </w:r>
      <w:r w:rsidR="00137C4E" w:rsidRPr="006035F5">
        <w:rPr>
          <w:rFonts w:asciiTheme="majorBidi" w:hAnsiTheme="majorBidi" w:cstheme="majorBidi"/>
        </w:rPr>
        <w:t xml:space="preserve"> </w:t>
      </w:r>
      <w:r w:rsidR="00137C4E" w:rsidRPr="006035F5">
        <w:rPr>
          <w:rFonts w:asciiTheme="majorBidi" w:hAnsiTheme="majorBidi" w:cstheme="majorBidi"/>
          <w:lang w:val="id-ID"/>
        </w:rPr>
        <w:t xml:space="preserve"> </w:t>
      </w:r>
      <w:r w:rsidR="00137C4E" w:rsidRPr="006035F5">
        <w:rPr>
          <w:rFonts w:asciiTheme="majorBidi" w:hAnsiTheme="majorBidi" w:cstheme="majorBidi"/>
        </w:rPr>
        <w:t>&amp;</w:t>
      </w:r>
      <w:r w:rsidR="00137C4E" w:rsidRPr="006035F5">
        <w:rPr>
          <w:rFonts w:asciiTheme="majorBidi" w:hAnsiTheme="majorBidi" w:cstheme="majorBidi"/>
          <w:spacing w:val="-3"/>
        </w:rPr>
        <w:t xml:space="preserve"> </w:t>
      </w:r>
      <w:r w:rsidR="00A133AB">
        <w:rPr>
          <w:rFonts w:asciiTheme="majorBidi" w:hAnsiTheme="majorBidi" w:cstheme="majorBidi"/>
          <w:lang w:val="id-ID"/>
        </w:rPr>
        <w:t>Tasya Ainan Salsabila</w:t>
      </w:r>
      <w:r w:rsidRPr="006035F5">
        <w:rPr>
          <w:rFonts w:asciiTheme="majorBidi" w:hAnsiTheme="majorBidi" w:cstheme="majorBidi"/>
          <w:lang w:val="id-ID"/>
        </w:rPr>
        <w:t xml:space="preserve"> </w:t>
      </w:r>
    </w:p>
    <w:p w14:paraId="58072D50" w14:textId="77777777" w:rsidR="00137C4E" w:rsidRPr="006035F5" w:rsidRDefault="00137C4E" w:rsidP="00137C4E">
      <w:pPr>
        <w:spacing w:before="55" w:line="288" w:lineRule="auto"/>
        <w:ind w:left="799" w:right="333"/>
        <w:jc w:val="center"/>
        <w:rPr>
          <w:rFonts w:asciiTheme="majorBidi" w:hAnsiTheme="majorBidi" w:cstheme="majorBidi"/>
          <w:i/>
          <w:sz w:val="24"/>
          <w:szCs w:val="24"/>
          <w:lang w:val="id-ID"/>
        </w:rPr>
      </w:pPr>
      <w:r w:rsidRPr="006035F5">
        <w:rPr>
          <w:rFonts w:asciiTheme="majorBidi" w:hAnsiTheme="majorBidi" w:cstheme="majorBidi"/>
          <w:i/>
          <w:sz w:val="24"/>
          <w:szCs w:val="24"/>
          <w:lang w:val="id-ID"/>
        </w:rPr>
        <w:t>Prodi Manajemen Dakwah, UIN Ar-Raniry Banda Aceh</w:t>
      </w:r>
    </w:p>
    <w:p w14:paraId="06C95093" w14:textId="2707D94F" w:rsidR="00137C4E" w:rsidRPr="006035F5" w:rsidRDefault="00137C4E" w:rsidP="005B780D">
      <w:pPr>
        <w:spacing w:before="55" w:line="288" w:lineRule="auto"/>
        <w:ind w:left="799" w:right="333"/>
        <w:jc w:val="center"/>
        <w:rPr>
          <w:rFonts w:asciiTheme="majorBidi" w:hAnsiTheme="majorBidi" w:cstheme="majorBidi"/>
          <w:i/>
          <w:sz w:val="24"/>
          <w:szCs w:val="24"/>
          <w:lang w:val="id-ID"/>
        </w:rPr>
      </w:pPr>
      <w:r w:rsidRPr="006035F5">
        <w:rPr>
          <w:rFonts w:asciiTheme="majorBidi" w:hAnsiTheme="majorBidi" w:cstheme="majorBidi"/>
          <w:i/>
          <w:spacing w:val="-57"/>
          <w:sz w:val="24"/>
          <w:szCs w:val="24"/>
        </w:rPr>
        <w:t xml:space="preserve"> </w:t>
      </w:r>
      <w:hyperlink r:id="rId9" w:history="1">
        <w:r w:rsidRPr="006035F5">
          <w:rPr>
            <w:rStyle w:val="Hyperlink"/>
            <w:rFonts w:asciiTheme="majorBidi" w:hAnsiTheme="majorBidi" w:cstheme="majorBidi"/>
            <w:i/>
            <w:color w:val="auto"/>
            <w:sz w:val="24"/>
            <w:szCs w:val="24"/>
            <w:lang w:val="id-ID"/>
          </w:rPr>
          <w:t>@gmail.com</w:t>
        </w:r>
      </w:hyperlink>
    </w:p>
    <w:p w14:paraId="0EC26F33" w14:textId="7E2D654F" w:rsidR="006B065D" w:rsidRPr="006035F5" w:rsidRDefault="00860B6F" w:rsidP="005B780D">
      <w:pPr>
        <w:spacing w:before="55" w:line="288" w:lineRule="auto"/>
        <w:ind w:left="799" w:right="333"/>
        <w:jc w:val="center"/>
        <w:rPr>
          <w:rFonts w:asciiTheme="majorBidi" w:hAnsiTheme="majorBidi" w:cstheme="majorBidi"/>
          <w:i/>
          <w:sz w:val="24"/>
          <w:szCs w:val="24"/>
          <w:lang w:val="id-ID"/>
        </w:rPr>
      </w:pPr>
      <w:hyperlink r:id="rId10" w:history="1">
        <w:r w:rsidR="00656022" w:rsidRPr="006035F5">
          <w:rPr>
            <w:rStyle w:val="Hyperlink"/>
            <w:rFonts w:asciiTheme="majorBidi" w:hAnsiTheme="majorBidi" w:cstheme="majorBidi"/>
            <w:i/>
            <w:color w:val="auto"/>
            <w:sz w:val="24"/>
            <w:szCs w:val="24"/>
            <w:lang w:val="id-ID"/>
          </w:rPr>
          <w:t>@gmail.com</w:t>
        </w:r>
      </w:hyperlink>
    </w:p>
    <w:p w14:paraId="512952CF" w14:textId="77777777" w:rsidR="00520819" w:rsidRPr="006035F5" w:rsidRDefault="00520819" w:rsidP="00520819">
      <w:pPr>
        <w:spacing w:before="55" w:line="288" w:lineRule="auto"/>
        <w:ind w:left="799" w:right="333"/>
        <w:jc w:val="center"/>
        <w:rPr>
          <w:rFonts w:asciiTheme="majorBidi" w:hAnsiTheme="majorBidi" w:cstheme="majorBidi"/>
          <w:i/>
          <w:sz w:val="24"/>
          <w:szCs w:val="24"/>
          <w:lang w:val="id-ID"/>
        </w:rPr>
      </w:pPr>
    </w:p>
    <w:p w14:paraId="517B7E61" w14:textId="77777777" w:rsidR="00A133AB" w:rsidRPr="00AC3BCA" w:rsidRDefault="000B0BE4" w:rsidP="00AC3BCA">
      <w:pPr>
        <w:adjustRightInd w:val="0"/>
        <w:ind w:left="567" w:right="143"/>
        <w:jc w:val="both"/>
        <w:rPr>
          <w:rFonts w:asciiTheme="majorBidi" w:hAnsiTheme="majorBidi" w:cstheme="majorBidi"/>
          <w:sz w:val="24"/>
          <w:szCs w:val="24"/>
          <w:lang w:val="en-US"/>
        </w:rPr>
      </w:pPr>
      <w:r w:rsidRPr="00AC3BCA">
        <w:rPr>
          <w:rFonts w:asciiTheme="majorBidi" w:hAnsiTheme="majorBidi" w:cstheme="majorBidi"/>
          <w:b/>
          <w:sz w:val="24"/>
          <w:szCs w:val="24"/>
        </w:rPr>
        <w:t xml:space="preserve">Abstrak: </w:t>
      </w:r>
      <w:r w:rsidR="00A133AB" w:rsidRPr="00AC3BCA">
        <w:rPr>
          <w:rFonts w:asciiTheme="majorBidi" w:hAnsiTheme="majorBidi" w:cstheme="majorBidi"/>
          <w:sz w:val="24"/>
          <w:szCs w:val="24"/>
          <w:lang w:val="en-US"/>
        </w:rPr>
        <w:t xml:space="preserve">Peneliti tertarik untuk melakukan penelitian ini karena berdasarkan pengamatan peneliti yang terjadi pada Masjid Agung Baitul Ghafur Blangpidie Kabupaten Aceh Barat Daya. </w:t>
      </w:r>
      <w:proofErr w:type="gramStart"/>
      <w:r w:rsidR="00A133AB" w:rsidRPr="00AC3BCA">
        <w:rPr>
          <w:rFonts w:asciiTheme="majorBidi" w:hAnsiTheme="majorBidi" w:cstheme="majorBidi"/>
          <w:sz w:val="24"/>
          <w:szCs w:val="24"/>
          <w:lang w:val="en-US"/>
        </w:rPr>
        <w:t>Adapun permasalahan dalam penelitian ini adalah kurangnya kesadaran jamaah dalam bidang riayah.</w:t>
      </w:r>
      <w:proofErr w:type="gramEnd"/>
      <w:r w:rsidR="00A133AB" w:rsidRPr="00AC3BCA">
        <w:rPr>
          <w:rFonts w:asciiTheme="majorBidi" w:hAnsiTheme="majorBidi" w:cstheme="majorBidi"/>
          <w:sz w:val="24"/>
          <w:szCs w:val="24"/>
          <w:lang w:val="en-US"/>
        </w:rPr>
        <w:t xml:space="preserve"> </w:t>
      </w:r>
      <w:proofErr w:type="gramStart"/>
      <w:r w:rsidR="00A133AB" w:rsidRPr="00AC3BCA">
        <w:rPr>
          <w:rFonts w:asciiTheme="majorBidi" w:hAnsiTheme="majorBidi" w:cstheme="majorBidi"/>
          <w:sz w:val="24"/>
          <w:szCs w:val="24"/>
          <w:lang w:val="en-US"/>
        </w:rPr>
        <w:t>Penelitian ini bertujuan untuk mengetahui Hubungan Riayah Dengan Minat Masyarakat Dalam Meningkatkan Intensitas Shalat Berjamaah Di Masjid Agung Baitul Ghafur Blangpidie Kabupaten Aceh Barat Daya.</w:t>
      </w:r>
      <w:proofErr w:type="gramEnd"/>
      <w:r w:rsidR="00A133AB" w:rsidRPr="00AC3BCA">
        <w:rPr>
          <w:rFonts w:asciiTheme="majorBidi" w:hAnsiTheme="majorBidi" w:cstheme="majorBidi"/>
          <w:sz w:val="24"/>
          <w:szCs w:val="24"/>
          <w:lang w:val="en-US"/>
        </w:rPr>
        <w:t xml:space="preserve"> </w:t>
      </w:r>
      <w:proofErr w:type="gramStart"/>
      <w:r w:rsidR="00A133AB" w:rsidRPr="00AC3BCA">
        <w:rPr>
          <w:rFonts w:asciiTheme="majorBidi" w:hAnsiTheme="majorBidi" w:cstheme="majorBidi"/>
          <w:sz w:val="24"/>
          <w:szCs w:val="24"/>
          <w:lang w:val="en-US"/>
        </w:rPr>
        <w:t>Metode yang digunakan dalam penelitian ini metode kuantitatif dengan menggunakan teknik penulisan menggunakan pengumpulan data melalui penyebaran kuesioner dan dokumentasi.</w:t>
      </w:r>
      <w:proofErr w:type="gramEnd"/>
      <w:r w:rsidR="00A133AB" w:rsidRPr="00AC3BCA">
        <w:rPr>
          <w:rFonts w:asciiTheme="majorBidi" w:hAnsiTheme="majorBidi" w:cstheme="majorBidi"/>
          <w:sz w:val="24"/>
          <w:szCs w:val="24"/>
          <w:lang w:val="en-US"/>
        </w:rPr>
        <w:t xml:space="preserve"> Adapun yang menjadi populasi dalam penelitian ini adalah jamaah Masjid Agung Baitul Ghafur yang berjumlah 730 orang, sedangkan yang menjadi sampel dalam penelitian ini 100 responden. Dari hasil analisis menggunakan </w:t>
      </w:r>
      <w:r w:rsidR="00A133AB" w:rsidRPr="00AC3BCA">
        <w:rPr>
          <w:rFonts w:asciiTheme="majorBidi" w:hAnsiTheme="majorBidi" w:cstheme="majorBidi"/>
          <w:i/>
          <w:iCs/>
          <w:sz w:val="24"/>
          <w:szCs w:val="24"/>
          <w:lang w:val="en-US"/>
        </w:rPr>
        <w:t>SPSS versi 25</w:t>
      </w:r>
      <w:r w:rsidR="00A133AB" w:rsidRPr="00AC3BCA">
        <w:rPr>
          <w:rFonts w:asciiTheme="majorBidi" w:hAnsiTheme="majorBidi" w:cstheme="majorBidi"/>
          <w:sz w:val="24"/>
          <w:szCs w:val="24"/>
          <w:lang w:val="en-US"/>
        </w:rPr>
        <w:t xml:space="preserve"> dengan uji validitas, uji reliabilitas, uji normalitas, uji linearitas </w:t>
      </w:r>
      <w:proofErr w:type="gramStart"/>
      <w:r w:rsidR="00A133AB" w:rsidRPr="00AC3BCA">
        <w:rPr>
          <w:rFonts w:asciiTheme="majorBidi" w:hAnsiTheme="majorBidi" w:cstheme="majorBidi"/>
          <w:sz w:val="24"/>
          <w:szCs w:val="24"/>
          <w:lang w:val="en-US"/>
        </w:rPr>
        <w:t>dan  uji</w:t>
      </w:r>
      <w:proofErr w:type="gramEnd"/>
      <w:r w:rsidR="00A133AB" w:rsidRPr="00AC3BCA">
        <w:rPr>
          <w:rFonts w:asciiTheme="majorBidi" w:hAnsiTheme="majorBidi" w:cstheme="majorBidi"/>
          <w:sz w:val="24"/>
          <w:szCs w:val="24"/>
          <w:lang w:val="en-US"/>
        </w:rPr>
        <w:t xml:space="preserve"> korelasi. </w:t>
      </w:r>
      <w:proofErr w:type="gramStart"/>
      <w:r w:rsidR="00A133AB" w:rsidRPr="00AC3BCA">
        <w:rPr>
          <w:rFonts w:asciiTheme="majorBidi" w:hAnsiTheme="majorBidi" w:cstheme="majorBidi"/>
          <w:sz w:val="24"/>
          <w:szCs w:val="24"/>
          <w:lang w:val="en-US"/>
        </w:rPr>
        <w:t>Hasil penelitian ini terdapat hubungan positif dan signifikan antara riayah dengan minat masyarakat dalam meningkatkan intensitas shalat berjamaah.</w:t>
      </w:r>
      <w:proofErr w:type="gramEnd"/>
      <w:r w:rsidR="00A133AB" w:rsidRPr="00AC3BCA">
        <w:rPr>
          <w:rFonts w:asciiTheme="majorBidi" w:hAnsiTheme="majorBidi" w:cstheme="majorBidi"/>
          <w:sz w:val="24"/>
          <w:szCs w:val="24"/>
          <w:lang w:val="en-US"/>
        </w:rPr>
        <w:t xml:space="preserve"> Hal ini dapat ditunjukkan oleh uji korelasi </w:t>
      </w:r>
      <w:r w:rsidR="00A133AB" w:rsidRPr="00AC3BCA">
        <w:rPr>
          <w:rFonts w:asciiTheme="majorBidi" w:hAnsiTheme="majorBidi" w:cstheme="majorBidi"/>
          <w:i/>
          <w:iCs/>
          <w:sz w:val="24"/>
          <w:szCs w:val="24"/>
          <w:lang w:val="en-US"/>
        </w:rPr>
        <w:t>Products moment</w:t>
      </w:r>
      <w:r w:rsidR="00A133AB" w:rsidRPr="00AC3BCA">
        <w:rPr>
          <w:rFonts w:asciiTheme="majorBidi" w:hAnsiTheme="majorBidi" w:cstheme="majorBidi"/>
          <w:sz w:val="24"/>
          <w:szCs w:val="24"/>
          <w:lang w:val="en-US"/>
        </w:rPr>
        <w:t xml:space="preserve"> dengan nilai </w:t>
      </w:r>
      <w:r w:rsidR="00A133AB" w:rsidRPr="00AC3BCA">
        <w:rPr>
          <w:rFonts w:asciiTheme="majorBidi" w:hAnsiTheme="majorBidi" w:cstheme="majorBidi"/>
          <w:i/>
          <w:iCs/>
          <w:sz w:val="24"/>
          <w:szCs w:val="24"/>
          <w:lang w:val="en-US"/>
        </w:rPr>
        <w:t xml:space="preserve">Pearson correlation </w:t>
      </w:r>
      <w:r w:rsidR="00A133AB" w:rsidRPr="00AC3BCA">
        <w:rPr>
          <w:rFonts w:asciiTheme="majorBidi" w:hAnsiTheme="majorBidi" w:cstheme="majorBidi"/>
          <w:sz w:val="24"/>
          <w:szCs w:val="24"/>
          <w:lang w:val="en-US"/>
        </w:rPr>
        <w:t xml:space="preserve">sebesar 0,568 menunjukkan pada pedoman derajat hubungan yaitu taraf pengambilan keputusan nilai </w:t>
      </w:r>
      <w:r w:rsidR="00A133AB" w:rsidRPr="00AC3BCA">
        <w:rPr>
          <w:rFonts w:asciiTheme="majorBidi" w:hAnsiTheme="majorBidi" w:cstheme="majorBidi"/>
          <w:i/>
          <w:iCs/>
          <w:sz w:val="24"/>
          <w:szCs w:val="24"/>
          <w:lang w:val="en-US"/>
        </w:rPr>
        <w:t>Pearson correlation</w:t>
      </w:r>
      <w:r w:rsidR="00A133AB" w:rsidRPr="00AC3BCA">
        <w:rPr>
          <w:rFonts w:asciiTheme="majorBidi" w:hAnsiTheme="majorBidi" w:cstheme="majorBidi"/>
          <w:sz w:val="24"/>
          <w:szCs w:val="24"/>
          <w:lang w:val="en-US"/>
        </w:rPr>
        <w:t xml:space="preserve"> sebesar 0</w:t>
      </w:r>
      <w:proofErr w:type="gramStart"/>
      <w:r w:rsidR="00A133AB" w:rsidRPr="00AC3BCA">
        <w:rPr>
          <w:rFonts w:asciiTheme="majorBidi" w:hAnsiTheme="majorBidi" w:cstheme="majorBidi"/>
          <w:sz w:val="24"/>
          <w:szCs w:val="24"/>
          <w:lang w:val="en-US"/>
        </w:rPr>
        <w:t>,21</w:t>
      </w:r>
      <w:proofErr w:type="gramEnd"/>
      <w:r w:rsidR="00A133AB" w:rsidRPr="00AC3BCA">
        <w:rPr>
          <w:rFonts w:asciiTheme="majorBidi" w:hAnsiTheme="majorBidi" w:cstheme="majorBidi"/>
          <w:sz w:val="24"/>
          <w:szCs w:val="24"/>
          <w:lang w:val="en-US"/>
        </w:rPr>
        <w:t xml:space="preserve"> s/d 0,40 = korelasi lemah di mana perbandingan derajat r</w:t>
      </w:r>
      <w:r w:rsidR="00A133AB" w:rsidRPr="00AC3BCA">
        <w:rPr>
          <w:rFonts w:asciiTheme="majorBidi" w:hAnsiTheme="majorBidi" w:cstheme="majorBidi"/>
          <w:sz w:val="24"/>
          <w:szCs w:val="24"/>
          <w:vertAlign w:val="subscript"/>
          <w:lang w:val="en-US"/>
        </w:rPr>
        <w:t>tabel</w:t>
      </w:r>
      <w:r w:rsidR="00A133AB" w:rsidRPr="00AC3BCA">
        <w:rPr>
          <w:rFonts w:asciiTheme="majorBidi" w:hAnsiTheme="majorBidi" w:cstheme="majorBidi"/>
          <w:sz w:val="24"/>
          <w:szCs w:val="24"/>
          <w:lang w:val="en-US"/>
        </w:rPr>
        <w:t xml:space="preserve"> nilai </w:t>
      </w:r>
      <w:r w:rsidR="00A133AB" w:rsidRPr="00AC3BCA">
        <w:rPr>
          <w:rFonts w:asciiTheme="majorBidi" w:hAnsiTheme="majorBidi" w:cstheme="majorBidi"/>
          <w:i/>
          <w:iCs/>
          <w:sz w:val="24"/>
          <w:szCs w:val="24"/>
          <w:lang w:val="en-US"/>
        </w:rPr>
        <w:t>Pearson</w:t>
      </w:r>
      <w:r w:rsidR="00A133AB" w:rsidRPr="00AC3BCA">
        <w:rPr>
          <w:rFonts w:asciiTheme="majorBidi" w:hAnsiTheme="majorBidi" w:cstheme="majorBidi"/>
          <w:sz w:val="24"/>
          <w:szCs w:val="24"/>
          <w:lang w:val="en-US"/>
        </w:rPr>
        <w:t xml:space="preserve"> </w:t>
      </w:r>
      <w:r w:rsidR="00A133AB" w:rsidRPr="00AC3BCA">
        <w:rPr>
          <w:rFonts w:asciiTheme="majorBidi" w:hAnsiTheme="majorBidi" w:cstheme="majorBidi"/>
          <w:i/>
          <w:iCs/>
          <w:sz w:val="24"/>
          <w:szCs w:val="24"/>
          <w:lang w:val="en-US"/>
        </w:rPr>
        <w:t xml:space="preserve">correlation </w:t>
      </w:r>
      <w:r w:rsidR="00A133AB" w:rsidRPr="00AC3BCA">
        <w:rPr>
          <w:rFonts w:asciiTheme="majorBidi" w:hAnsiTheme="majorBidi" w:cstheme="majorBidi"/>
          <w:sz w:val="24"/>
          <w:szCs w:val="24"/>
          <w:lang w:val="en-US"/>
        </w:rPr>
        <w:t>0,568 &gt; r</w:t>
      </w:r>
      <w:r w:rsidR="00A133AB" w:rsidRPr="00AC3BCA">
        <w:rPr>
          <w:rFonts w:asciiTheme="majorBidi" w:hAnsiTheme="majorBidi" w:cstheme="majorBidi"/>
          <w:sz w:val="24"/>
          <w:szCs w:val="24"/>
          <w:vertAlign w:val="subscript"/>
          <w:lang w:val="en-US"/>
        </w:rPr>
        <w:t>tabel</w:t>
      </w:r>
      <w:r w:rsidR="00A133AB" w:rsidRPr="00AC3BCA">
        <w:rPr>
          <w:rFonts w:asciiTheme="majorBidi" w:hAnsiTheme="majorBidi" w:cstheme="majorBidi"/>
          <w:sz w:val="24"/>
          <w:szCs w:val="24"/>
          <w:lang w:val="en-US"/>
        </w:rPr>
        <w:t xml:space="preserve"> 0,195 maka dinyatakan terdapat hubungan. Adapun tingkat presentasi hubungannya yaitu sebesar 32</w:t>
      </w:r>
      <w:proofErr w:type="gramStart"/>
      <w:r w:rsidR="00A133AB" w:rsidRPr="00AC3BCA">
        <w:rPr>
          <w:rFonts w:asciiTheme="majorBidi" w:hAnsiTheme="majorBidi" w:cstheme="majorBidi"/>
          <w:sz w:val="24"/>
          <w:szCs w:val="24"/>
          <w:lang w:val="en-US"/>
        </w:rPr>
        <w:t>,3</w:t>
      </w:r>
      <w:proofErr w:type="gramEnd"/>
      <w:r w:rsidR="00A133AB" w:rsidRPr="00AC3BCA">
        <w:rPr>
          <w:rFonts w:asciiTheme="majorBidi" w:hAnsiTheme="majorBidi" w:cstheme="majorBidi"/>
          <w:sz w:val="24"/>
          <w:szCs w:val="24"/>
          <w:lang w:val="en-US"/>
        </w:rPr>
        <w:t>%, sedangkan sisanya disebabkan oleh factor hubungan lainnya sebesar 67,7% yang tidak peneliti teliti.</w:t>
      </w:r>
    </w:p>
    <w:p w14:paraId="09AC3B4A" w14:textId="77777777" w:rsidR="00A133AB" w:rsidRPr="00AC3BCA" w:rsidRDefault="00A133AB" w:rsidP="00A133AB">
      <w:pPr>
        <w:pStyle w:val="BodyText"/>
        <w:ind w:left="588" w:right="119"/>
        <w:jc w:val="both"/>
        <w:rPr>
          <w:rFonts w:asciiTheme="majorBidi" w:hAnsiTheme="majorBidi" w:cstheme="majorBidi"/>
          <w:lang w:val="en-US"/>
        </w:rPr>
      </w:pPr>
    </w:p>
    <w:p w14:paraId="2F6B3683" w14:textId="77777777" w:rsidR="00A133AB" w:rsidRPr="006035F5" w:rsidRDefault="00A133AB" w:rsidP="00A133AB">
      <w:pPr>
        <w:spacing w:line="360" w:lineRule="auto"/>
        <w:ind w:left="588" w:right="143"/>
        <w:jc w:val="both"/>
        <w:rPr>
          <w:rFonts w:asciiTheme="majorBidi" w:hAnsiTheme="majorBidi" w:cstheme="majorBidi"/>
          <w:b/>
          <w:i/>
          <w:sz w:val="24"/>
          <w:szCs w:val="24"/>
          <w:lang w:val="id-ID"/>
        </w:rPr>
      </w:pPr>
      <w:r w:rsidRPr="006035F5">
        <w:rPr>
          <w:rFonts w:asciiTheme="majorBidi" w:hAnsiTheme="majorBidi" w:cstheme="majorBidi"/>
          <w:b/>
          <w:sz w:val="24"/>
          <w:szCs w:val="24"/>
        </w:rPr>
        <w:t>Kata Kunci:</w:t>
      </w:r>
      <w:r w:rsidRPr="006035F5">
        <w:rPr>
          <w:rFonts w:asciiTheme="majorBidi" w:hAnsiTheme="majorBidi" w:cstheme="majorBidi"/>
          <w:b/>
          <w:spacing w:val="-1"/>
          <w:sz w:val="24"/>
          <w:szCs w:val="24"/>
        </w:rPr>
        <w:t xml:space="preserve"> </w:t>
      </w:r>
      <w:r w:rsidRPr="000823E9">
        <w:rPr>
          <w:rFonts w:asciiTheme="majorBidi" w:hAnsiTheme="majorBidi" w:cstheme="majorBidi"/>
          <w:i/>
          <w:iCs/>
          <w:color w:val="000000" w:themeColor="text1"/>
          <w:sz w:val="24"/>
          <w:szCs w:val="24"/>
          <w:lang w:val="en-US"/>
        </w:rPr>
        <w:t>Ri</w:t>
      </w:r>
      <w:r>
        <w:rPr>
          <w:rFonts w:asciiTheme="majorBidi" w:hAnsiTheme="majorBidi" w:cstheme="majorBidi"/>
          <w:i/>
          <w:iCs/>
          <w:color w:val="000000" w:themeColor="text1"/>
          <w:sz w:val="24"/>
          <w:szCs w:val="24"/>
          <w:lang w:val="id-ID"/>
        </w:rPr>
        <w:t>’</w:t>
      </w:r>
      <w:r w:rsidRPr="000823E9">
        <w:rPr>
          <w:rFonts w:asciiTheme="majorBidi" w:hAnsiTheme="majorBidi" w:cstheme="majorBidi"/>
          <w:i/>
          <w:iCs/>
          <w:color w:val="000000" w:themeColor="text1"/>
          <w:sz w:val="24"/>
          <w:szCs w:val="24"/>
          <w:lang w:val="en-US"/>
        </w:rPr>
        <w:t xml:space="preserve">ayah, </w:t>
      </w:r>
      <w:r w:rsidRPr="000823E9">
        <w:rPr>
          <w:rFonts w:asciiTheme="majorBidi" w:hAnsiTheme="majorBidi" w:cstheme="majorBidi"/>
          <w:color w:val="000000" w:themeColor="text1"/>
          <w:sz w:val="24"/>
          <w:szCs w:val="24"/>
          <w:lang w:val="en-US"/>
        </w:rPr>
        <w:t>Minat Masyarakat, Intensitas Shalat Berjamaah.</w:t>
      </w:r>
    </w:p>
    <w:p w14:paraId="18914555" w14:textId="50E3E2AA" w:rsidR="006B065D" w:rsidRPr="00A133AB" w:rsidRDefault="000B0BE4" w:rsidP="00A133AB">
      <w:pPr>
        <w:pStyle w:val="BodyText"/>
        <w:ind w:left="588" w:right="119"/>
        <w:jc w:val="both"/>
        <w:rPr>
          <w:rFonts w:asciiTheme="majorBidi" w:hAnsiTheme="majorBidi" w:cstheme="majorBidi"/>
          <w:b/>
          <w:bCs/>
          <w:lang w:val="id-ID"/>
        </w:rPr>
      </w:pPr>
      <w:r w:rsidRPr="00A133AB">
        <w:rPr>
          <w:rFonts w:asciiTheme="majorBidi" w:hAnsiTheme="majorBidi" w:cstheme="majorBidi"/>
          <w:b/>
          <w:bCs/>
        </w:rPr>
        <w:t>PENDAHULUAN</w:t>
      </w:r>
      <w:bookmarkStart w:id="0" w:name="_GoBack"/>
      <w:bookmarkEnd w:id="0"/>
    </w:p>
    <w:p w14:paraId="123E0C3E" w14:textId="77777777" w:rsidR="00A133AB" w:rsidRPr="00FE585C" w:rsidRDefault="00A133AB" w:rsidP="00A133AB">
      <w:pPr>
        <w:adjustRightInd w:val="0"/>
        <w:spacing w:line="360" w:lineRule="auto"/>
        <w:ind w:left="567" w:right="191" w:firstLine="567"/>
        <w:jc w:val="both"/>
        <w:rPr>
          <w:rFonts w:asciiTheme="majorBidi" w:hAnsiTheme="majorBidi" w:cstheme="majorBidi"/>
          <w:color w:val="000000" w:themeColor="text1"/>
          <w:sz w:val="24"/>
          <w:szCs w:val="24"/>
          <w:lang w:val="id-ID"/>
        </w:rPr>
      </w:pPr>
      <w:r w:rsidRPr="00F6555E">
        <w:rPr>
          <w:rFonts w:asciiTheme="majorBidi" w:hAnsiTheme="majorBidi" w:cstheme="majorBidi"/>
          <w:i/>
          <w:iCs/>
          <w:color w:val="000000" w:themeColor="text1"/>
          <w:sz w:val="24"/>
          <w:szCs w:val="24"/>
        </w:rPr>
        <w:t>Ri</w:t>
      </w:r>
      <w:r w:rsidRPr="00F6555E">
        <w:rPr>
          <w:rFonts w:asciiTheme="majorBidi" w:hAnsiTheme="majorBidi" w:cstheme="majorBidi"/>
          <w:i/>
          <w:iCs/>
          <w:color w:val="000000" w:themeColor="text1"/>
          <w:sz w:val="24"/>
          <w:szCs w:val="24"/>
          <w:lang w:val="id-ID"/>
        </w:rPr>
        <w:t>’</w:t>
      </w:r>
      <w:r w:rsidRPr="00F6555E">
        <w:rPr>
          <w:rFonts w:asciiTheme="majorBidi" w:hAnsiTheme="majorBidi" w:cstheme="majorBidi"/>
          <w:i/>
          <w:iCs/>
          <w:color w:val="000000" w:themeColor="text1"/>
          <w:sz w:val="24"/>
          <w:szCs w:val="24"/>
        </w:rPr>
        <w:t>ayah</w:t>
      </w:r>
      <w:r w:rsidRPr="00BC1E66">
        <w:rPr>
          <w:rFonts w:asciiTheme="majorBidi" w:hAnsiTheme="majorBidi" w:cstheme="majorBidi"/>
          <w:color w:val="000000" w:themeColor="text1"/>
          <w:sz w:val="24"/>
          <w:szCs w:val="24"/>
        </w:rPr>
        <w:t xml:space="preserve"> merupakan salah satu faktor dalam manajemen </w:t>
      </w:r>
      <w:r>
        <w:rPr>
          <w:rFonts w:asciiTheme="majorBidi" w:hAnsiTheme="majorBidi" w:cstheme="majorBidi"/>
          <w:color w:val="000000" w:themeColor="text1"/>
          <w:sz w:val="24"/>
          <w:szCs w:val="24"/>
          <w:lang w:val="id-ID"/>
        </w:rPr>
        <w:t>m</w:t>
      </w:r>
      <w:r>
        <w:rPr>
          <w:rFonts w:asciiTheme="majorBidi" w:hAnsiTheme="majorBidi" w:cstheme="majorBidi"/>
          <w:color w:val="000000" w:themeColor="text1"/>
          <w:sz w:val="24"/>
          <w:szCs w:val="24"/>
        </w:rPr>
        <w:t>asjid</w:t>
      </w:r>
      <w:r>
        <w:rPr>
          <w:rFonts w:asciiTheme="majorBidi" w:hAnsiTheme="majorBidi" w:cstheme="majorBidi"/>
          <w:color w:val="000000" w:themeColor="text1"/>
          <w:sz w:val="24"/>
          <w:szCs w:val="24"/>
          <w:lang w:val="id-ID"/>
        </w:rPr>
        <w:t xml:space="preserve"> yang bermakna </w:t>
      </w:r>
      <w:r w:rsidRPr="00BC1E66">
        <w:rPr>
          <w:rFonts w:asciiTheme="majorBidi" w:hAnsiTheme="majorBidi" w:cstheme="majorBidi"/>
          <w:color w:val="000000" w:themeColor="text1"/>
          <w:sz w:val="24"/>
          <w:szCs w:val="24"/>
        </w:rPr>
        <w:t>pemeliharaan. Ri’ayah adalah kegiatan</w:t>
      </w:r>
      <w:r>
        <w:rPr>
          <w:rFonts w:asciiTheme="majorBidi" w:hAnsiTheme="majorBidi" w:cstheme="majorBidi"/>
          <w:color w:val="000000" w:themeColor="text1"/>
          <w:sz w:val="24"/>
          <w:szCs w:val="24"/>
        </w:rPr>
        <w:t xml:space="preserve"> pemeliharaan lingkungan fisik </w:t>
      </w:r>
      <w:r>
        <w:rPr>
          <w:rFonts w:asciiTheme="majorBidi" w:hAnsiTheme="majorBidi" w:cstheme="majorBidi"/>
          <w:color w:val="000000" w:themeColor="text1"/>
          <w:sz w:val="24"/>
          <w:szCs w:val="24"/>
          <w:lang w:val="id-ID"/>
        </w:rPr>
        <w:t xml:space="preserve">masjid (di dalam dan luar) dapat </w:t>
      </w:r>
      <w:r w:rsidRPr="00BC1E66">
        <w:rPr>
          <w:rFonts w:asciiTheme="majorBidi" w:hAnsiTheme="majorBidi" w:cstheme="majorBidi"/>
          <w:color w:val="000000" w:themeColor="text1"/>
          <w:sz w:val="24"/>
          <w:szCs w:val="24"/>
        </w:rPr>
        <w:t>beru</w:t>
      </w:r>
      <w:r>
        <w:rPr>
          <w:rFonts w:asciiTheme="majorBidi" w:hAnsiTheme="majorBidi" w:cstheme="majorBidi"/>
          <w:color w:val="000000" w:themeColor="text1"/>
          <w:sz w:val="24"/>
          <w:szCs w:val="24"/>
        </w:rPr>
        <w:t xml:space="preserve">pa peralatan fisik yang ada di </w:t>
      </w:r>
      <w:r>
        <w:rPr>
          <w:rFonts w:asciiTheme="majorBidi" w:hAnsiTheme="majorBidi" w:cstheme="majorBidi"/>
          <w:color w:val="000000" w:themeColor="text1"/>
          <w:sz w:val="24"/>
          <w:szCs w:val="24"/>
          <w:lang w:val="id-ID"/>
        </w:rPr>
        <w:t>m</w:t>
      </w:r>
      <w:r w:rsidRPr="00BC1E66">
        <w:rPr>
          <w:rFonts w:asciiTheme="majorBidi" w:hAnsiTheme="majorBidi" w:cstheme="majorBidi"/>
          <w:color w:val="000000" w:themeColor="text1"/>
          <w:sz w:val="24"/>
          <w:szCs w:val="24"/>
        </w:rPr>
        <w:t>asjid</w:t>
      </w:r>
      <w:r>
        <w:rPr>
          <w:rFonts w:asciiTheme="majorBidi" w:hAnsiTheme="majorBidi" w:cstheme="majorBidi"/>
          <w:color w:val="000000" w:themeColor="text1"/>
          <w:sz w:val="24"/>
          <w:szCs w:val="24"/>
          <w:lang w:val="id-ID"/>
        </w:rPr>
        <w:t>,</w:t>
      </w:r>
      <w:r w:rsidRPr="00BC1E66">
        <w:rPr>
          <w:rFonts w:asciiTheme="majorBidi" w:hAnsiTheme="majorBidi" w:cstheme="majorBidi"/>
          <w:color w:val="000000" w:themeColor="text1"/>
          <w:sz w:val="24"/>
          <w:szCs w:val="24"/>
        </w:rPr>
        <w:t xml:space="preserve"> agar tercapai tujuan dal</w:t>
      </w:r>
      <w:r>
        <w:rPr>
          <w:rFonts w:asciiTheme="majorBidi" w:hAnsiTheme="majorBidi" w:cstheme="majorBidi"/>
          <w:color w:val="000000" w:themeColor="text1"/>
          <w:sz w:val="24"/>
          <w:szCs w:val="24"/>
        </w:rPr>
        <w:t xml:space="preserve">am mengagungkan dan memuliakan </w:t>
      </w:r>
      <w:r>
        <w:rPr>
          <w:rFonts w:asciiTheme="majorBidi" w:hAnsiTheme="majorBidi" w:cstheme="majorBidi"/>
          <w:color w:val="000000" w:themeColor="text1"/>
          <w:sz w:val="24"/>
          <w:szCs w:val="24"/>
          <w:lang w:val="id-ID"/>
        </w:rPr>
        <w:t>s</w:t>
      </w:r>
      <w:r w:rsidRPr="00BC1E66">
        <w:rPr>
          <w:rFonts w:asciiTheme="majorBidi" w:hAnsiTheme="majorBidi" w:cstheme="majorBidi"/>
          <w:color w:val="000000" w:themeColor="text1"/>
          <w:sz w:val="24"/>
          <w:szCs w:val="24"/>
        </w:rPr>
        <w:t xml:space="preserve">asjid. Mengagungkan dan memuliakan </w:t>
      </w:r>
      <w:r>
        <w:rPr>
          <w:rFonts w:asciiTheme="majorBidi" w:hAnsiTheme="majorBidi" w:cstheme="majorBidi"/>
          <w:color w:val="000000" w:themeColor="text1"/>
          <w:sz w:val="24"/>
          <w:szCs w:val="24"/>
          <w:lang w:val="id-ID"/>
        </w:rPr>
        <w:t>m</w:t>
      </w:r>
      <w:r w:rsidRPr="00BC1E66">
        <w:rPr>
          <w:rFonts w:asciiTheme="majorBidi" w:hAnsiTheme="majorBidi" w:cstheme="majorBidi"/>
          <w:color w:val="000000" w:themeColor="text1"/>
          <w:sz w:val="24"/>
          <w:szCs w:val="24"/>
        </w:rPr>
        <w:t>asjid merupakan</w:t>
      </w:r>
      <w:r>
        <w:rPr>
          <w:rFonts w:asciiTheme="majorBidi" w:hAnsiTheme="majorBidi" w:cstheme="majorBidi"/>
          <w:color w:val="000000" w:themeColor="text1"/>
          <w:sz w:val="24"/>
          <w:szCs w:val="24"/>
        </w:rPr>
        <w:t xml:space="preserve"> suatu keharusan dan kewajiban</w:t>
      </w:r>
      <w:r>
        <w:rPr>
          <w:rFonts w:asciiTheme="majorBidi" w:hAnsiTheme="majorBidi" w:cstheme="majorBidi"/>
          <w:color w:val="000000" w:themeColor="text1"/>
          <w:sz w:val="24"/>
          <w:szCs w:val="24"/>
          <w:lang w:val="id-ID"/>
        </w:rPr>
        <w:t xml:space="preserve">. </w:t>
      </w:r>
      <w:r w:rsidRPr="00BC1E66">
        <w:rPr>
          <w:rFonts w:asciiTheme="majorBidi" w:hAnsiTheme="majorBidi" w:cstheme="majorBidi"/>
          <w:color w:val="000000" w:themeColor="text1"/>
          <w:sz w:val="24"/>
          <w:szCs w:val="24"/>
        </w:rPr>
        <w:t xml:space="preserve">Kita diperintahkan untuk </w:t>
      </w:r>
      <w:r w:rsidRPr="00BC1E66">
        <w:rPr>
          <w:rFonts w:asciiTheme="majorBidi" w:hAnsiTheme="majorBidi" w:cstheme="majorBidi"/>
          <w:color w:val="000000" w:themeColor="text1"/>
          <w:sz w:val="24"/>
          <w:szCs w:val="24"/>
        </w:rPr>
        <w:lastRenderedPageBreak/>
        <w:t>memelihara dan menjaga</w:t>
      </w:r>
      <w:r>
        <w:rPr>
          <w:rFonts w:asciiTheme="majorBidi" w:hAnsiTheme="majorBidi" w:cstheme="majorBidi"/>
          <w:color w:val="000000" w:themeColor="text1"/>
          <w:sz w:val="24"/>
          <w:szCs w:val="24"/>
        </w:rPr>
        <w:t xml:space="preserve"> dengan sebaik-baiknya.</w:t>
      </w:r>
      <w:r>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rPr>
        <w:t xml:space="preserve">Kemajuan </w:t>
      </w:r>
      <w:r>
        <w:rPr>
          <w:rFonts w:asciiTheme="majorBidi" w:hAnsiTheme="majorBidi" w:cstheme="majorBidi"/>
          <w:color w:val="000000" w:themeColor="text1"/>
          <w:sz w:val="24"/>
          <w:szCs w:val="24"/>
          <w:lang w:val="id-ID"/>
        </w:rPr>
        <w:t>sebuah m</w:t>
      </w:r>
      <w:r w:rsidRPr="006950FB">
        <w:rPr>
          <w:rFonts w:asciiTheme="majorBidi" w:hAnsiTheme="majorBidi" w:cstheme="majorBidi"/>
          <w:color w:val="000000" w:themeColor="text1"/>
          <w:sz w:val="24"/>
          <w:szCs w:val="24"/>
        </w:rPr>
        <w:t>asjid terg</w:t>
      </w:r>
      <w:r>
        <w:rPr>
          <w:rFonts w:asciiTheme="majorBidi" w:hAnsiTheme="majorBidi" w:cstheme="majorBidi"/>
          <w:color w:val="000000" w:themeColor="text1"/>
          <w:sz w:val="24"/>
          <w:szCs w:val="24"/>
        </w:rPr>
        <w:t>antung pada keadaan umat Isla</w:t>
      </w:r>
      <w:r>
        <w:rPr>
          <w:rFonts w:asciiTheme="majorBidi" w:hAnsiTheme="majorBidi" w:cstheme="majorBidi"/>
          <w:color w:val="000000" w:themeColor="text1"/>
          <w:sz w:val="24"/>
          <w:szCs w:val="24"/>
          <w:lang w:val="id-ID"/>
        </w:rPr>
        <w:t xml:space="preserve"> dalam upaya memakmurkannya, h</w:t>
      </w:r>
      <w:r w:rsidRPr="00BC1E66">
        <w:rPr>
          <w:rFonts w:asciiTheme="majorBidi" w:hAnsiTheme="majorBidi" w:cstheme="majorBidi"/>
          <w:color w:val="000000" w:themeColor="text1"/>
          <w:sz w:val="24"/>
          <w:szCs w:val="24"/>
          <w:lang w:val="en-US"/>
        </w:rPr>
        <w:t>al ini dipe</w:t>
      </w:r>
      <w:r>
        <w:rPr>
          <w:rFonts w:asciiTheme="majorBidi" w:hAnsiTheme="majorBidi" w:cstheme="majorBidi"/>
          <w:color w:val="000000" w:themeColor="text1"/>
          <w:sz w:val="24"/>
          <w:szCs w:val="24"/>
          <w:lang w:val="en-US"/>
        </w:rPr>
        <w:t xml:space="preserve">rjelas dalam </w:t>
      </w:r>
      <w:r>
        <w:rPr>
          <w:rFonts w:asciiTheme="majorBidi" w:hAnsiTheme="majorBidi" w:cstheme="majorBidi"/>
          <w:color w:val="000000" w:themeColor="text1"/>
          <w:sz w:val="24"/>
          <w:szCs w:val="24"/>
          <w:lang w:val="id-ID"/>
        </w:rPr>
        <w:t>firman Allah:</w:t>
      </w:r>
    </w:p>
    <w:p w14:paraId="71686ADB" w14:textId="77777777" w:rsidR="00A133AB" w:rsidRPr="002531C3" w:rsidRDefault="00A133AB" w:rsidP="00A133AB">
      <w:pPr>
        <w:bidi/>
        <w:adjustRightInd w:val="0"/>
        <w:spacing w:line="360" w:lineRule="auto"/>
        <w:ind w:left="143" w:right="1276" w:firstLine="2"/>
        <w:rPr>
          <w:rFonts w:asciiTheme="minorHAnsi" w:hAnsiTheme="minorHAnsi" w:cs="KFGQPC Uthmanic Script HAFS"/>
          <w:sz w:val="28"/>
          <w:szCs w:val="28"/>
          <w:lang w:val="id-ID"/>
        </w:rPr>
      </w:pPr>
      <w:r w:rsidRPr="002531C3">
        <w:rPr>
          <w:rFonts w:ascii="KFGQPC Uthmanic Script HAFS" w:hAnsi="KFGQPC Uthmanic Script HAFS" w:cs="KFGQPC Uthmanic Script HAFS" w:hint="eastAsia"/>
          <w:sz w:val="28"/>
          <w:szCs w:val="28"/>
          <w:rtl/>
        </w:rPr>
        <w:t>إِنَّمَا</w:t>
      </w:r>
      <w:r w:rsidRPr="002531C3">
        <w:rPr>
          <w:rFonts w:ascii="KFGQPC Uthmanic Script HAFS" w:hAnsi="KFGQPC Uthmanic Script HAFS" w:cs="KFGQPC Uthmanic Script HAFS"/>
          <w:sz w:val="28"/>
          <w:szCs w:val="28"/>
          <w:rtl/>
        </w:rPr>
        <w:t xml:space="preserve"> يَعۡمُرُ مَسَٰجِدَ </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للَّهِ</w:t>
      </w:r>
      <w:r w:rsidRPr="002531C3">
        <w:rPr>
          <w:rFonts w:ascii="KFGQPC Uthmanic Script HAFS" w:hAnsi="KFGQPC Uthmanic Script HAFS" w:cs="KFGQPC Uthmanic Script HAFS"/>
          <w:sz w:val="28"/>
          <w:szCs w:val="28"/>
          <w:rtl/>
        </w:rPr>
        <w:t xml:space="preserve"> مَنۡ ءَامَنَ بِ</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للَّهِ</w:t>
      </w:r>
      <w:r w:rsidRPr="002531C3">
        <w:rPr>
          <w:rFonts w:ascii="KFGQPC Uthmanic Script HAFS" w:hAnsi="KFGQPC Uthmanic Script HAFS" w:cs="KFGQPC Uthmanic Script HAFS"/>
          <w:sz w:val="28"/>
          <w:szCs w:val="28"/>
          <w:rtl/>
        </w:rPr>
        <w:t xml:space="preserve"> وَ</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لۡيَوۡمِ</w:t>
      </w:r>
      <w:r w:rsidRPr="002531C3">
        <w:rPr>
          <w:rFonts w:ascii="KFGQPC Uthmanic Script HAFS" w:hAnsi="KFGQPC Uthmanic Script HAFS" w:cs="KFGQPC Uthmanic Script HAFS"/>
          <w:sz w:val="28"/>
          <w:szCs w:val="28"/>
          <w:rtl/>
        </w:rPr>
        <w:t xml:space="preserve"> </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لۡأٓخِرِ</w:t>
      </w:r>
      <w:r w:rsidRPr="002531C3">
        <w:rPr>
          <w:rFonts w:ascii="KFGQPC Uthmanic Script HAFS" w:hAnsi="KFGQPC Uthmanic Script HAFS" w:cs="KFGQPC Uthmanic Script HAFS"/>
          <w:sz w:val="28"/>
          <w:szCs w:val="28"/>
          <w:rtl/>
        </w:rPr>
        <w:t xml:space="preserve"> وَأَقَامَ </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لصَّلَوٰةَ</w:t>
      </w:r>
      <w:r w:rsidRPr="002531C3">
        <w:rPr>
          <w:rFonts w:ascii="KFGQPC Uthmanic Script HAFS" w:hAnsi="KFGQPC Uthmanic Script HAFS" w:cs="KFGQPC Uthmanic Script HAFS"/>
          <w:sz w:val="28"/>
          <w:szCs w:val="28"/>
          <w:rtl/>
        </w:rPr>
        <w:t xml:space="preserve"> وَءَاتَى </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لزَّكَوٰةَ</w:t>
      </w:r>
      <w:r w:rsidRPr="002531C3">
        <w:rPr>
          <w:rFonts w:ascii="KFGQPC Uthmanic Script HAFS" w:hAnsi="KFGQPC Uthmanic Script HAFS" w:cs="KFGQPC Uthmanic Script HAFS"/>
          <w:sz w:val="28"/>
          <w:szCs w:val="28"/>
          <w:rtl/>
        </w:rPr>
        <w:t xml:space="preserve"> وَلَمۡ يَخۡشَ إِلَّا </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للَّهَۖ</w:t>
      </w:r>
      <w:r w:rsidRPr="002531C3">
        <w:rPr>
          <w:rFonts w:ascii="KFGQPC Uthmanic Script HAFS" w:hAnsi="KFGQPC Uthmanic Script HAFS" w:cs="KFGQPC Uthmanic Script HAFS"/>
          <w:sz w:val="28"/>
          <w:szCs w:val="28"/>
          <w:rtl/>
        </w:rPr>
        <w:t xml:space="preserve"> فَعَسَىٰٓ أُوْلَٰٓئِكَ أَن يَكُونُواْ مِنَ </w:t>
      </w:r>
      <w:r w:rsidRPr="002531C3">
        <w:rPr>
          <w:rFonts w:ascii="KFGQPC Uthmanic Script HAFS" w:hAnsi="KFGQPC Uthmanic Script HAFS" w:cs="KFGQPC Uthmanic Script HAFS" w:hint="cs"/>
          <w:sz w:val="28"/>
          <w:szCs w:val="28"/>
          <w:rtl/>
        </w:rPr>
        <w:t>ٱ</w:t>
      </w:r>
      <w:r w:rsidRPr="002531C3">
        <w:rPr>
          <w:rFonts w:ascii="KFGQPC Uthmanic Script HAFS" w:hAnsi="KFGQPC Uthmanic Script HAFS" w:cs="KFGQPC Uthmanic Script HAFS" w:hint="eastAsia"/>
          <w:sz w:val="28"/>
          <w:szCs w:val="28"/>
          <w:rtl/>
        </w:rPr>
        <w:t>لۡمُهۡتَدِينَ</w:t>
      </w:r>
      <w:r w:rsidRPr="002531C3">
        <w:rPr>
          <w:rFonts w:ascii="KFGQPC Uthmanic Script HAFS" w:hAnsi="KFGQPC Uthmanic Script HAFS" w:cs="KFGQPC Uthmanic Script HAFS"/>
          <w:sz w:val="28"/>
          <w:szCs w:val="28"/>
          <w:rtl/>
        </w:rPr>
        <w:t xml:space="preserve"> ١٨ </w:t>
      </w:r>
    </w:p>
    <w:p w14:paraId="4DD84693" w14:textId="77777777" w:rsidR="00A133AB" w:rsidRPr="00DD6D05" w:rsidRDefault="00A133AB" w:rsidP="00A133AB">
      <w:pPr>
        <w:tabs>
          <w:tab w:val="left" w:pos="1260"/>
        </w:tabs>
        <w:adjustRightInd w:val="0"/>
        <w:spacing w:line="360" w:lineRule="auto"/>
        <w:ind w:left="1134" w:right="191"/>
        <w:jc w:val="both"/>
        <w:rPr>
          <w:rFonts w:asciiTheme="majorBidi" w:hAnsiTheme="majorBidi" w:cstheme="majorBidi"/>
          <w:color w:val="000000" w:themeColor="text1"/>
          <w:sz w:val="24"/>
          <w:szCs w:val="24"/>
          <w:lang w:val="id-ID"/>
        </w:rPr>
      </w:pPr>
      <w:r w:rsidRPr="002531C3">
        <w:rPr>
          <w:rFonts w:asciiTheme="majorBidi" w:hAnsiTheme="majorBidi" w:cstheme="majorBidi"/>
          <w:sz w:val="24"/>
          <w:szCs w:val="24"/>
        </w:rPr>
        <w:t xml:space="preserve">Artinya: </w:t>
      </w:r>
      <w:r w:rsidRPr="002531C3">
        <w:rPr>
          <w:rFonts w:asciiTheme="majorBidi" w:hAnsiTheme="majorBidi" w:cstheme="majorBidi"/>
          <w:iCs/>
          <w:sz w:val="24"/>
          <w:szCs w:val="24"/>
        </w:rPr>
        <w:t>“</w:t>
      </w:r>
      <w:r w:rsidRPr="002531C3">
        <w:rPr>
          <w:rFonts w:asciiTheme="majorBidi" w:hAnsiTheme="majorBidi" w:cstheme="majorBidi"/>
          <w:i/>
          <w:sz w:val="24"/>
          <w:szCs w:val="24"/>
        </w:rPr>
        <w:t>Sesungguhnya yang memakmurkan masjid-masjid Allah ialah orang-orang yang beriman kepada Allah dan Hari kemudian, serta tetap mendirikan shalat, menunaikan zakat dan tidak takut (kepada siapapun) selain kepada Allah, maka merekalah orang-orang yang diharapkan termasuk golongan orang-orang yang mendapat petunjuk</w:t>
      </w:r>
      <w:r w:rsidRPr="002531C3">
        <w:rPr>
          <w:rFonts w:asciiTheme="majorBidi" w:hAnsiTheme="majorBidi" w:cstheme="majorBidi"/>
          <w:iCs/>
          <w:sz w:val="24"/>
          <w:szCs w:val="24"/>
        </w:rPr>
        <w:t>.” (</w:t>
      </w:r>
      <w:r>
        <w:rPr>
          <w:rFonts w:asciiTheme="majorBidi" w:hAnsiTheme="majorBidi" w:cstheme="majorBidi"/>
          <w:sz w:val="24"/>
          <w:szCs w:val="24"/>
        </w:rPr>
        <w:t>QS. At-Taubah Ayat</w:t>
      </w:r>
      <w:r>
        <w:rPr>
          <w:rFonts w:asciiTheme="majorBidi" w:hAnsiTheme="majorBidi" w:cstheme="majorBidi"/>
          <w:sz w:val="24"/>
          <w:szCs w:val="24"/>
          <w:lang w:val="id-ID"/>
        </w:rPr>
        <w:t xml:space="preserve">: </w:t>
      </w:r>
      <w:r w:rsidRPr="002531C3">
        <w:rPr>
          <w:rFonts w:asciiTheme="majorBidi" w:hAnsiTheme="majorBidi" w:cstheme="majorBidi"/>
          <w:sz w:val="24"/>
          <w:szCs w:val="24"/>
        </w:rPr>
        <w:t>18)</w:t>
      </w:r>
      <w:r>
        <w:rPr>
          <w:rFonts w:asciiTheme="majorBidi" w:hAnsiTheme="majorBidi" w:cstheme="majorBidi"/>
          <w:color w:val="000000" w:themeColor="text1"/>
          <w:sz w:val="24"/>
          <w:szCs w:val="24"/>
          <w:lang w:val="id-ID"/>
        </w:rPr>
        <w:t>.</w:t>
      </w:r>
      <w:r w:rsidRPr="00BC1E66">
        <w:rPr>
          <w:rStyle w:val="FootnoteReference"/>
          <w:rFonts w:asciiTheme="majorBidi" w:hAnsiTheme="majorBidi" w:cstheme="majorBidi"/>
          <w:color w:val="000000" w:themeColor="text1"/>
          <w:sz w:val="24"/>
          <w:szCs w:val="24"/>
          <w:lang w:val="en-US"/>
        </w:rPr>
        <w:footnoteReference w:id="1"/>
      </w:r>
    </w:p>
    <w:p w14:paraId="7D184858" w14:textId="77777777" w:rsidR="00A133AB" w:rsidRDefault="00A133AB" w:rsidP="00A133AB">
      <w:pPr>
        <w:tabs>
          <w:tab w:val="left" w:pos="1260"/>
        </w:tabs>
        <w:adjustRightInd w:val="0"/>
        <w:spacing w:line="360" w:lineRule="auto"/>
        <w:ind w:left="567" w:right="191" w:firstLine="567"/>
        <w:jc w:val="both"/>
        <w:rPr>
          <w:rFonts w:asciiTheme="majorBidi" w:hAnsiTheme="majorBidi" w:cstheme="majorBidi"/>
          <w:color w:val="000000" w:themeColor="text1"/>
          <w:sz w:val="24"/>
          <w:szCs w:val="24"/>
          <w:lang w:val="id-ID"/>
        </w:rPr>
      </w:pPr>
      <w:r w:rsidRPr="00BC1E66">
        <w:rPr>
          <w:rFonts w:asciiTheme="majorBidi" w:hAnsiTheme="majorBidi" w:cstheme="majorBidi"/>
          <w:color w:val="000000" w:themeColor="text1"/>
          <w:sz w:val="24"/>
          <w:szCs w:val="24"/>
          <w:lang w:val="en-US"/>
        </w:rPr>
        <w:t xml:space="preserve">Berdasarkan ayat diatas </w:t>
      </w:r>
      <w:proofErr w:type="gramStart"/>
      <w:r w:rsidRPr="00BC1E66">
        <w:rPr>
          <w:rFonts w:asciiTheme="majorBidi" w:hAnsiTheme="majorBidi" w:cstheme="majorBidi"/>
          <w:color w:val="000000" w:themeColor="text1"/>
          <w:sz w:val="24"/>
          <w:szCs w:val="24"/>
          <w:lang w:val="en-US"/>
        </w:rPr>
        <w:t>juga  memberik</w:t>
      </w:r>
      <w:r>
        <w:rPr>
          <w:rFonts w:asciiTheme="majorBidi" w:hAnsiTheme="majorBidi" w:cstheme="majorBidi"/>
          <w:color w:val="000000" w:themeColor="text1"/>
          <w:sz w:val="24"/>
          <w:szCs w:val="24"/>
          <w:lang w:val="en-US"/>
        </w:rPr>
        <w:t>an</w:t>
      </w:r>
      <w:proofErr w:type="gramEnd"/>
      <w:r>
        <w:rPr>
          <w:rFonts w:asciiTheme="majorBidi" w:hAnsiTheme="majorBidi" w:cstheme="majorBidi"/>
          <w:color w:val="000000" w:themeColor="text1"/>
          <w:sz w:val="24"/>
          <w:szCs w:val="24"/>
          <w:lang w:val="en-US"/>
        </w:rPr>
        <w:t xml:space="preserve"> penekanan bahwa pembangunan </w:t>
      </w:r>
      <w:r>
        <w:rPr>
          <w:rFonts w:asciiTheme="majorBidi" w:hAnsiTheme="majorBidi" w:cstheme="majorBidi"/>
          <w:color w:val="000000" w:themeColor="text1"/>
          <w:sz w:val="24"/>
          <w:szCs w:val="24"/>
          <w:lang w:val="id-ID"/>
        </w:rPr>
        <w:t>m</w:t>
      </w:r>
      <w:r w:rsidRPr="00BC1E66">
        <w:rPr>
          <w:rFonts w:asciiTheme="majorBidi" w:hAnsiTheme="majorBidi" w:cstheme="majorBidi"/>
          <w:color w:val="000000" w:themeColor="text1"/>
          <w:sz w:val="24"/>
          <w:szCs w:val="24"/>
          <w:lang w:val="en-US"/>
        </w:rPr>
        <w:t>asjid merupakan manifestasi keimanan dan hanya orang yang berim</w:t>
      </w:r>
      <w:r>
        <w:rPr>
          <w:rFonts w:asciiTheme="majorBidi" w:hAnsiTheme="majorBidi" w:cstheme="majorBidi"/>
          <w:color w:val="000000" w:themeColor="text1"/>
          <w:sz w:val="24"/>
          <w:szCs w:val="24"/>
          <w:lang w:val="en-US"/>
        </w:rPr>
        <w:t xml:space="preserve">anlah yang sanggup memakmurkan </w:t>
      </w:r>
      <w:r>
        <w:rPr>
          <w:rFonts w:asciiTheme="majorBidi" w:hAnsiTheme="majorBidi" w:cstheme="majorBidi"/>
          <w:color w:val="000000" w:themeColor="text1"/>
          <w:sz w:val="24"/>
          <w:szCs w:val="24"/>
          <w:lang w:val="id-ID"/>
        </w:rPr>
        <w:t>m</w:t>
      </w:r>
      <w:r w:rsidRPr="00BC1E66">
        <w:rPr>
          <w:rFonts w:asciiTheme="majorBidi" w:hAnsiTheme="majorBidi" w:cstheme="majorBidi"/>
          <w:color w:val="000000" w:themeColor="text1"/>
          <w:sz w:val="24"/>
          <w:szCs w:val="24"/>
          <w:lang w:val="en-US"/>
        </w:rPr>
        <w:t xml:space="preserve">asjid. </w:t>
      </w:r>
      <w:proofErr w:type="gramStart"/>
      <w:r w:rsidRPr="00BC1E66">
        <w:rPr>
          <w:rFonts w:asciiTheme="majorBidi" w:hAnsiTheme="majorBidi" w:cstheme="majorBidi"/>
          <w:color w:val="000000" w:themeColor="text1"/>
          <w:sz w:val="24"/>
          <w:szCs w:val="24"/>
          <w:lang w:val="en-US"/>
        </w:rPr>
        <w:t>Jadi, masjid yang tidak makmur dan sepi merefleksikan keimanan umat Islam dilingkungannya.</w:t>
      </w:r>
      <w:proofErr w:type="gramEnd"/>
      <w:r w:rsidRPr="00BC1E66">
        <w:rPr>
          <w:rStyle w:val="FootnoteReference"/>
          <w:rFonts w:asciiTheme="majorBidi" w:hAnsiTheme="majorBidi" w:cstheme="majorBidi"/>
          <w:color w:val="000000" w:themeColor="text1"/>
          <w:sz w:val="24"/>
          <w:szCs w:val="24"/>
          <w:lang w:val="en-US"/>
        </w:rPr>
        <w:footnoteReference w:id="2"/>
      </w:r>
    </w:p>
    <w:p w14:paraId="279C5B18" w14:textId="77777777" w:rsidR="00A133AB" w:rsidRDefault="00A133AB" w:rsidP="00A133AB">
      <w:pPr>
        <w:tabs>
          <w:tab w:val="left" w:pos="1260"/>
          <w:tab w:val="left" w:pos="1666"/>
        </w:tabs>
        <w:adjustRightInd w:val="0"/>
        <w:spacing w:line="360" w:lineRule="auto"/>
        <w:ind w:left="567" w:right="191" w:firstLine="567"/>
        <w:jc w:val="both"/>
        <w:rPr>
          <w:rFonts w:asciiTheme="majorBidi" w:hAnsiTheme="majorBidi" w:cstheme="majorBidi"/>
          <w:color w:val="000000" w:themeColor="text1"/>
          <w:sz w:val="24"/>
          <w:szCs w:val="24"/>
          <w:lang w:val="id-ID"/>
        </w:rPr>
      </w:pPr>
      <w:proofErr w:type="gramStart"/>
      <w:r w:rsidRPr="001F5BBE">
        <w:rPr>
          <w:rFonts w:asciiTheme="majorBidi" w:hAnsiTheme="majorBidi" w:cstheme="majorBidi"/>
          <w:i/>
          <w:iCs/>
          <w:color w:val="000000" w:themeColor="text1"/>
          <w:sz w:val="24"/>
          <w:szCs w:val="24"/>
          <w:lang w:val="en-US"/>
        </w:rPr>
        <w:t>Ri</w:t>
      </w:r>
      <w:r w:rsidRPr="001F5BBE">
        <w:rPr>
          <w:rFonts w:asciiTheme="majorBidi" w:hAnsiTheme="majorBidi" w:cstheme="majorBidi"/>
          <w:i/>
          <w:iCs/>
          <w:color w:val="000000" w:themeColor="text1"/>
          <w:sz w:val="24"/>
          <w:szCs w:val="24"/>
          <w:lang w:val="id-ID"/>
        </w:rPr>
        <w:t>’</w:t>
      </w:r>
      <w:r w:rsidRPr="001F5BBE">
        <w:rPr>
          <w:rFonts w:asciiTheme="majorBidi" w:hAnsiTheme="majorBidi" w:cstheme="majorBidi"/>
          <w:i/>
          <w:iCs/>
          <w:color w:val="000000" w:themeColor="text1"/>
          <w:sz w:val="24"/>
          <w:szCs w:val="24"/>
          <w:lang w:val="en-US"/>
        </w:rPr>
        <w:t xml:space="preserve">ayah </w:t>
      </w:r>
      <w:r w:rsidRPr="00BC1E66">
        <w:rPr>
          <w:rFonts w:asciiTheme="majorBidi" w:hAnsiTheme="majorBidi" w:cstheme="majorBidi"/>
          <w:color w:val="000000" w:themeColor="text1"/>
          <w:sz w:val="24"/>
          <w:szCs w:val="24"/>
          <w:lang w:val="en-US"/>
        </w:rPr>
        <w:t>adalah kegiatan mem</w:t>
      </w:r>
      <w:r>
        <w:rPr>
          <w:rFonts w:asciiTheme="majorBidi" w:hAnsiTheme="majorBidi" w:cstheme="majorBidi"/>
          <w:color w:val="000000" w:themeColor="text1"/>
          <w:sz w:val="24"/>
          <w:szCs w:val="24"/>
          <w:lang w:val="en-US"/>
        </w:rPr>
        <w:t xml:space="preserve">elihara dan merawat semua aset </w:t>
      </w:r>
      <w:r>
        <w:rPr>
          <w:rFonts w:asciiTheme="majorBidi" w:hAnsiTheme="majorBidi" w:cstheme="majorBidi"/>
          <w:color w:val="000000" w:themeColor="text1"/>
          <w:sz w:val="24"/>
          <w:szCs w:val="24"/>
          <w:lang w:val="id-ID"/>
        </w:rPr>
        <w:t>m</w:t>
      </w:r>
      <w:r w:rsidRPr="00BC1E66">
        <w:rPr>
          <w:rFonts w:asciiTheme="majorBidi" w:hAnsiTheme="majorBidi" w:cstheme="majorBidi"/>
          <w:color w:val="000000" w:themeColor="text1"/>
          <w:sz w:val="24"/>
          <w:szCs w:val="24"/>
          <w:lang w:val="en-US"/>
        </w:rPr>
        <w:t>asjid yang</w:t>
      </w:r>
      <w:r>
        <w:rPr>
          <w:rFonts w:asciiTheme="majorBidi" w:hAnsiTheme="majorBidi" w:cstheme="majorBidi"/>
          <w:color w:val="000000" w:themeColor="text1"/>
          <w:sz w:val="24"/>
          <w:szCs w:val="24"/>
          <w:lang w:val="id-ID"/>
        </w:rPr>
        <w:t xml:space="preserve"> </w:t>
      </w:r>
      <w:r w:rsidRPr="00BC1E66">
        <w:rPr>
          <w:rFonts w:asciiTheme="majorBidi" w:hAnsiTheme="majorBidi" w:cstheme="majorBidi"/>
          <w:color w:val="000000" w:themeColor="text1"/>
          <w:sz w:val="24"/>
          <w:szCs w:val="24"/>
          <w:lang w:val="en-US"/>
        </w:rPr>
        <w:t>merupakan hasil jariyah dan wakaf dari para jama’ah.</w:t>
      </w:r>
      <w:proofErr w:type="gramEnd"/>
      <w:r w:rsidRPr="00BC1E66">
        <w:rPr>
          <w:rStyle w:val="FootnoteReference"/>
          <w:rFonts w:asciiTheme="majorBidi" w:hAnsiTheme="majorBidi" w:cstheme="majorBidi"/>
          <w:color w:val="000000" w:themeColor="text1"/>
          <w:sz w:val="24"/>
          <w:szCs w:val="24"/>
          <w:lang w:val="en-US"/>
        </w:rPr>
        <w:footnoteReference w:id="3"/>
      </w:r>
      <w:r>
        <w:rPr>
          <w:rFonts w:asciiTheme="majorBidi" w:hAnsiTheme="majorBidi" w:cstheme="majorBidi"/>
          <w:color w:val="000000" w:themeColor="text1"/>
          <w:sz w:val="24"/>
          <w:szCs w:val="24"/>
          <w:lang w:val="en-US"/>
        </w:rPr>
        <w:t xml:space="preserve"> </w:t>
      </w:r>
      <w:proofErr w:type="gramStart"/>
      <w:r w:rsidRPr="00BC1E66">
        <w:rPr>
          <w:rFonts w:asciiTheme="majorBidi" w:hAnsiTheme="majorBidi" w:cstheme="majorBidi"/>
          <w:color w:val="000000" w:themeColor="text1"/>
          <w:sz w:val="24"/>
          <w:szCs w:val="24"/>
          <w:shd w:val="clear" w:color="auto" w:fill="FFFFFF"/>
          <w:lang w:val="en-US"/>
        </w:rPr>
        <w:t>D</w:t>
      </w:r>
      <w:r w:rsidRPr="00BC1E66">
        <w:rPr>
          <w:rFonts w:asciiTheme="majorBidi" w:hAnsiTheme="majorBidi" w:cstheme="majorBidi"/>
          <w:color w:val="000000" w:themeColor="text1"/>
          <w:sz w:val="24"/>
          <w:szCs w:val="24"/>
          <w:shd w:val="clear" w:color="auto" w:fill="FFFFFF"/>
        </w:rPr>
        <w:t>alam bidang ri’ayah yang perlu diperhatikan</w:t>
      </w:r>
      <w:r>
        <w:rPr>
          <w:rFonts w:asciiTheme="majorBidi" w:hAnsiTheme="majorBidi" w:cstheme="majorBidi"/>
          <w:color w:val="000000" w:themeColor="text1"/>
          <w:sz w:val="24"/>
          <w:szCs w:val="24"/>
          <w:shd w:val="clear" w:color="auto" w:fill="FFFFFF"/>
          <w:lang w:val="id-ID"/>
        </w:rPr>
        <w:t xml:space="preserve"> antara lain (</w:t>
      </w:r>
      <w:r w:rsidRPr="00BC1E66">
        <w:rPr>
          <w:rFonts w:asciiTheme="majorBidi" w:hAnsiTheme="majorBidi" w:cstheme="majorBidi"/>
          <w:color w:val="000000" w:themeColor="text1"/>
          <w:sz w:val="24"/>
          <w:szCs w:val="24"/>
          <w:shd w:val="clear" w:color="auto" w:fill="FFFFFF"/>
        </w:rPr>
        <w:t>pemeliharaan peralatan dan fasilitas</w:t>
      </w:r>
      <w:r>
        <w:rPr>
          <w:rFonts w:asciiTheme="majorBidi" w:hAnsiTheme="majorBidi" w:cstheme="majorBidi"/>
          <w:color w:val="000000" w:themeColor="text1"/>
          <w:sz w:val="24"/>
          <w:szCs w:val="24"/>
          <w:shd w:val="clear" w:color="auto" w:fill="FFFFFF"/>
          <w:lang w:val="id-ID"/>
        </w:rPr>
        <w:t xml:space="preserve">, </w:t>
      </w:r>
      <w:r w:rsidRPr="00BC1E66">
        <w:rPr>
          <w:rFonts w:asciiTheme="majorBidi" w:hAnsiTheme="majorBidi" w:cstheme="majorBidi"/>
          <w:color w:val="000000" w:themeColor="text1"/>
          <w:sz w:val="24"/>
          <w:szCs w:val="24"/>
          <w:shd w:val="clear" w:color="auto" w:fill="FFFFFF"/>
        </w:rPr>
        <w:t>peme</w:t>
      </w:r>
      <w:r>
        <w:rPr>
          <w:rFonts w:asciiTheme="majorBidi" w:hAnsiTheme="majorBidi" w:cstheme="majorBidi"/>
          <w:color w:val="000000" w:themeColor="text1"/>
          <w:sz w:val="24"/>
          <w:szCs w:val="24"/>
          <w:shd w:val="clear" w:color="auto" w:fill="FFFFFF"/>
        </w:rPr>
        <w:t>liharaan halaman dan lingkungan</w:t>
      </w:r>
      <w:r>
        <w:rPr>
          <w:rFonts w:asciiTheme="majorBidi" w:hAnsiTheme="majorBidi" w:cstheme="majorBidi"/>
          <w:color w:val="000000" w:themeColor="text1"/>
          <w:sz w:val="24"/>
          <w:szCs w:val="24"/>
          <w:shd w:val="clear" w:color="auto" w:fill="FFFFFF"/>
          <w:lang w:val="id-ID"/>
        </w:rPr>
        <w:t>).</w:t>
      </w:r>
      <w:proofErr w:type="gramEnd"/>
      <w:r>
        <w:rPr>
          <w:rFonts w:asciiTheme="majorBidi" w:hAnsiTheme="majorBidi" w:cstheme="majorBidi"/>
          <w:color w:val="000000" w:themeColor="text1"/>
          <w:sz w:val="24"/>
          <w:szCs w:val="24"/>
          <w:shd w:val="clear" w:color="auto" w:fill="FFFFFF"/>
          <w:lang w:val="id-ID"/>
        </w:rPr>
        <w:t xml:space="preserve"> </w:t>
      </w:r>
      <w:proofErr w:type="gramStart"/>
      <w:r w:rsidRPr="00BC1E66">
        <w:rPr>
          <w:rFonts w:asciiTheme="majorBidi" w:hAnsiTheme="majorBidi" w:cstheme="majorBidi"/>
          <w:color w:val="000000" w:themeColor="text1"/>
          <w:sz w:val="24"/>
          <w:szCs w:val="24"/>
          <w:lang w:val="en-US"/>
        </w:rPr>
        <w:t>Semua harus terawat dan rapi sehingga dapat terus diambil manfaatnya oleh para jamaah.</w:t>
      </w:r>
      <w:proofErr w:type="gramEnd"/>
      <w:r w:rsidRPr="00BC1E66">
        <w:rPr>
          <w:rFonts w:asciiTheme="majorBidi" w:hAnsiTheme="majorBidi" w:cstheme="majorBidi"/>
          <w:color w:val="000000" w:themeColor="text1"/>
          <w:sz w:val="24"/>
          <w:szCs w:val="24"/>
          <w:lang w:val="en-US"/>
        </w:rPr>
        <w:t xml:space="preserve"> </w:t>
      </w:r>
      <w:proofErr w:type="gramStart"/>
      <w:r w:rsidRPr="00BC1E66">
        <w:rPr>
          <w:rFonts w:asciiTheme="majorBidi" w:hAnsiTheme="majorBidi" w:cstheme="majorBidi"/>
          <w:color w:val="000000" w:themeColor="text1"/>
          <w:sz w:val="24"/>
          <w:szCs w:val="24"/>
          <w:lang w:val="en-US"/>
        </w:rPr>
        <w:t>Aktivitas ini meliputi keber</w:t>
      </w:r>
      <w:r>
        <w:rPr>
          <w:rFonts w:asciiTheme="majorBidi" w:hAnsiTheme="majorBidi" w:cstheme="majorBidi"/>
          <w:color w:val="000000" w:themeColor="text1"/>
          <w:sz w:val="24"/>
          <w:szCs w:val="24"/>
          <w:lang w:val="en-US"/>
        </w:rPr>
        <w:t xml:space="preserve">sihan, keindahan dan keamanan </w:t>
      </w:r>
      <w:r>
        <w:rPr>
          <w:rFonts w:asciiTheme="majorBidi" w:hAnsiTheme="majorBidi" w:cstheme="majorBidi"/>
          <w:color w:val="000000" w:themeColor="text1"/>
          <w:sz w:val="24"/>
          <w:szCs w:val="24"/>
          <w:lang w:val="id-ID"/>
        </w:rPr>
        <w:t>m</w:t>
      </w:r>
      <w:r w:rsidRPr="00BC1E66">
        <w:rPr>
          <w:rFonts w:asciiTheme="majorBidi" w:hAnsiTheme="majorBidi" w:cstheme="majorBidi"/>
          <w:color w:val="000000" w:themeColor="text1"/>
          <w:sz w:val="24"/>
          <w:szCs w:val="24"/>
          <w:lang w:val="en-US"/>
        </w:rPr>
        <w:t>asjid termasuk memelihara lingkungan hidup dan sumber daya alam.</w:t>
      </w:r>
      <w:proofErr w:type="gramEnd"/>
      <w:r w:rsidRPr="00BC1E66">
        <w:rPr>
          <w:rFonts w:asciiTheme="majorBidi" w:hAnsiTheme="majorBidi" w:cstheme="majorBidi"/>
          <w:color w:val="000000" w:themeColor="text1"/>
          <w:sz w:val="24"/>
          <w:szCs w:val="24"/>
        </w:rPr>
        <w:t xml:space="preserve"> </w:t>
      </w:r>
    </w:p>
    <w:p w14:paraId="2C24DC64" w14:textId="77777777" w:rsidR="00A133AB" w:rsidRDefault="00A133AB" w:rsidP="00A133AB">
      <w:pPr>
        <w:tabs>
          <w:tab w:val="left" w:pos="1260"/>
          <w:tab w:val="left" w:pos="1666"/>
        </w:tabs>
        <w:adjustRightInd w:val="0"/>
        <w:spacing w:line="360" w:lineRule="auto"/>
        <w:ind w:left="567" w:right="19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Di m</w:t>
      </w:r>
      <w:r>
        <w:rPr>
          <w:rFonts w:asciiTheme="majorBidi" w:hAnsiTheme="majorBidi" w:cstheme="majorBidi"/>
          <w:color w:val="000000" w:themeColor="text1"/>
          <w:sz w:val="24"/>
          <w:szCs w:val="24"/>
        </w:rPr>
        <w:t>asjid Agung Baitul Ghafur</w:t>
      </w:r>
      <w:r>
        <w:rPr>
          <w:rFonts w:asciiTheme="majorBidi" w:hAnsiTheme="majorBidi" w:cstheme="majorBidi"/>
          <w:color w:val="000000" w:themeColor="text1"/>
          <w:sz w:val="24"/>
          <w:szCs w:val="24"/>
          <w:lang w:val="id-ID"/>
        </w:rPr>
        <w:t xml:space="preserve"> </w:t>
      </w:r>
      <w:r w:rsidRPr="00BC1E66">
        <w:rPr>
          <w:rFonts w:asciiTheme="majorBidi" w:hAnsiTheme="majorBidi" w:cstheme="majorBidi"/>
          <w:color w:val="000000" w:themeColor="text1"/>
          <w:sz w:val="24"/>
          <w:szCs w:val="24"/>
        </w:rPr>
        <w:t>jamaah yang menjalankan ibadah di</w:t>
      </w:r>
      <w:r>
        <w:rPr>
          <w:rFonts w:asciiTheme="majorBidi" w:hAnsiTheme="majorBidi" w:cstheme="majorBidi"/>
          <w:color w:val="000000" w:themeColor="text1"/>
          <w:sz w:val="24"/>
          <w:szCs w:val="24"/>
          <w:lang w:val="id-ID"/>
        </w:rPr>
        <w:t xml:space="preserve"> sini merasa </w:t>
      </w:r>
      <w:r>
        <w:rPr>
          <w:rFonts w:asciiTheme="majorBidi" w:hAnsiTheme="majorBidi" w:cstheme="majorBidi"/>
          <w:color w:val="000000" w:themeColor="text1"/>
          <w:sz w:val="24"/>
          <w:szCs w:val="24"/>
        </w:rPr>
        <w:t>nyaman saat menjalankan ibadah</w:t>
      </w:r>
      <w:r>
        <w:rPr>
          <w:rFonts w:asciiTheme="majorBidi" w:hAnsiTheme="majorBidi" w:cstheme="majorBidi"/>
          <w:color w:val="000000" w:themeColor="text1"/>
          <w:sz w:val="24"/>
          <w:szCs w:val="24"/>
          <w:lang w:val="id-ID"/>
        </w:rPr>
        <w:t xml:space="preserve">. Karena </w:t>
      </w:r>
      <w:r>
        <w:rPr>
          <w:rFonts w:asciiTheme="majorBidi" w:hAnsiTheme="majorBidi" w:cstheme="majorBidi"/>
          <w:color w:val="000000" w:themeColor="text1"/>
          <w:sz w:val="24"/>
          <w:szCs w:val="24"/>
        </w:rPr>
        <w:t xml:space="preserve">kondisi </w:t>
      </w:r>
      <w:r>
        <w:rPr>
          <w:rFonts w:asciiTheme="majorBidi" w:hAnsiTheme="majorBidi" w:cstheme="majorBidi"/>
          <w:color w:val="000000" w:themeColor="text1"/>
          <w:sz w:val="24"/>
          <w:szCs w:val="24"/>
          <w:lang w:val="id-ID"/>
        </w:rPr>
        <w:t>m</w:t>
      </w:r>
      <w:r w:rsidRPr="00BC1E66">
        <w:rPr>
          <w:rFonts w:asciiTheme="majorBidi" w:hAnsiTheme="majorBidi" w:cstheme="majorBidi"/>
          <w:color w:val="000000" w:themeColor="text1"/>
          <w:sz w:val="24"/>
          <w:szCs w:val="24"/>
        </w:rPr>
        <w:t>asjid yang bersih, rapi, dan mem</w:t>
      </w:r>
      <w:r>
        <w:rPr>
          <w:rFonts w:asciiTheme="majorBidi" w:hAnsiTheme="majorBidi" w:cstheme="majorBidi"/>
          <w:color w:val="000000" w:themeColor="text1"/>
          <w:sz w:val="24"/>
          <w:szCs w:val="24"/>
        </w:rPr>
        <w:t>punyai fasilitas yang lengkap</w:t>
      </w:r>
      <w:r>
        <w:rPr>
          <w:rFonts w:asciiTheme="majorBidi" w:hAnsiTheme="majorBidi" w:cstheme="majorBidi"/>
          <w:color w:val="000000" w:themeColor="text1"/>
          <w:sz w:val="24"/>
          <w:szCs w:val="24"/>
          <w:lang w:val="id-ID"/>
        </w:rPr>
        <w:t>, m</w:t>
      </w:r>
      <w:r w:rsidRPr="00B63DBE">
        <w:rPr>
          <w:rFonts w:asciiTheme="majorBidi" w:hAnsiTheme="majorBidi" w:cstheme="majorBidi"/>
          <w:color w:val="000000" w:themeColor="text1"/>
          <w:sz w:val="24"/>
          <w:szCs w:val="24"/>
          <w:lang w:val="id-ID"/>
        </w:rPr>
        <w:t>aka sangat diperlukan pemeliharaan lingkungan</w:t>
      </w:r>
      <w:r>
        <w:rPr>
          <w:rFonts w:asciiTheme="majorBidi" w:hAnsiTheme="majorBidi" w:cstheme="majorBidi"/>
          <w:color w:val="000000" w:themeColor="text1"/>
          <w:sz w:val="24"/>
          <w:szCs w:val="24"/>
          <w:lang w:val="id-ID"/>
        </w:rPr>
        <w:t xml:space="preserve">nya. Namun </w:t>
      </w:r>
      <w:r w:rsidRPr="003578C7">
        <w:rPr>
          <w:rFonts w:asciiTheme="majorBidi" w:hAnsiTheme="majorBidi" w:cstheme="majorBidi"/>
          <w:color w:val="000000" w:themeColor="text1"/>
          <w:sz w:val="24"/>
          <w:szCs w:val="24"/>
          <w:lang w:val="id-ID"/>
        </w:rPr>
        <w:t>masih</w:t>
      </w:r>
      <w:r>
        <w:rPr>
          <w:rFonts w:asciiTheme="majorBidi" w:hAnsiTheme="majorBidi" w:cstheme="majorBidi"/>
          <w:color w:val="000000" w:themeColor="text1"/>
          <w:sz w:val="24"/>
          <w:szCs w:val="24"/>
          <w:lang w:val="id-ID"/>
        </w:rPr>
        <w:t xml:space="preserve"> ada dari kalangan jamaah yang krang </w:t>
      </w:r>
      <w:r w:rsidRPr="003578C7">
        <w:rPr>
          <w:rFonts w:asciiTheme="majorBidi" w:hAnsiTheme="majorBidi" w:cstheme="majorBidi"/>
          <w:color w:val="000000" w:themeColor="text1"/>
          <w:sz w:val="24"/>
          <w:szCs w:val="24"/>
          <w:lang w:val="id-ID"/>
        </w:rPr>
        <w:t>antusias dalam memperhatikan</w:t>
      </w:r>
      <w:r>
        <w:rPr>
          <w:rFonts w:asciiTheme="majorBidi" w:hAnsiTheme="majorBidi" w:cstheme="majorBidi"/>
          <w:color w:val="000000" w:themeColor="text1"/>
          <w:sz w:val="24"/>
          <w:szCs w:val="24"/>
          <w:lang w:val="id-ID"/>
        </w:rPr>
        <w:t xml:space="preserve"> hal ini. </w:t>
      </w:r>
      <w:r w:rsidRPr="00B63DBE">
        <w:rPr>
          <w:rFonts w:asciiTheme="majorBidi" w:hAnsiTheme="majorBidi" w:cstheme="majorBidi"/>
          <w:color w:val="000000" w:themeColor="text1"/>
          <w:sz w:val="24"/>
          <w:szCs w:val="24"/>
          <w:lang w:val="id-ID"/>
        </w:rPr>
        <w:t xml:space="preserve">Sehingga akan menyulitkan bidang </w:t>
      </w:r>
      <w:r w:rsidRPr="001F5BBE">
        <w:rPr>
          <w:rFonts w:asciiTheme="majorBidi" w:hAnsiTheme="majorBidi" w:cstheme="majorBidi"/>
          <w:i/>
          <w:iCs/>
          <w:color w:val="000000" w:themeColor="text1"/>
          <w:sz w:val="24"/>
          <w:szCs w:val="24"/>
          <w:lang w:val="id-ID"/>
        </w:rPr>
        <w:t>ri’ayah</w:t>
      </w:r>
      <w:r w:rsidRPr="00B63DBE">
        <w:rPr>
          <w:rFonts w:asciiTheme="majorBidi" w:hAnsiTheme="majorBidi" w:cstheme="majorBidi"/>
          <w:color w:val="000000" w:themeColor="text1"/>
          <w:sz w:val="24"/>
          <w:szCs w:val="24"/>
          <w:lang w:val="id-ID"/>
        </w:rPr>
        <w:t xml:space="preserve"> dalam menjaga kebersihan dan kerapian</w:t>
      </w:r>
      <w:r>
        <w:rPr>
          <w:rFonts w:asciiTheme="majorBidi" w:hAnsiTheme="majorBidi" w:cstheme="majorBidi"/>
          <w:color w:val="000000" w:themeColor="text1"/>
          <w:sz w:val="24"/>
          <w:szCs w:val="24"/>
          <w:lang w:val="id-ID"/>
        </w:rPr>
        <w:t xml:space="preserve"> ma</w:t>
      </w:r>
      <w:r w:rsidRPr="00B63DBE">
        <w:rPr>
          <w:rFonts w:asciiTheme="majorBidi" w:hAnsiTheme="majorBidi" w:cstheme="majorBidi"/>
          <w:color w:val="000000" w:themeColor="text1"/>
          <w:sz w:val="24"/>
          <w:szCs w:val="24"/>
          <w:lang w:val="id-ID"/>
        </w:rPr>
        <w:t>sjid dikarenakan tidak adanya ker</w:t>
      </w:r>
      <w:r>
        <w:rPr>
          <w:rFonts w:asciiTheme="majorBidi" w:hAnsiTheme="majorBidi" w:cstheme="majorBidi"/>
          <w:color w:val="000000" w:themeColor="text1"/>
          <w:sz w:val="24"/>
          <w:szCs w:val="24"/>
          <w:lang w:val="id-ID"/>
        </w:rPr>
        <w:t>ja sama yang baik antara jamaah. Dengan kondisi m</w:t>
      </w:r>
      <w:r w:rsidRPr="00B63DBE">
        <w:rPr>
          <w:rFonts w:asciiTheme="majorBidi" w:hAnsiTheme="majorBidi" w:cstheme="majorBidi"/>
          <w:color w:val="000000" w:themeColor="text1"/>
          <w:sz w:val="24"/>
          <w:szCs w:val="24"/>
          <w:lang w:val="id-ID"/>
        </w:rPr>
        <w:t xml:space="preserve">asjid </w:t>
      </w:r>
      <w:r>
        <w:rPr>
          <w:rFonts w:asciiTheme="majorBidi" w:hAnsiTheme="majorBidi" w:cstheme="majorBidi"/>
          <w:color w:val="000000" w:themeColor="text1"/>
          <w:sz w:val="24"/>
          <w:szCs w:val="24"/>
          <w:lang w:val="id-ID"/>
        </w:rPr>
        <w:t>yang tidak bersih dan rapi dapat pula</w:t>
      </w:r>
      <w:r w:rsidRPr="00B63DBE">
        <w:rPr>
          <w:rFonts w:asciiTheme="majorBidi" w:hAnsiTheme="majorBidi" w:cstheme="majorBidi"/>
          <w:color w:val="000000" w:themeColor="text1"/>
          <w:sz w:val="24"/>
          <w:szCs w:val="24"/>
          <w:lang w:val="id-ID"/>
        </w:rPr>
        <w:t xml:space="preserve"> mengurangi minat masyarakat yan</w:t>
      </w:r>
      <w:r>
        <w:rPr>
          <w:rFonts w:asciiTheme="majorBidi" w:hAnsiTheme="majorBidi" w:cstheme="majorBidi"/>
          <w:color w:val="000000" w:themeColor="text1"/>
          <w:sz w:val="24"/>
          <w:szCs w:val="24"/>
          <w:lang w:val="id-ID"/>
        </w:rPr>
        <w:t>g ingin melaksanakan ibadah di m</w:t>
      </w:r>
      <w:r w:rsidRPr="00B63DBE">
        <w:rPr>
          <w:rFonts w:asciiTheme="majorBidi" w:hAnsiTheme="majorBidi" w:cstheme="majorBidi"/>
          <w:color w:val="000000" w:themeColor="text1"/>
          <w:sz w:val="24"/>
          <w:szCs w:val="24"/>
          <w:lang w:val="id-ID"/>
        </w:rPr>
        <w:t xml:space="preserve">asjid tersebut menjadi berkurang. </w:t>
      </w:r>
    </w:p>
    <w:p w14:paraId="1D27B9C7" w14:textId="77777777" w:rsidR="00A133AB" w:rsidRDefault="00A133AB" w:rsidP="00A133AB">
      <w:pPr>
        <w:tabs>
          <w:tab w:val="left" w:pos="1260"/>
          <w:tab w:val="left" w:pos="1666"/>
        </w:tabs>
        <w:adjustRightInd w:val="0"/>
        <w:spacing w:line="360" w:lineRule="auto"/>
        <w:ind w:left="567" w:right="19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lastRenderedPageBreak/>
        <w:t xml:space="preserve">Berdasarkan hal tersebut penelitian ini akan mencoba untuk meneliti lebih lanjut terkait dengan </w:t>
      </w:r>
      <w:r w:rsidRPr="00B63DBE">
        <w:rPr>
          <w:rFonts w:asciiTheme="majorBidi" w:hAnsiTheme="majorBidi" w:cstheme="majorBidi"/>
          <w:color w:val="000000" w:themeColor="text1"/>
          <w:sz w:val="24"/>
          <w:szCs w:val="24"/>
          <w:lang w:val="id-ID"/>
        </w:rPr>
        <w:t xml:space="preserve">"Hubungan </w:t>
      </w:r>
      <w:r w:rsidRPr="001F5BBE">
        <w:rPr>
          <w:rFonts w:asciiTheme="majorBidi" w:hAnsiTheme="majorBidi" w:cstheme="majorBidi"/>
          <w:i/>
          <w:iCs/>
          <w:color w:val="000000" w:themeColor="text1"/>
          <w:sz w:val="24"/>
          <w:szCs w:val="24"/>
          <w:lang w:val="id-ID"/>
        </w:rPr>
        <w:t>Ri’ayah</w:t>
      </w:r>
      <w:r w:rsidRPr="00B63DBE">
        <w:rPr>
          <w:rFonts w:asciiTheme="majorBidi" w:hAnsiTheme="majorBidi" w:cstheme="majorBidi"/>
          <w:color w:val="000000" w:themeColor="text1"/>
          <w:sz w:val="24"/>
          <w:szCs w:val="24"/>
          <w:lang w:val="id-ID"/>
        </w:rPr>
        <w:t xml:space="preserve"> Dengan Minat Masyarakat Dalam Meningkatk</w:t>
      </w:r>
      <w:r>
        <w:rPr>
          <w:rFonts w:asciiTheme="majorBidi" w:hAnsiTheme="majorBidi" w:cstheme="majorBidi"/>
          <w:color w:val="000000" w:themeColor="text1"/>
          <w:sz w:val="24"/>
          <w:szCs w:val="24"/>
          <w:lang w:val="id-ID"/>
        </w:rPr>
        <w:t>an Intensitas Shalat Berjamaah d</w:t>
      </w:r>
      <w:r w:rsidRPr="00B63DBE">
        <w:rPr>
          <w:rFonts w:asciiTheme="majorBidi" w:hAnsiTheme="majorBidi" w:cstheme="majorBidi"/>
          <w:color w:val="000000" w:themeColor="text1"/>
          <w:sz w:val="24"/>
          <w:szCs w:val="24"/>
          <w:lang w:val="id-ID"/>
        </w:rPr>
        <w:t xml:space="preserve">i Masjid Agung Baitul Ghafur Blangpidie Kabupaten Aceh </w:t>
      </w:r>
      <w:r>
        <w:rPr>
          <w:rFonts w:asciiTheme="majorBidi" w:hAnsiTheme="majorBidi" w:cstheme="majorBidi"/>
          <w:color w:val="000000" w:themeColor="text1"/>
          <w:sz w:val="24"/>
          <w:szCs w:val="24"/>
          <w:lang w:val="id-ID"/>
        </w:rPr>
        <w:t xml:space="preserve">Aceh Barat Daya”. Adapun tujuan penelitian ini ialah utnuk </w:t>
      </w:r>
      <w:r w:rsidRPr="001F5BBE">
        <w:rPr>
          <w:rFonts w:asciiTheme="majorBidi" w:hAnsiTheme="majorBidi" w:cstheme="majorBidi"/>
          <w:color w:val="000000" w:themeColor="text1"/>
          <w:sz w:val="24"/>
          <w:szCs w:val="24"/>
          <w:lang w:val="id-ID"/>
        </w:rPr>
        <w:t xml:space="preserve">mengetahui adakah hubungan riayah dengan minat masyarakat dalam meningkatkan intensitas shalat berjamaah </w:t>
      </w:r>
      <w:r>
        <w:rPr>
          <w:rFonts w:asciiTheme="majorBidi" w:hAnsiTheme="majorBidi" w:cstheme="majorBidi"/>
          <w:color w:val="000000" w:themeColor="text1"/>
          <w:sz w:val="24"/>
          <w:szCs w:val="24"/>
          <w:lang w:val="id-ID"/>
        </w:rPr>
        <w:t>serta</w:t>
      </w:r>
      <w:r w:rsidRPr="001F5BBE">
        <w:rPr>
          <w:rFonts w:asciiTheme="majorBidi" w:hAnsiTheme="majorBidi" w:cstheme="majorBidi"/>
          <w:color w:val="000000" w:themeColor="text1"/>
          <w:sz w:val="24"/>
          <w:szCs w:val="24"/>
          <w:lang w:val="id-ID"/>
        </w:rPr>
        <w:t xml:space="preserve"> mengetahui seberapa erat hubungan</w:t>
      </w:r>
      <w:r>
        <w:rPr>
          <w:rFonts w:asciiTheme="majorBidi" w:hAnsiTheme="majorBidi" w:cstheme="majorBidi"/>
          <w:color w:val="000000" w:themeColor="text1"/>
          <w:sz w:val="24"/>
          <w:szCs w:val="24"/>
          <w:lang w:val="id-ID"/>
        </w:rPr>
        <w:t xml:space="preserve"> </w:t>
      </w:r>
      <w:r w:rsidRPr="001F5BBE">
        <w:rPr>
          <w:rFonts w:asciiTheme="majorBidi" w:hAnsiTheme="majorBidi" w:cstheme="majorBidi"/>
          <w:i/>
          <w:iCs/>
          <w:color w:val="000000" w:themeColor="text1"/>
          <w:sz w:val="24"/>
          <w:szCs w:val="24"/>
          <w:lang w:val="id-ID"/>
        </w:rPr>
        <w:t>ri’ayah</w:t>
      </w:r>
      <w:r w:rsidRPr="001F5BBE">
        <w:rPr>
          <w:rFonts w:asciiTheme="majorBidi" w:hAnsiTheme="majorBidi" w:cstheme="majorBidi"/>
          <w:color w:val="000000" w:themeColor="text1"/>
          <w:sz w:val="24"/>
          <w:szCs w:val="24"/>
          <w:lang w:val="id-ID"/>
        </w:rPr>
        <w:t xml:space="preserve"> dengan minat masyarakat dalam meningkatkan intensitas shalat berjamaah di Masjid Agung Baitul Ghafur Blangpidie Kabupaten Aceh Barat Daya</w:t>
      </w:r>
      <w:r>
        <w:rPr>
          <w:rFonts w:asciiTheme="majorBidi" w:hAnsiTheme="majorBidi" w:cstheme="majorBidi"/>
          <w:color w:val="000000" w:themeColor="text1"/>
          <w:sz w:val="24"/>
          <w:szCs w:val="24"/>
          <w:lang w:val="id-ID"/>
        </w:rPr>
        <w:t>.</w:t>
      </w:r>
    </w:p>
    <w:p w14:paraId="58C8FE5C" w14:textId="77777777" w:rsidR="006B065D" w:rsidRPr="006035F5" w:rsidRDefault="000B0BE4" w:rsidP="00FA1524">
      <w:pPr>
        <w:pStyle w:val="Heading2"/>
        <w:spacing w:line="360" w:lineRule="auto"/>
        <w:rPr>
          <w:rFonts w:asciiTheme="majorBidi" w:hAnsiTheme="majorBidi" w:cstheme="majorBidi"/>
          <w:lang w:val="id-ID"/>
        </w:rPr>
      </w:pPr>
      <w:r w:rsidRPr="006035F5">
        <w:rPr>
          <w:rFonts w:asciiTheme="majorBidi" w:hAnsiTheme="majorBidi" w:cstheme="majorBidi"/>
        </w:rPr>
        <w:t>KERANGKA</w:t>
      </w:r>
      <w:r w:rsidRPr="006035F5">
        <w:rPr>
          <w:rFonts w:asciiTheme="majorBidi" w:hAnsiTheme="majorBidi" w:cstheme="majorBidi"/>
          <w:spacing w:val="-4"/>
        </w:rPr>
        <w:t xml:space="preserve"> </w:t>
      </w:r>
      <w:r w:rsidRPr="006035F5">
        <w:rPr>
          <w:rFonts w:asciiTheme="majorBidi" w:hAnsiTheme="majorBidi" w:cstheme="majorBidi"/>
        </w:rPr>
        <w:t>TEORITIS/KERANGKA</w:t>
      </w:r>
      <w:r w:rsidRPr="006035F5">
        <w:rPr>
          <w:rFonts w:asciiTheme="majorBidi" w:hAnsiTheme="majorBidi" w:cstheme="majorBidi"/>
          <w:spacing w:val="-2"/>
        </w:rPr>
        <w:t xml:space="preserve"> </w:t>
      </w:r>
      <w:r w:rsidRPr="006035F5">
        <w:rPr>
          <w:rFonts w:asciiTheme="majorBidi" w:hAnsiTheme="majorBidi" w:cstheme="majorBidi"/>
        </w:rPr>
        <w:t>KONSEPTUAL</w:t>
      </w:r>
    </w:p>
    <w:p w14:paraId="416B3DD8" w14:textId="3B359CBD" w:rsidR="00481ECE" w:rsidRPr="00A133AB" w:rsidRDefault="00A133AB" w:rsidP="00421560">
      <w:pPr>
        <w:pStyle w:val="Heading2"/>
        <w:spacing w:line="360" w:lineRule="auto"/>
        <w:rPr>
          <w:rFonts w:asciiTheme="majorBidi" w:hAnsiTheme="majorBidi" w:cstheme="majorBidi"/>
          <w:i/>
          <w:iCs/>
          <w:lang w:val="id-ID"/>
        </w:rPr>
      </w:pPr>
      <w:r>
        <w:rPr>
          <w:rFonts w:asciiTheme="majorBidi" w:hAnsiTheme="majorBidi" w:cstheme="majorBidi"/>
          <w:i/>
          <w:iCs/>
          <w:lang w:val="id-ID"/>
        </w:rPr>
        <w:t>Ri’ayah</w:t>
      </w:r>
    </w:p>
    <w:p w14:paraId="0CD1C1CD" w14:textId="77777777" w:rsidR="00A133AB" w:rsidRDefault="00A133AB" w:rsidP="00A133AB">
      <w:pPr>
        <w:pStyle w:val="Heading2"/>
        <w:keepNext/>
        <w:keepLines/>
        <w:widowControl/>
        <w:tabs>
          <w:tab w:val="left" w:pos="1260"/>
          <w:tab w:val="left" w:pos="1666"/>
        </w:tabs>
        <w:adjustRightInd w:val="0"/>
        <w:spacing w:line="360" w:lineRule="auto"/>
        <w:ind w:left="567" w:right="190" w:firstLine="567"/>
        <w:jc w:val="both"/>
        <w:rPr>
          <w:rFonts w:asciiTheme="majorBidi" w:hAnsiTheme="majorBidi" w:cstheme="majorBidi"/>
          <w:b w:val="0"/>
          <w:bCs w:val="0"/>
          <w:color w:val="000000" w:themeColor="text1"/>
          <w:lang w:val="id-ID"/>
        </w:rPr>
      </w:pPr>
      <w:r w:rsidRPr="008F1B7F">
        <w:rPr>
          <w:rFonts w:asciiTheme="majorBidi" w:hAnsiTheme="majorBidi" w:cstheme="majorBidi"/>
          <w:b w:val="0"/>
          <w:bCs w:val="0"/>
          <w:i/>
          <w:iCs/>
          <w:color w:val="000000" w:themeColor="text1"/>
          <w:lang w:val="id-ID"/>
        </w:rPr>
        <w:t xml:space="preserve">Ri’ayah </w:t>
      </w:r>
      <w:r w:rsidRPr="008F1B7F">
        <w:rPr>
          <w:rFonts w:asciiTheme="majorBidi" w:hAnsiTheme="majorBidi" w:cstheme="majorBidi"/>
          <w:b w:val="0"/>
          <w:bCs w:val="0"/>
          <w:color w:val="000000" w:themeColor="text1"/>
          <w:lang w:val="id-ID"/>
        </w:rPr>
        <w:t>(</w:t>
      </w:r>
      <w:r w:rsidRPr="008F1B7F">
        <w:rPr>
          <w:rFonts w:asciiTheme="majorBidi" w:hAnsiTheme="majorBidi" w:cstheme="majorBidi"/>
          <w:b w:val="0"/>
          <w:bCs w:val="0"/>
          <w:color w:val="000000" w:themeColor="text1"/>
          <w:rtl/>
          <w:lang w:val="en-US"/>
        </w:rPr>
        <w:t>ﺮﻋﺎ</w:t>
      </w:r>
      <w:r w:rsidRPr="008F1B7F">
        <w:rPr>
          <w:rFonts w:ascii="Tahoma" w:hAnsi="Tahoma" w:cs="Tahoma" w:hint="cs"/>
          <w:b w:val="0"/>
          <w:bCs w:val="0"/>
          <w:color w:val="000000" w:themeColor="text1"/>
          <w:rtl/>
          <w:lang w:val="en-US"/>
        </w:rPr>
        <w:t>ﯨ</w:t>
      </w:r>
      <w:r w:rsidRPr="008F1B7F">
        <w:rPr>
          <w:rFonts w:asciiTheme="majorBidi" w:hAnsiTheme="majorBidi" w:cstheme="majorBidi"/>
          <w:b w:val="0"/>
          <w:bCs w:val="0"/>
          <w:color w:val="000000" w:themeColor="text1"/>
          <w:rtl/>
          <w:lang w:val="en-US"/>
        </w:rPr>
        <w:t>ة</w:t>
      </w:r>
      <w:r w:rsidRPr="008F1B7F">
        <w:rPr>
          <w:rFonts w:asciiTheme="majorBidi" w:hAnsiTheme="majorBidi" w:cstheme="majorBidi"/>
          <w:b w:val="0"/>
          <w:bCs w:val="0"/>
          <w:color w:val="000000" w:themeColor="text1"/>
          <w:lang w:val="id-ID"/>
        </w:rPr>
        <w:t xml:space="preserve">) berasal dari kata kerja </w:t>
      </w:r>
      <w:r w:rsidRPr="008F1B7F">
        <w:rPr>
          <w:rFonts w:asciiTheme="majorBidi" w:hAnsiTheme="majorBidi" w:cstheme="majorBidi"/>
          <w:b w:val="0"/>
          <w:bCs w:val="0"/>
          <w:i/>
          <w:iCs/>
          <w:color w:val="000000" w:themeColor="text1"/>
          <w:lang w:val="id-ID"/>
        </w:rPr>
        <w:t xml:space="preserve">Ra’a </w:t>
      </w:r>
      <w:r w:rsidRPr="008F1B7F">
        <w:rPr>
          <w:rFonts w:asciiTheme="majorBidi" w:hAnsiTheme="majorBidi" w:cstheme="majorBidi"/>
          <w:b w:val="0"/>
          <w:bCs w:val="0"/>
          <w:color w:val="000000" w:themeColor="text1"/>
          <w:lang w:val="id-ID"/>
        </w:rPr>
        <w:t>(</w:t>
      </w:r>
      <w:r w:rsidRPr="008F1B7F">
        <w:rPr>
          <w:rFonts w:asciiTheme="majorBidi" w:hAnsiTheme="majorBidi" w:cstheme="majorBidi"/>
          <w:b w:val="0"/>
          <w:bCs w:val="0"/>
          <w:color w:val="000000" w:themeColor="text1"/>
          <w:rtl/>
          <w:lang w:val="en-US"/>
        </w:rPr>
        <w:t>ﺮﻌ</w:t>
      </w:r>
      <w:r w:rsidRPr="008F1B7F">
        <w:rPr>
          <w:rFonts w:ascii="Tahoma" w:hAnsi="Tahoma" w:cs="Tahoma" w:hint="cs"/>
          <w:b w:val="0"/>
          <w:bCs w:val="0"/>
          <w:color w:val="000000" w:themeColor="text1"/>
          <w:rtl/>
          <w:lang w:val="en-US"/>
        </w:rPr>
        <w:t>ﯨ</w:t>
      </w:r>
      <w:r w:rsidRPr="008F1B7F">
        <w:rPr>
          <w:rFonts w:asciiTheme="majorBidi" w:hAnsiTheme="majorBidi" w:cstheme="majorBidi"/>
          <w:b w:val="0"/>
          <w:bCs w:val="0"/>
          <w:color w:val="000000" w:themeColor="text1"/>
          <w:lang w:val="id-ID"/>
        </w:rPr>
        <w:t xml:space="preserve">) yang berarti memelihara, melindungi atau merawat. </w:t>
      </w:r>
      <w:r w:rsidRPr="008F1B7F">
        <w:rPr>
          <w:rFonts w:asciiTheme="majorBidi" w:hAnsiTheme="majorBidi" w:cstheme="majorBidi"/>
          <w:b w:val="0"/>
          <w:bCs w:val="0"/>
          <w:i/>
          <w:iCs/>
          <w:color w:val="000000" w:themeColor="text1"/>
          <w:lang w:val="id-ID"/>
        </w:rPr>
        <w:t xml:space="preserve">Ri’ayah </w:t>
      </w:r>
      <w:r w:rsidRPr="008F1B7F">
        <w:rPr>
          <w:rFonts w:asciiTheme="majorBidi" w:hAnsiTheme="majorBidi" w:cstheme="majorBidi"/>
          <w:b w:val="0"/>
          <w:bCs w:val="0"/>
          <w:color w:val="000000" w:themeColor="text1"/>
          <w:lang w:val="id-ID"/>
        </w:rPr>
        <w:t xml:space="preserve">merupakan </w:t>
      </w:r>
      <w:r w:rsidRPr="008F1B7F">
        <w:rPr>
          <w:rFonts w:asciiTheme="majorBidi" w:hAnsiTheme="majorBidi" w:cstheme="majorBidi"/>
          <w:b w:val="0"/>
          <w:bCs w:val="0"/>
          <w:i/>
          <w:iCs/>
          <w:color w:val="000000" w:themeColor="text1"/>
          <w:lang w:val="id-ID"/>
        </w:rPr>
        <w:t xml:space="preserve">masdar </w:t>
      </w:r>
      <w:r w:rsidRPr="008F1B7F">
        <w:rPr>
          <w:rFonts w:asciiTheme="majorBidi" w:hAnsiTheme="majorBidi" w:cstheme="majorBidi"/>
          <w:b w:val="0"/>
          <w:bCs w:val="0"/>
          <w:color w:val="000000" w:themeColor="text1"/>
          <w:lang w:val="id-ID"/>
        </w:rPr>
        <w:t xml:space="preserve">dari kata </w:t>
      </w:r>
      <w:r w:rsidRPr="008F1B7F">
        <w:rPr>
          <w:rFonts w:asciiTheme="majorBidi" w:hAnsiTheme="majorBidi" w:cstheme="majorBidi"/>
          <w:b w:val="0"/>
          <w:bCs w:val="0"/>
          <w:i/>
          <w:iCs/>
          <w:color w:val="000000" w:themeColor="text1"/>
          <w:lang w:val="id-ID"/>
        </w:rPr>
        <w:t xml:space="preserve">Ra’a </w:t>
      </w:r>
      <w:r w:rsidRPr="008F1B7F">
        <w:rPr>
          <w:rFonts w:asciiTheme="majorBidi" w:hAnsiTheme="majorBidi" w:cstheme="majorBidi"/>
          <w:b w:val="0"/>
          <w:bCs w:val="0"/>
          <w:color w:val="000000" w:themeColor="text1"/>
          <w:lang w:val="id-ID"/>
        </w:rPr>
        <w:t>yang berarti pemeliharaan, perlindungan dan perawatan, yaitu memelihara dan merawat semua aset Masjid yang merupakan hasil jariyah dan wakaf  dari para jama'ah.</w:t>
      </w:r>
      <w:r w:rsidRPr="008F1B7F">
        <w:rPr>
          <w:rStyle w:val="FootnoteReference"/>
          <w:rFonts w:asciiTheme="majorBidi" w:hAnsiTheme="majorBidi" w:cstheme="majorBidi"/>
          <w:b w:val="0"/>
          <w:bCs w:val="0"/>
          <w:color w:val="000000" w:themeColor="text1"/>
          <w:lang w:val="en-US"/>
        </w:rPr>
        <w:footnoteReference w:id="4"/>
      </w:r>
      <w:r w:rsidRPr="008F1B7F">
        <w:rPr>
          <w:rFonts w:asciiTheme="majorBidi" w:hAnsiTheme="majorBidi" w:cstheme="majorBidi"/>
          <w:b w:val="0"/>
          <w:bCs w:val="0"/>
          <w:color w:val="000000" w:themeColor="text1"/>
          <w:lang w:val="id-ID"/>
        </w:rPr>
        <w:t xml:space="preserve"> </w:t>
      </w:r>
      <w:r w:rsidRPr="008F1B7F">
        <w:rPr>
          <w:rFonts w:asciiTheme="majorBidi" w:hAnsiTheme="majorBidi" w:cstheme="majorBidi"/>
          <w:b w:val="0"/>
          <w:bCs w:val="0"/>
          <w:i/>
          <w:iCs/>
          <w:color w:val="000000" w:themeColor="text1"/>
          <w:lang w:val="en-US"/>
        </w:rPr>
        <w:t>Ri’ayah</w:t>
      </w:r>
      <w:r w:rsidRPr="008F1B7F">
        <w:rPr>
          <w:rFonts w:asciiTheme="majorBidi" w:hAnsiTheme="majorBidi" w:cstheme="majorBidi"/>
          <w:b w:val="0"/>
          <w:bCs w:val="0"/>
          <w:color w:val="000000" w:themeColor="text1"/>
          <w:lang w:val="id-ID"/>
        </w:rPr>
        <w:t xml:space="preserve"> </w:t>
      </w:r>
      <w:proofErr w:type="gramStart"/>
      <w:r w:rsidRPr="008F1B7F">
        <w:rPr>
          <w:rFonts w:asciiTheme="majorBidi" w:hAnsiTheme="majorBidi" w:cstheme="majorBidi"/>
          <w:b w:val="0"/>
          <w:bCs w:val="0"/>
          <w:color w:val="000000" w:themeColor="text1"/>
          <w:lang w:val="id-ID"/>
        </w:rPr>
        <w:t xml:space="preserve">merupakan </w:t>
      </w:r>
      <w:r w:rsidRPr="008F1B7F">
        <w:rPr>
          <w:rFonts w:asciiTheme="majorBidi" w:hAnsiTheme="majorBidi" w:cstheme="majorBidi"/>
          <w:b w:val="0"/>
          <w:bCs w:val="0"/>
          <w:color w:val="000000" w:themeColor="text1"/>
          <w:lang w:val="en-US"/>
        </w:rPr>
        <w:t xml:space="preserve"> kegiatan</w:t>
      </w:r>
      <w:proofErr w:type="gramEnd"/>
      <w:r w:rsidRPr="008F1B7F">
        <w:rPr>
          <w:rFonts w:asciiTheme="majorBidi" w:hAnsiTheme="majorBidi" w:cstheme="majorBidi"/>
          <w:b w:val="0"/>
          <w:bCs w:val="0"/>
          <w:color w:val="000000" w:themeColor="text1"/>
          <w:lang w:val="en-US"/>
        </w:rPr>
        <w:t xml:space="preserve"> pemeliharaan bangunan, peralatan, lingkungan, kebersihan,  keindahan, dan keamanan masjid termasuk penentuan arah kiblat.</w:t>
      </w:r>
      <w:r w:rsidRPr="008F1B7F">
        <w:rPr>
          <w:rStyle w:val="FootnoteReference"/>
          <w:rFonts w:asciiTheme="majorBidi" w:hAnsiTheme="majorBidi" w:cstheme="majorBidi"/>
          <w:b w:val="0"/>
          <w:bCs w:val="0"/>
          <w:color w:val="000000" w:themeColor="text1"/>
          <w:lang w:val="en-US"/>
        </w:rPr>
        <w:footnoteReference w:id="5"/>
      </w:r>
      <w:r w:rsidRPr="008F1B7F">
        <w:rPr>
          <w:rFonts w:asciiTheme="majorBidi" w:hAnsiTheme="majorBidi" w:cstheme="majorBidi"/>
          <w:b w:val="0"/>
          <w:bCs w:val="0"/>
          <w:color w:val="000000" w:themeColor="text1"/>
          <w:lang w:val="en-US"/>
        </w:rPr>
        <w:t xml:space="preserve"> </w:t>
      </w:r>
      <w:proofErr w:type="gramStart"/>
      <w:r w:rsidRPr="008F1B7F">
        <w:rPr>
          <w:rFonts w:asciiTheme="majorBidi" w:hAnsiTheme="majorBidi" w:cstheme="majorBidi"/>
          <w:b w:val="0"/>
          <w:bCs w:val="0"/>
          <w:i/>
          <w:iCs/>
          <w:color w:val="000000" w:themeColor="text1"/>
          <w:lang w:val="en-US"/>
        </w:rPr>
        <w:t xml:space="preserve">Ri’ayah </w:t>
      </w:r>
      <w:r w:rsidRPr="008F1B7F">
        <w:rPr>
          <w:rFonts w:asciiTheme="majorBidi" w:hAnsiTheme="majorBidi" w:cstheme="majorBidi"/>
          <w:b w:val="0"/>
          <w:bCs w:val="0"/>
          <w:color w:val="000000" w:themeColor="text1"/>
          <w:lang w:val="en-US"/>
        </w:rPr>
        <w:t xml:space="preserve">masjid </w:t>
      </w:r>
      <w:r>
        <w:rPr>
          <w:rFonts w:asciiTheme="majorBidi" w:hAnsiTheme="majorBidi" w:cstheme="majorBidi"/>
          <w:b w:val="0"/>
          <w:bCs w:val="0"/>
          <w:color w:val="000000" w:themeColor="text1"/>
          <w:lang w:val="id-ID"/>
        </w:rPr>
        <w:t xml:space="preserve">juga </w:t>
      </w:r>
      <w:r w:rsidRPr="008F1B7F">
        <w:rPr>
          <w:rFonts w:asciiTheme="majorBidi" w:hAnsiTheme="majorBidi" w:cstheme="majorBidi"/>
          <w:b w:val="0"/>
          <w:bCs w:val="0"/>
          <w:color w:val="000000" w:themeColor="text1"/>
          <w:lang w:val="en-US"/>
        </w:rPr>
        <w:t>adalah memelihara masjid dari segi bangunan, keindahan dan kebersihan.</w:t>
      </w:r>
      <w:proofErr w:type="gramEnd"/>
      <w:r w:rsidRPr="008F1B7F">
        <w:rPr>
          <w:rFonts w:asciiTheme="majorBidi" w:hAnsiTheme="majorBidi" w:cstheme="majorBidi"/>
          <w:b w:val="0"/>
          <w:bCs w:val="0"/>
          <w:color w:val="000000" w:themeColor="text1"/>
          <w:lang w:val="en-US"/>
        </w:rPr>
        <w:t xml:space="preserve"> Dengan adanya pembinaa ri’ayah masjid </w:t>
      </w:r>
      <w:proofErr w:type="gramStart"/>
      <w:r w:rsidRPr="008F1B7F">
        <w:rPr>
          <w:rFonts w:asciiTheme="majorBidi" w:hAnsiTheme="majorBidi" w:cstheme="majorBidi"/>
          <w:b w:val="0"/>
          <w:bCs w:val="0"/>
          <w:color w:val="000000" w:themeColor="text1"/>
          <w:lang w:val="en-US"/>
        </w:rPr>
        <w:t>akan</w:t>
      </w:r>
      <w:proofErr w:type="gramEnd"/>
      <w:r w:rsidRPr="008F1B7F">
        <w:rPr>
          <w:rFonts w:asciiTheme="majorBidi" w:hAnsiTheme="majorBidi" w:cstheme="majorBidi"/>
          <w:b w:val="0"/>
          <w:bCs w:val="0"/>
          <w:color w:val="000000" w:themeColor="text1"/>
          <w:lang w:val="en-US"/>
        </w:rPr>
        <w:t xml:space="preserve"> nampak bersih, cerah dan indah, sehingga dapat memberikan daya tarik, rasa nyaman dan menyenangkan bagi siapa saja yang memasuki dan beribadat di dalamnya. </w:t>
      </w:r>
    </w:p>
    <w:p w14:paraId="66049875" w14:textId="77777777" w:rsidR="00A133AB" w:rsidRDefault="00A133AB" w:rsidP="00A133AB">
      <w:pPr>
        <w:pStyle w:val="Heading2"/>
        <w:keepNext/>
        <w:keepLines/>
        <w:widowControl/>
        <w:tabs>
          <w:tab w:val="left" w:pos="1260"/>
          <w:tab w:val="left" w:pos="1666"/>
        </w:tabs>
        <w:adjustRightInd w:val="0"/>
        <w:spacing w:line="360" w:lineRule="auto"/>
        <w:ind w:left="567" w:right="190" w:firstLine="567"/>
        <w:jc w:val="both"/>
        <w:rPr>
          <w:rFonts w:asciiTheme="majorBidi" w:hAnsiTheme="majorBidi" w:cstheme="majorBidi"/>
          <w:b w:val="0"/>
          <w:bCs w:val="0"/>
          <w:color w:val="000000" w:themeColor="text1"/>
          <w:lang w:val="id-ID"/>
        </w:rPr>
      </w:pPr>
      <w:r w:rsidRPr="00E577F9">
        <w:rPr>
          <w:rFonts w:asciiTheme="majorBidi" w:hAnsiTheme="majorBidi" w:cstheme="majorBidi"/>
          <w:b w:val="0"/>
          <w:bCs w:val="0"/>
          <w:color w:val="000000" w:themeColor="text1"/>
          <w:lang w:val="id-ID"/>
        </w:rPr>
        <w:t xml:space="preserve">Dalam bidang ri’ayah yang perlu diperhatikan di antaranya adalah, </w:t>
      </w:r>
      <w:r w:rsidRPr="00E577F9">
        <w:rPr>
          <w:rFonts w:asciiTheme="majorBidi" w:hAnsiTheme="majorBidi" w:cstheme="majorBidi"/>
          <w:b w:val="0"/>
          <w:bCs w:val="0"/>
          <w:i/>
          <w:iCs/>
          <w:color w:val="000000" w:themeColor="text1"/>
          <w:lang w:val="id-ID"/>
        </w:rPr>
        <w:t xml:space="preserve">pertama, </w:t>
      </w:r>
      <w:r w:rsidRPr="00E577F9">
        <w:rPr>
          <w:rFonts w:asciiTheme="majorBidi" w:hAnsiTheme="majorBidi" w:cstheme="majorBidi"/>
          <w:b w:val="0"/>
          <w:bCs w:val="0"/>
          <w:color w:val="000000" w:themeColor="text1"/>
          <w:lang w:val="id-ID"/>
        </w:rPr>
        <w:t>(Arsitektur dan desain) meluputi: perawatan utama ruang utama masjid, ruang berwudhu’ dan ruang penunjang, (Pemeliharaan peratana dan fasilitas) meliputi tikar shalat, peralatan elektronik, lemari perpustakaan, rak sepatu atau sendal dan papan pengumuman, (Pemeliharaan halaman dan lingkungan) meliputi kebersihan, pemagaran, penyediaan tempat parkir dan pembuatan taman masjid.</w:t>
      </w:r>
    </w:p>
    <w:p w14:paraId="5959A92D" w14:textId="77777777" w:rsidR="00A133AB" w:rsidRDefault="00A133AB" w:rsidP="00A133AB">
      <w:pPr>
        <w:pStyle w:val="Heading2"/>
        <w:keepNext/>
        <w:keepLines/>
        <w:widowControl/>
        <w:tabs>
          <w:tab w:val="left" w:pos="1260"/>
          <w:tab w:val="left" w:pos="1666"/>
        </w:tabs>
        <w:adjustRightInd w:val="0"/>
        <w:spacing w:line="360" w:lineRule="auto"/>
        <w:ind w:left="567" w:right="19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Minat Masyarakat dan Intensitas Shalat Berjmaah</w:t>
      </w:r>
    </w:p>
    <w:p w14:paraId="0AFB5769" w14:textId="77777777" w:rsidR="00A133AB" w:rsidRDefault="00A133AB" w:rsidP="00A133AB">
      <w:pPr>
        <w:pStyle w:val="Heading2"/>
        <w:spacing w:line="360" w:lineRule="auto"/>
        <w:ind w:left="567" w:right="190" w:firstLine="567"/>
        <w:jc w:val="both"/>
        <w:rPr>
          <w:rFonts w:asciiTheme="majorBidi" w:hAnsiTheme="majorBidi" w:cstheme="majorBidi"/>
          <w:b w:val="0"/>
          <w:bCs w:val="0"/>
          <w:color w:val="000000" w:themeColor="text1"/>
          <w:lang w:val="id-ID"/>
        </w:rPr>
      </w:pPr>
      <w:r w:rsidRPr="006F37C5">
        <w:rPr>
          <w:rFonts w:asciiTheme="majorBidi" w:hAnsiTheme="majorBidi" w:cstheme="majorBidi"/>
          <w:b w:val="0"/>
          <w:bCs w:val="0"/>
          <w:color w:val="000000" w:themeColor="text1"/>
          <w:lang w:val="en-US"/>
        </w:rPr>
        <w:t xml:space="preserve">Minat dalam kamus besar </w:t>
      </w:r>
      <w:proofErr w:type="gramStart"/>
      <w:r w:rsidRPr="006F37C5">
        <w:rPr>
          <w:rFonts w:asciiTheme="majorBidi" w:hAnsiTheme="majorBidi" w:cstheme="majorBidi"/>
          <w:b w:val="0"/>
          <w:bCs w:val="0"/>
          <w:color w:val="000000" w:themeColor="text1"/>
          <w:lang w:val="en-US"/>
        </w:rPr>
        <w:t>bahasa</w:t>
      </w:r>
      <w:proofErr w:type="gramEnd"/>
      <w:r w:rsidRPr="006F37C5">
        <w:rPr>
          <w:rFonts w:asciiTheme="majorBidi" w:hAnsiTheme="majorBidi" w:cstheme="majorBidi"/>
          <w:b w:val="0"/>
          <w:bCs w:val="0"/>
          <w:color w:val="000000" w:themeColor="text1"/>
          <w:lang w:val="en-US"/>
        </w:rPr>
        <w:t xml:space="preserve"> Indonesia diartikan sebagai sebuah kecenderungan hati yang tinggi terhadap sesuatu gairah atau keinginan.</w:t>
      </w:r>
      <w:r w:rsidRPr="006F37C5">
        <w:rPr>
          <w:rFonts w:asciiTheme="majorBidi" w:hAnsiTheme="majorBidi" w:cstheme="majorBidi"/>
          <w:b w:val="0"/>
          <w:bCs w:val="0"/>
          <w:color w:val="000000" w:themeColor="text1"/>
          <w:vertAlign w:val="superscript"/>
          <w:lang w:val="en-US"/>
        </w:rPr>
        <w:footnoteReference w:id="6"/>
      </w:r>
      <w:r w:rsidRPr="006F37C5">
        <w:rPr>
          <w:rFonts w:asciiTheme="majorBidi" w:hAnsiTheme="majorBidi" w:cstheme="majorBidi"/>
          <w:b w:val="0"/>
          <w:bCs w:val="0"/>
          <w:color w:val="000000" w:themeColor="text1"/>
          <w:lang w:val="en-US"/>
        </w:rPr>
        <w:t xml:space="preserve"> </w:t>
      </w:r>
      <w:proofErr w:type="gramStart"/>
      <w:r w:rsidRPr="006F37C5">
        <w:rPr>
          <w:rFonts w:asciiTheme="majorBidi" w:hAnsiTheme="majorBidi" w:cstheme="majorBidi"/>
          <w:b w:val="0"/>
          <w:bCs w:val="0"/>
          <w:color w:val="000000" w:themeColor="text1"/>
          <w:lang w:val="en-US"/>
        </w:rPr>
        <w:t>Minat merupakan kecenderungan seseorang untuk menentukan pilihan aktivitas.</w:t>
      </w:r>
      <w:proofErr w:type="gramEnd"/>
      <w:r w:rsidRPr="006F37C5">
        <w:rPr>
          <w:rFonts w:asciiTheme="majorBidi" w:hAnsiTheme="majorBidi" w:cstheme="majorBidi"/>
          <w:b w:val="0"/>
          <w:bCs w:val="0"/>
          <w:color w:val="000000" w:themeColor="text1"/>
          <w:lang w:val="en-US"/>
        </w:rPr>
        <w:t xml:space="preserve"> </w:t>
      </w:r>
      <w:proofErr w:type="gramStart"/>
      <w:r w:rsidRPr="006F37C5">
        <w:rPr>
          <w:rFonts w:asciiTheme="majorBidi" w:hAnsiTheme="majorBidi" w:cstheme="majorBidi"/>
          <w:b w:val="0"/>
          <w:bCs w:val="0"/>
          <w:color w:val="000000" w:themeColor="text1"/>
          <w:lang w:val="en-US"/>
        </w:rPr>
        <w:t xml:space="preserve">Pengaruh </w:t>
      </w:r>
      <w:r w:rsidRPr="006F37C5">
        <w:rPr>
          <w:rFonts w:asciiTheme="majorBidi" w:hAnsiTheme="majorBidi" w:cstheme="majorBidi"/>
          <w:b w:val="0"/>
          <w:bCs w:val="0"/>
          <w:color w:val="000000" w:themeColor="text1"/>
          <w:lang w:val="en-US"/>
        </w:rPr>
        <w:lastRenderedPageBreak/>
        <w:t>kondisi individual dapat merubah minat seseorang.</w:t>
      </w:r>
      <w:proofErr w:type="gramEnd"/>
      <w:r w:rsidRPr="006F37C5">
        <w:rPr>
          <w:rFonts w:asciiTheme="majorBidi" w:hAnsiTheme="majorBidi" w:cstheme="majorBidi"/>
          <w:b w:val="0"/>
          <w:bCs w:val="0"/>
          <w:color w:val="000000" w:themeColor="text1"/>
          <w:lang w:val="en-US"/>
        </w:rPr>
        <w:t xml:space="preserve"> </w:t>
      </w:r>
      <w:proofErr w:type="gramStart"/>
      <w:r w:rsidRPr="006F37C5">
        <w:rPr>
          <w:rFonts w:asciiTheme="majorBidi" w:hAnsiTheme="majorBidi" w:cstheme="majorBidi"/>
          <w:b w:val="0"/>
          <w:bCs w:val="0"/>
          <w:color w:val="000000" w:themeColor="text1"/>
          <w:lang w:val="en-US"/>
        </w:rPr>
        <w:t>Sehingga dikatakan minat sifatnya tidak stabil.</w:t>
      </w:r>
      <w:proofErr w:type="gramEnd"/>
      <w:r w:rsidRPr="006F37C5">
        <w:rPr>
          <w:rFonts w:asciiTheme="majorBidi" w:hAnsiTheme="majorBidi" w:cstheme="majorBidi"/>
          <w:b w:val="0"/>
          <w:bCs w:val="0"/>
          <w:color w:val="000000" w:themeColor="text1"/>
          <w:vertAlign w:val="superscript"/>
          <w:lang w:val="en-US"/>
        </w:rPr>
        <w:footnoteReference w:id="7"/>
      </w:r>
      <w:r w:rsidRPr="006F37C5">
        <w:rPr>
          <w:rFonts w:asciiTheme="majorBidi" w:hAnsiTheme="majorBidi" w:cstheme="majorBidi"/>
          <w:b w:val="0"/>
          <w:bCs w:val="0"/>
          <w:color w:val="000000" w:themeColor="text1"/>
          <w:lang w:val="id-ID"/>
        </w:rPr>
        <w:t xml:space="preserve"> Minat masyarakat yaitu kecenderungan atau dorongan yang kuat dari dalam hati sekolompok orang yang saling berinteraksi, untuk melakukan suatu hal atau perbuatan yang mereka sadar bahwa perbuatan atau hal itu memberikan manfaat positif bagi diri atau sekelompok orang tersebut. Menurut Siti Rahayu Hadinoto, faktor-faktor yang mempengaruhi timbulnya minat seseorang, yakni faktor dari dalam (Instrinsik), sesuatu perbuatan memang diinginkan karena seseorang senang melakukannya faktor instrinsik terdiri atas rasa senang atau tertarik, perhatian, aktivitas, motivasi dan emosi dan faktor dari luar (Ekstrinsik), sesuatu perbuatan dilakukan atas dasar dorongan at</w:t>
      </w:r>
      <w:r>
        <w:rPr>
          <w:rFonts w:asciiTheme="majorBidi" w:hAnsiTheme="majorBidi" w:cstheme="majorBidi"/>
          <w:b w:val="0"/>
          <w:bCs w:val="0"/>
          <w:color w:val="000000" w:themeColor="text1"/>
          <w:lang w:val="id-ID"/>
        </w:rPr>
        <w:t>au pelaksanaan dari luar, o</w:t>
      </w:r>
      <w:r w:rsidRPr="003A419B">
        <w:rPr>
          <w:rFonts w:asciiTheme="majorBidi" w:hAnsiTheme="majorBidi" w:cstheme="majorBidi"/>
          <w:b w:val="0"/>
          <w:bCs w:val="0"/>
          <w:color w:val="000000" w:themeColor="text1"/>
          <w:lang w:val="id-ID"/>
        </w:rPr>
        <w:t xml:space="preserve">rang melakukan perbuatan itu karena ia didorong/dipaksa dari luar. </w:t>
      </w:r>
      <w:proofErr w:type="gramStart"/>
      <w:r w:rsidRPr="006F37C5">
        <w:rPr>
          <w:rFonts w:asciiTheme="majorBidi" w:hAnsiTheme="majorBidi" w:cstheme="majorBidi"/>
          <w:b w:val="0"/>
          <w:bCs w:val="0"/>
          <w:color w:val="000000" w:themeColor="text1"/>
          <w:lang w:val="en-US"/>
        </w:rPr>
        <w:t>Seperti :</w:t>
      </w:r>
      <w:proofErr w:type="gramEnd"/>
      <w:r w:rsidRPr="006F37C5">
        <w:rPr>
          <w:rFonts w:asciiTheme="majorBidi" w:hAnsiTheme="majorBidi" w:cstheme="majorBidi"/>
          <w:b w:val="0"/>
          <w:bCs w:val="0"/>
          <w:color w:val="000000" w:themeColor="text1"/>
          <w:lang w:val="en-US"/>
        </w:rPr>
        <w:t xml:space="preserve"> lingkungan, orang tua, guru</w:t>
      </w:r>
      <w:r w:rsidRPr="006F37C5">
        <w:rPr>
          <w:rFonts w:asciiTheme="majorBidi" w:hAnsiTheme="majorBidi" w:cstheme="majorBidi"/>
          <w:b w:val="0"/>
          <w:bCs w:val="0"/>
          <w:color w:val="000000" w:themeColor="text1"/>
          <w:lang w:val="id-ID"/>
        </w:rPr>
        <w:t>.</w:t>
      </w:r>
      <w:r w:rsidRPr="006F37C5">
        <w:rPr>
          <w:rFonts w:asciiTheme="majorBidi" w:hAnsiTheme="majorBidi" w:cstheme="majorBidi"/>
          <w:b w:val="0"/>
          <w:bCs w:val="0"/>
          <w:color w:val="000000" w:themeColor="text1"/>
          <w:vertAlign w:val="superscript"/>
          <w:lang w:val="en-US"/>
        </w:rPr>
        <w:footnoteReference w:id="8"/>
      </w:r>
    </w:p>
    <w:p w14:paraId="3546AB94" w14:textId="052591AA" w:rsidR="003E5B45" w:rsidRPr="009D0E23" w:rsidRDefault="00A133AB" w:rsidP="009D0E23">
      <w:pPr>
        <w:pStyle w:val="Heading2"/>
        <w:spacing w:line="360" w:lineRule="auto"/>
        <w:ind w:left="567" w:right="190" w:firstLine="567"/>
        <w:jc w:val="both"/>
        <w:rPr>
          <w:rFonts w:asciiTheme="majorBidi" w:hAnsiTheme="majorBidi" w:cstheme="majorBidi"/>
          <w:b w:val="0"/>
          <w:bCs w:val="0"/>
          <w:lang w:val="id-ID"/>
        </w:rPr>
      </w:pPr>
      <w:r>
        <w:rPr>
          <w:rFonts w:asciiTheme="majorBidi" w:hAnsiTheme="majorBidi" w:cstheme="majorBidi"/>
          <w:b w:val="0"/>
          <w:bCs w:val="0"/>
          <w:color w:val="000000" w:themeColor="text1"/>
          <w:lang w:val="id-ID"/>
        </w:rPr>
        <w:t xml:space="preserve">Dalam hal ini akan dibahas mengenai minat masyarakat (jamaah) dalam melaksanakan shalat berjamaah. </w:t>
      </w:r>
      <w:r w:rsidRPr="000A6C59">
        <w:rPr>
          <w:rFonts w:asciiTheme="majorBidi" w:hAnsiTheme="majorBidi" w:cstheme="majorBidi"/>
          <w:b w:val="0"/>
          <w:bCs w:val="0"/>
        </w:rPr>
        <w:t xml:space="preserve">Intensitas </w:t>
      </w:r>
      <w:r w:rsidRPr="000A6C59">
        <w:rPr>
          <w:rFonts w:asciiTheme="majorBidi" w:hAnsiTheme="majorBidi" w:cstheme="majorBidi"/>
          <w:b w:val="0"/>
          <w:bCs w:val="0"/>
          <w:lang w:val="id-ID"/>
        </w:rPr>
        <w:t xml:space="preserve">merupakan </w:t>
      </w:r>
      <w:r w:rsidRPr="000A6C59">
        <w:rPr>
          <w:rFonts w:asciiTheme="majorBidi" w:hAnsiTheme="majorBidi" w:cstheme="majorBidi"/>
          <w:b w:val="0"/>
          <w:bCs w:val="0"/>
        </w:rPr>
        <w:t>keseriusan, kesungguhan, ketekunan, semangat, kedahsyatan, kehebatan, kedalaman, kekuatan ketajaman. Intensitas juga dapat diartikan intensif, yaitu intens, mendalam, serius, sungguh- sungguh. Sedangkan intens sendiri adalah bersemangat, energik, gentur, getol, giat, intensif, keras, khusyu</w:t>
      </w:r>
      <w:r w:rsidRPr="000A6C59">
        <w:rPr>
          <w:rFonts w:asciiTheme="majorBidi" w:hAnsiTheme="majorBidi" w:cstheme="majorBidi"/>
          <w:b w:val="0"/>
          <w:bCs w:val="0"/>
          <w:lang w:val="en-US"/>
        </w:rPr>
        <w:t>k</w:t>
      </w:r>
      <w:r w:rsidRPr="000A6C59">
        <w:rPr>
          <w:rFonts w:asciiTheme="majorBidi" w:hAnsiTheme="majorBidi" w:cstheme="majorBidi"/>
          <w:b w:val="0"/>
          <w:bCs w:val="0"/>
        </w:rPr>
        <w:t>, tekun, sungguh-sungguh, kuat, dan tajam.</w:t>
      </w:r>
      <w:r w:rsidRPr="000A6C59">
        <w:rPr>
          <w:rStyle w:val="FootnoteReference"/>
          <w:rFonts w:asciiTheme="majorBidi" w:hAnsiTheme="majorBidi" w:cstheme="majorBidi"/>
          <w:b w:val="0"/>
          <w:bCs w:val="0"/>
          <w:color w:val="000000" w:themeColor="text1"/>
        </w:rPr>
        <w:footnoteReference w:id="9"/>
      </w:r>
      <w:r w:rsidRPr="000A6C59">
        <w:rPr>
          <w:rFonts w:asciiTheme="majorBidi" w:hAnsiTheme="majorBidi" w:cstheme="majorBidi"/>
          <w:b w:val="0"/>
          <w:bCs w:val="0"/>
          <w:lang w:val="id-ID"/>
        </w:rPr>
        <w:t xml:space="preserve"> Sehingga dapat disimpulkan bahwa </w:t>
      </w:r>
      <w:r w:rsidRPr="000A6C59">
        <w:rPr>
          <w:rFonts w:asciiTheme="majorBidi" w:hAnsiTheme="majorBidi" w:cstheme="majorBidi"/>
          <w:b w:val="0"/>
          <w:bCs w:val="0"/>
          <w:color w:val="000000" w:themeColor="text1"/>
        </w:rPr>
        <w:t>intensitas shalat berjamaah adalah melaksanakan kegiatan shalat secara berjamaah yang dikerjakan dengan sungguh-sungguh dan secara terus menerus sehingga memperoleh hasil yang optimal.</w:t>
      </w:r>
      <w:r w:rsidRPr="000A6C59">
        <w:rPr>
          <w:rFonts w:asciiTheme="majorBidi" w:hAnsiTheme="majorBidi" w:cstheme="majorBidi"/>
          <w:b w:val="0"/>
          <w:bCs w:val="0"/>
          <w:color w:val="000000" w:themeColor="text1"/>
          <w:lang w:val="id-ID"/>
        </w:rPr>
        <w:t xml:space="preserve"> </w:t>
      </w:r>
    </w:p>
    <w:p w14:paraId="0F49CA5C" w14:textId="52A9EE7B" w:rsidR="0071734D" w:rsidRPr="006035F5" w:rsidRDefault="000B0BE4" w:rsidP="0071734D">
      <w:pPr>
        <w:pStyle w:val="Heading2"/>
        <w:rPr>
          <w:rFonts w:asciiTheme="majorBidi" w:hAnsiTheme="majorBidi" w:cstheme="majorBidi"/>
          <w:lang w:val="id-ID"/>
        </w:rPr>
      </w:pPr>
      <w:r w:rsidRPr="006035F5">
        <w:rPr>
          <w:rFonts w:asciiTheme="majorBidi" w:hAnsiTheme="majorBidi" w:cstheme="majorBidi"/>
        </w:rPr>
        <w:t>METODE</w:t>
      </w:r>
      <w:r w:rsidRPr="006035F5">
        <w:rPr>
          <w:rFonts w:asciiTheme="majorBidi" w:hAnsiTheme="majorBidi" w:cstheme="majorBidi"/>
          <w:spacing w:val="-2"/>
        </w:rPr>
        <w:t xml:space="preserve"> </w:t>
      </w:r>
      <w:r w:rsidRPr="006035F5">
        <w:rPr>
          <w:rFonts w:asciiTheme="majorBidi" w:hAnsiTheme="majorBidi" w:cstheme="majorBidi"/>
        </w:rPr>
        <w:t>PENELITIAN</w:t>
      </w:r>
    </w:p>
    <w:p w14:paraId="2280EB9C" w14:textId="477E2E21" w:rsidR="00CC1281" w:rsidRPr="00570722" w:rsidRDefault="00CC1281" w:rsidP="00570722">
      <w:pPr>
        <w:pStyle w:val="Heading2"/>
        <w:tabs>
          <w:tab w:val="left" w:pos="8931"/>
        </w:tabs>
        <w:spacing w:before="240" w:line="360" w:lineRule="auto"/>
        <w:ind w:right="143" w:firstLine="546"/>
        <w:jc w:val="both"/>
        <w:rPr>
          <w:rFonts w:asciiTheme="majorBidi" w:hAnsiTheme="majorBidi" w:cstheme="majorBidi"/>
          <w:b w:val="0"/>
          <w:bCs w:val="0"/>
          <w:color w:val="000000" w:themeColor="text1"/>
          <w:lang w:val="id-ID"/>
        </w:rPr>
      </w:pPr>
      <w:r w:rsidRPr="00570722">
        <w:rPr>
          <w:rFonts w:asciiTheme="majorBidi" w:hAnsiTheme="majorBidi" w:cstheme="majorBidi"/>
          <w:b w:val="0"/>
          <w:bCs w:val="0"/>
          <w:color w:val="000000" w:themeColor="text1"/>
          <w:lang w:val="id-ID"/>
        </w:rPr>
        <w:t>Dalam penelitian ini peneliti menggunakan metode kuantitatif yaitu penelitan yang menggunakan data berupa fakta-fakta atau data angka-angka dan segala sesuatu yang dapat dihitung</w:t>
      </w:r>
      <w:r w:rsidR="00570722">
        <w:rPr>
          <w:rFonts w:asciiTheme="majorBidi" w:hAnsiTheme="majorBidi" w:cstheme="majorBidi"/>
          <w:b w:val="0"/>
          <w:bCs w:val="0"/>
          <w:color w:val="000000" w:themeColor="text1"/>
          <w:lang w:val="id-ID"/>
        </w:rPr>
        <w:t xml:space="preserve">. </w:t>
      </w:r>
      <w:r w:rsidRPr="00570722">
        <w:rPr>
          <w:rFonts w:asciiTheme="majorBidi" w:hAnsiTheme="majorBidi" w:cstheme="majorBidi"/>
          <w:b w:val="0"/>
          <w:bCs w:val="0"/>
          <w:color w:val="000000" w:themeColor="text1"/>
          <w:lang w:val="id-ID"/>
        </w:rPr>
        <w:t>Adapun yang menjadi Populasi dalam penelitian ini adalah seluruh jamaah di Masjid Agung Baitul Ghafur Blangpidie Kabupaten Aceh Barat Daya.</w:t>
      </w:r>
      <w:r w:rsidR="00570722">
        <w:rPr>
          <w:rFonts w:asciiTheme="majorBidi" w:hAnsiTheme="majorBidi" w:cstheme="majorBidi"/>
          <w:b w:val="0"/>
          <w:bCs w:val="0"/>
          <w:color w:val="000000" w:themeColor="text1"/>
          <w:lang w:val="id-ID"/>
        </w:rPr>
        <w:t xml:space="preserve"> </w:t>
      </w:r>
      <w:r w:rsidRPr="00CC1281">
        <w:rPr>
          <w:rFonts w:asciiTheme="majorBidi" w:hAnsiTheme="majorBidi" w:cstheme="majorBidi"/>
          <w:b w:val="0"/>
          <w:bCs w:val="0"/>
        </w:rPr>
        <w:t>Metode dalam pengambilan sampel adalah teknik probability sampling, yaitu teknik penarikan sampel yang memberikan peluang yang sama bagi setiap unsur (anggota) populasi untuk dipilih menjadi anggota sampel dengan cara</w:t>
      </w:r>
      <w:r w:rsidRPr="00CC1281">
        <w:rPr>
          <w:rFonts w:asciiTheme="majorBidi" w:hAnsiTheme="majorBidi" w:cstheme="majorBidi"/>
          <w:b w:val="0"/>
          <w:bCs w:val="0"/>
          <w:lang w:val="en-US"/>
        </w:rPr>
        <w:t xml:space="preserve"> </w:t>
      </w:r>
      <w:r w:rsidRPr="00CC1281">
        <w:rPr>
          <w:rFonts w:asciiTheme="majorBidi" w:hAnsiTheme="majorBidi" w:cstheme="majorBidi"/>
          <w:b w:val="0"/>
          <w:bCs w:val="0"/>
          <w:i/>
          <w:iCs/>
        </w:rPr>
        <w:t>Sample Random Sampling</w:t>
      </w:r>
      <w:r w:rsidRPr="00CC1281">
        <w:rPr>
          <w:rFonts w:asciiTheme="majorBidi" w:hAnsiTheme="majorBidi" w:cstheme="majorBidi"/>
          <w:b w:val="0"/>
          <w:bCs w:val="0"/>
        </w:rPr>
        <w:t xml:space="preserve"> di mana setiap </w:t>
      </w:r>
      <w:r w:rsidRPr="00CC1281">
        <w:rPr>
          <w:rFonts w:asciiTheme="majorBidi" w:hAnsiTheme="majorBidi" w:cstheme="majorBidi"/>
          <w:b w:val="0"/>
          <w:bCs w:val="0"/>
          <w:color w:val="000000" w:themeColor="text1"/>
          <w:lang w:val="en-US"/>
        </w:rPr>
        <w:t>jamaah di Masjid Agung Baitul Ghafur Blangpidie Kabupaten Aceh Barat Daya</w:t>
      </w:r>
      <w:r w:rsidRPr="00CC1281">
        <w:rPr>
          <w:rFonts w:asciiTheme="majorBidi" w:hAnsiTheme="majorBidi" w:cstheme="majorBidi"/>
          <w:b w:val="0"/>
          <w:bCs w:val="0"/>
        </w:rPr>
        <w:t xml:space="preserve"> </w:t>
      </w:r>
      <w:r w:rsidRPr="00CC1281">
        <w:rPr>
          <w:rFonts w:asciiTheme="majorBidi" w:hAnsiTheme="majorBidi" w:cstheme="majorBidi"/>
          <w:b w:val="0"/>
          <w:bCs w:val="0"/>
          <w:lang w:val="en-US"/>
        </w:rPr>
        <w:t xml:space="preserve">sebagai </w:t>
      </w:r>
      <w:r w:rsidRPr="00CC1281">
        <w:rPr>
          <w:rFonts w:asciiTheme="majorBidi" w:hAnsiTheme="majorBidi" w:cstheme="majorBidi"/>
          <w:b w:val="0"/>
          <w:bCs w:val="0"/>
        </w:rPr>
        <w:t>responden.</w:t>
      </w:r>
      <w:r w:rsidR="00570722">
        <w:rPr>
          <w:rFonts w:asciiTheme="majorBidi" w:hAnsiTheme="majorBidi" w:cstheme="majorBidi"/>
          <w:b w:val="0"/>
          <w:bCs w:val="0"/>
          <w:lang w:val="id-ID"/>
        </w:rPr>
        <w:t xml:space="preserve"> </w:t>
      </w:r>
      <w:r w:rsidRPr="00CC1281">
        <w:rPr>
          <w:rFonts w:asciiTheme="majorBidi" w:hAnsiTheme="majorBidi" w:cstheme="majorBidi"/>
          <w:b w:val="0"/>
          <w:bCs w:val="0"/>
          <w:color w:val="000000" w:themeColor="text1"/>
          <w:lang w:val="en-US"/>
        </w:rPr>
        <w:t xml:space="preserve">Untuk menentukan ukuran jumlah </w:t>
      </w:r>
      <w:r w:rsidRPr="00CC1281">
        <w:rPr>
          <w:rFonts w:asciiTheme="majorBidi" w:hAnsiTheme="majorBidi" w:cstheme="majorBidi"/>
          <w:b w:val="0"/>
          <w:bCs w:val="0"/>
          <w:color w:val="000000" w:themeColor="text1"/>
          <w:lang w:val="en-US"/>
        </w:rPr>
        <w:lastRenderedPageBreak/>
        <w:t xml:space="preserve">sampel yang dibutuhkan sebagai responden dapat ditentukan dengan menggunakan rumus sebagai </w:t>
      </w:r>
      <w:proofErr w:type="gramStart"/>
      <w:r w:rsidRPr="00CC1281">
        <w:rPr>
          <w:rFonts w:asciiTheme="majorBidi" w:hAnsiTheme="majorBidi" w:cstheme="majorBidi"/>
          <w:b w:val="0"/>
          <w:bCs w:val="0"/>
          <w:color w:val="000000" w:themeColor="text1"/>
          <w:lang w:val="en-US"/>
        </w:rPr>
        <w:t>berikut :</w:t>
      </w:r>
      <w:proofErr w:type="gramEnd"/>
    </w:p>
    <w:p w14:paraId="3396672E" w14:textId="77777777" w:rsidR="00570722" w:rsidRDefault="00CC1281" w:rsidP="00570722">
      <w:pPr>
        <w:tabs>
          <w:tab w:val="left" w:pos="1260"/>
          <w:tab w:val="left" w:pos="1666"/>
          <w:tab w:val="left" w:pos="8931"/>
        </w:tabs>
        <w:adjustRightInd w:val="0"/>
        <w:spacing w:line="360" w:lineRule="auto"/>
        <w:ind w:left="426" w:firstLine="546"/>
        <w:jc w:val="center"/>
        <w:rPr>
          <w:rFonts w:asciiTheme="majorBidi" w:hAnsiTheme="majorBidi" w:cstheme="majorBidi"/>
          <w:color w:val="000000" w:themeColor="text1"/>
          <w:sz w:val="24"/>
          <w:szCs w:val="24"/>
          <w:lang w:val="id-ID"/>
        </w:rPr>
      </w:pPr>
      <w:r w:rsidRPr="00CC1281">
        <w:rPr>
          <w:rFonts w:asciiTheme="majorBidi" w:hAnsiTheme="majorBidi" w:cstheme="majorBidi"/>
          <w:noProof/>
          <w:color w:val="000000" w:themeColor="text1"/>
          <w:sz w:val="24"/>
          <w:szCs w:val="24"/>
          <w:lang w:val="id-ID" w:eastAsia="id-ID"/>
        </w:rPr>
        <w:drawing>
          <wp:inline distT="0" distB="0" distL="0" distR="0" wp14:anchorId="6EA90A46" wp14:editId="65FC027C">
            <wp:extent cx="802005" cy="370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005" cy="370840"/>
                    </a:xfrm>
                    <a:prstGeom prst="rect">
                      <a:avLst/>
                    </a:prstGeom>
                    <a:noFill/>
                    <a:ln>
                      <a:noFill/>
                    </a:ln>
                  </pic:spPr>
                </pic:pic>
              </a:graphicData>
            </a:graphic>
          </wp:inline>
        </w:drawing>
      </w:r>
      <w:bookmarkStart w:id="1" w:name="_Toc95705767"/>
    </w:p>
    <w:p w14:paraId="1DDDDDF5" w14:textId="519D15BD" w:rsidR="00CC1281" w:rsidRPr="009F45DF" w:rsidRDefault="00570722" w:rsidP="009F45DF">
      <w:pPr>
        <w:tabs>
          <w:tab w:val="left" w:pos="1260"/>
          <w:tab w:val="left" w:pos="1666"/>
          <w:tab w:val="left" w:pos="8931"/>
        </w:tabs>
        <w:adjustRightInd w:val="0"/>
        <w:spacing w:line="360" w:lineRule="auto"/>
        <w:ind w:left="567" w:firstLine="546"/>
        <w:jc w:val="both"/>
        <w:rPr>
          <w:rFonts w:asciiTheme="majorBidi" w:hAnsiTheme="majorBidi" w:cstheme="majorBidi"/>
          <w:color w:val="000000" w:themeColor="text1"/>
          <w:sz w:val="24"/>
          <w:szCs w:val="24"/>
          <w:lang w:val="id-ID"/>
        </w:rPr>
      </w:pPr>
      <w:proofErr w:type="gramStart"/>
      <w:r>
        <w:rPr>
          <w:rFonts w:asciiTheme="majorBidi" w:hAnsiTheme="majorBidi" w:cstheme="majorBidi"/>
          <w:color w:val="000000" w:themeColor="text1"/>
          <w:sz w:val="24"/>
          <w:szCs w:val="24"/>
          <w:lang w:val="en-US"/>
        </w:rPr>
        <w:t xml:space="preserve">Teknik </w:t>
      </w:r>
      <w:r>
        <w:rPr>
          <w:rFonts w:asciiTheme="majorBidi" w:hAnsiTheme="majorBidi" w:cstheme="majorBidi"/>
          <w:color w:val="000000" w:themeColor="text1"/>
          <w:sz w:val="24"/>
          <w:szCs w:val="24"/>
          <w:lang w:val="id-ID"/>
        </w:rPr>
        <w:t>p</w:t>
      </w:r>
      <w:r>
        <w:rPr>
          <w:rFonts w:asciiTheme="majorBidi" w:hAnsiTheme="majorBidi" w:cstheme="majorBidi"/>
          <w:color w:val="000000" w:themeColor="text1"/>
          <w:sz w:val="24"/>
          <w:szCs w:val="24"/>
          <w:lang w:val="en-US"/>
        </w:rPr>
        <w:t xml:space="preserve">engumpulan </w:t>
      </w:r>
      <w:r>
        <w:rPr>
          <w:rFonts w:asciiTheme="majorBidi" w:hAnsiTheme="majorBidi" w:cstheme="majorBidi"/>
          <w:color w:val="000000" w:themeColor="text1"/>
          <w:sz w:val="24"/>
          <w:szCs w:val="24"/>
          <w:lang w:val="id-ID"/>
        </w:rPr>
        <w:t>d</w:t>
      </w:r>
      <w:r w:rsidR="00CC1281" w:rsidRPr="00CC1281">
        <w:rPr>
          <w:rFonts w:asciiTheme="majorBidi" w:hAnsiTheme="majorBidi" w:cstheme="majorBidi"/>
          <w:color w:val="000000" w:themeColor="text1"/>
          <w:sz w:val="24"/>
          <w:szCs w:val="24"/>
          <w:lang w:val="en-US"/>
        </w:rPr>
        <w:t>ata</w:t>
      </w:r>
      <w:bookmarkEnd w:id="1"/>
      <w:r w:rsidR="00CC1281" w:rsidRPr="00CC1281">
        <w:rPr>
          <w:rFonts w:asciiTheme="majorBidi" w:hAnsiTheme="majorBidi" w:cstheme="majorBidi"/>
          <w:color w:val="000000" w:themeColor="text1"/>
          <w:sz w:val="24"/>
          <w:szCs w:val="24"/>
          <w:lang w:val="en-US"/>
        </w:rPr>
        <w:t xml:space="preserve"> yang digunaka</w:t>
      </w:r>
      <w:bookmarkStart w:id="2" w:name="_Toc95705768"/>
      <w:r>
        <w:rPr>
          <w:rFonts w:asciiTheme="majorBidi" w:hAnsiTheme="majorBidi" w:cstheme="majorBidi"/>
          <w:color w:val="000000" w:themeColor="text1"/>
          <w:sz w:val="24"/>
          <w:szCs w:val="24"/>
          <w:lang w:val="en-US"/>
        </w:rPr>
        <w:t>n dalam penelitian ini meliputi</w:t>
      </w:r>
      <w:r>
        <w:rPr>
          <w:rFonts w:asciiTheme="majorBidi" w:hAnsiTheme="majorBidi" w:cstheme="majorBidi"/>
          <w:color w:val="000000" w:themeColor="text1"/>
          <w:sz w:val="24"/>
          <w:szCs w:val="24"/>
          <w:lang w:val="id-ID"/>
        </w:rPr>
        <w:t xml:space="preserve"> d</w:t>
      </w:r>
      <w:r w:rsidR="00CC1281" w:rsidRPr="00CC1281">
        <w:rPr>
          <w:rFonts w:asciiTheme="majorBidi" w:hAnsiTheme="majorBidi" w:cstheme="majorBidi"/>
          <w:color w:val="000000" w:themeColor="text1"/>
          <w:sz w:val="24"/>
          <w:szCs w:val="24"/>
          <w:lang w:val="en-US"/>
        </w:rPr>
        <w:t>okumentasi</w:t>
      </w:r>
      <w:bookmarkStart w:id="3" w:name="_Toc95705769"/>
      <w:bookmarkEnd w:id="2"/>
      <w:r>
        <w:rPr>
          <w:rFonts w:asciiTheme="majorBidi" w:hAnsiTheme="majorBidi" w:cstheme="majorBidi"/>
          <w:color w:val="000000" w:themeColor="text1"/>
          <w:sz w:val="24"/>
          <w:szCs w:val="24"/>
          <w:lang w:val="id-ID"/>
        </w:rPr>
        <w:t xml:space="preserve"> dan a</w:t>
      </w:r>
      <w:r w:rsidR="00CC1281" w:rsidRPr="00CC1281">
        <w:rPr>
          <w:rFonts w:asciiTheme="majorBidi" w:hAnsiTheme="majorBidi" w:cstheme="majorBidi"/>
          <w:color w:val="000000" w:themeColor="text1"/>
          <w:sz w:val="24"/>
          <w:szCs w:val="24"/>
          <w:lang w:val="en-US"/>
        </w:rPr>
        <w:t>ngket (kuesioner)</w:t>
      </w:r>
      <w:bookmarkEnd w:id="3"/>
      <w:r>
        <w:rPr>
          <w:rFonts w:asciiTheme="majorBidi" w:hAnsiTheme="majorBidi" w:cstheme="majorBidi"/>
          <w:color w:val="000000" w:themeColor="text1"/>
          <w:sz w:val="24"/>
          <w:szCs w:val="24"/>
          <w:lang w:val="id-ID"/>
        </w:rPr>
        <w:t>.</w:t>
      </w:r>
      <w:proofErr w:type="gramEnd"/>
      <w:r>
        <w:rPr>
          <w:rFonts w:asciiTheme="majorBidi" w:hAnsiTheme="majorBidi" w:cstheme="majorBidi"/>
          <w:color w:val="000000" w:themeColor="text1"/>
          <w:sz w:val="24"/>
          <w:szCs w:val="24"/>
          <w:lang w:val="id-ID"/>
        </w:rPr>
        <w:t xml:space="preserve"> </w:t>
      </w:r>
      <w:bookmarkStart w:id="4" w:name="_Toc95705772"/>
      <w:proofErr w:type="gramStart"/>
      <w:r>
        <w:rPr>
          <w:rFonts w:asciiTheme="majorBidi" w:hAnsiTheme="majorBidi" w:cstheme="majorBidi"/>
          <w:color w:val="000000" w:themeColor="text1"/>
          <w:sz w:val="24"/>
          <w:szCs w:val="24"/>
          <w:lang w:val="en-US"/>
        </w:rPr>
        <w:t xml:space="preserve">Teknik </w:t>
      </w:r>
      <w:r>
        <w:rPr>
          <w:rFonts w:asciiTheme="majorBidi" w:hAnsiTheme="majorBidi" w:cstheme="majorBidi"/>
          <w:color w:val="000000" w:themeColor="text1"/>
          <w:sz w:val="24"/>
          <w:szCs w:val="24"/>
          <w:lang w:val="id-ID"/>
        </w:rPr>
        <w:t>p</w:t>
      </w:r>
      <w:r>
        <w:rPr>
          <w:rFonts w:asciiTheme="majorBidi" w:hAnsiTheme="majorBidi" w:cstheme="majorBidi"/>
          <w:color w:val="000000" w:themeColor="text1"/>
          <w:sz w:val="24"/>
          <w:szCs w:val="24"/>
          <w:lang w:val="en-US"/>
        </w:rPr>
        <w:t xml:space="preserve">engolahan </w:t>
      </w:r>
      <w:r>
        <w:rPr>
          <w:rFonts w:asciiTheme="majorBidi" w:hAnsiTheme="majorBidi" w:cstheme="majorBidi"/>
          <w:color w:val="000000" w:themeColor="text1"/>
          <w:sz w:val="24"/>
          <w:szCs w:val="24"/>
          <w:lang w:val="id-ID"/>
        </w:rPr>
        <w:t>d</w:t>
      </w:r>
      <w:r w:rsidR="00CC1281" w:rsidRPr="00CC1281">
        <w:rPr>
          <w:rFonts w:asciiTheme="majorBidi" w:hAnsiTheme="majorBidi" w:cstheme="majorBidi"/>
          <w:color w:val="000000" w:themeColor="text1"/>
          <w:sz w:val="24"/>
          <w:szCs w:val="24"/>
          <w:lang w:val="en-US"/>
        </w:rPr>
        <w:t>ata</w:t>
      </w:r>
      <w:bookmarkEnd w:id="4"/>
      <w:r>
        <w:rPr>
          <w:rFonts w:asciiTheme="majorBidi" w:hAnsiTheme="majorBidi" w:cstheme="majorBidi"/>
          <w:color w:val="000000" w:themeColor="text1"/>
          <w:sz w:val="24"/>
          <w:szCs w:val="24"/>
          <w:lang w:val="id-ID"/>
        </w:rPr>
        <w:t xml:space="preserve"> dilkakukan dengan bebrapa tahapan yaitu, u</w:t>
      </w:r>
      <w:r>
        <w:rPr>
          <w:rFonts w:asciiTheme="majorBidi" w:hAnsiTheme="majorBidi" w:cstheme="majorBidi"/>
          <w:color w:val="000000" w:themeColor="text1"/>
          <w:sz w:val="24"/>
          <w:szCs w:val="24"/>
          <w:lang w:val="en-US"/>
        </w:rPr>
        <w:t xml:space="preserve">ji </w:t>
      </w:r>
      <w:r>
        <w:rPr>
          <w:rFonts w:asciiTheme="majorBidi" w:hAnsiTheme="majorBidi" w:cstheme="majorBidi"/>
          <w:color w:val="000000" w:themeColor="text1"/>
          <w:sz w:val="24"/>
          <w:szCs w:val="24"/>
          <w:lang w:val="id-ID"/>
        </w:rPr>
        <w:t>v</w:t>
      </w:r>
      <w:r w:rsidR="00CC1281" w:rsidRPr="00CC1281">
        <w:rPr>
          <w:rFonts w:asciiTheme="majorBidi" w:hAnsiTheme="majorBidi" w:cstheme="majorBidi"/>
          <w:color w:val="000000" w:themeColor="text1"/>
          <w:sz w:val="24"/>
          <w:szCs w:val="24"/>
          <w:lang w:val="en-US"/>
        </w:rPr>
        <w:t>aliditas</w:t>
      </w:r>
      <w:r w:rsidR="00CC1281" w:rsidRPr="00CC1281">
        <w:rPr>
          <w:rFonts w:asciiTheme="majorBidi" w:hAnsiTheme="majorBidi" w:cstheme="majorBidi"/>
          <w:color w:val="000000" w:themeColor="text1"/>
          <w:sz w:val="24"/>
          <w:szCs w:val="24"/>
          <w:lang w:val="id-ID"/>
        </w:rPr>
        <w:t xml:space="preserve">, uji </w:t>
      </w:r>
      <w:r>
        <w:rPr>
          <w:rFonts w:asciiTheme="majorBidi" w:hAnsiTheme="majorBidi" w:cstheme="majorBidi"/>
          <w:color w:val="000000" w:themeColor="text1"/>
          <w:sz w:val="24"/>
          <w:szCs w:val="24"/>
          <w:lang w:val="id-ID"/>
        </w:rPr>
        <w:t>r</w:t>
      </w:r>
      <w:r w:rsidR="00CC1281" w:rsidRPr="00CC1281">
        <w:rPr>
          <w:rFonts w:asciiTheme="majorBidi" w:hAnsiTheme="majorBidi" w:cstheme="majorBidi"/>
          <w:color w:val="000000" w:themeColor="text1"/>
          <w:sz w:val="24"/>
          <w:szCs w:val="24"/>
          <w:lang w:val="en-US"/>
        </w:rPr>
        <w:t>eliabilitas</w:t>
      </w:r>
      <w:r w:rsidR="00CC1281" w:rsidRPr="00CC1281">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id-ID"/>
        </w:rPr>
        <w:t>u</w:t>
      </w:r>
      <w:r>
        <w:rPr>
          <w:rFonts w:asciiTheme="majorBidi" w:hAnsiTheme="majorBidi" w:cstheme="majorBidi"/>
          <w:color w:val="000000" w:themeColor="text1"/>
          <w:sz w:val="24"/>
          <w:szCs w:val="24"/>
          <w:lang w:val="en-US"/>
        </w:rPr>
        <w:t xml:space="preserve">ji </w:t>
      </w:r>
      <w:r>
        <w:rPr>
          <w:rFonts w:asciiTheme="majorBidi" w:hAnsiTheme="majorBidi" w:cstheme="majorBidi"/>
          <w:color w:val="000000" w:themeColor="text1"/>
          <w:sz w:val="24"/>
          <w:szCs w:val="24"/>
          <w:lang w:val="id-ID"/>
        </w:rPr>
        <w:t>n</w:t>
      </w:r>
      <w:r w:rsidR="00CC1281" w:rsidRPr="00CC1281">
        <w:rPr>
          <w:rFonts w:asciiTheme="majorBidi" w:hAnsiTheme="majorBidi" w:cstheme="majorBidi"/>
          <w:color w:val="000000" w:themeColor="text1"/>
          <w:sz w:val="24"/>
          <w:szCs w:val="24"/>
          <w:lang w:val="en-US"/>
        </w:rPr>
        <w:t>ormalita</w:t>
      </w:r>
      <w:r w:rsidR="00CC1281" w:rsidRPr="00CC1281">
        <w:rPr>
          <w:rFonts w:asciiTheme="majorBidi" w:hAnsiTheme="majorBidi" w:cstheme="majorBidi"/>
          <w:color w:val="000000" w:themeColor="text1"/>
          <w:sz w:val="24"/>
          <w:szCs w:val="24"/>
          <w:lang w:val="id-ID"/>
        </w:rPr>
        <w:t>s</w:t>
      </w:r>
      <w:r>
        <w:rPr>
          <w:rFonts w:asciiTheme="majorBidi" w:hAnsiTheme="majorBidi" w:cstheme="majorBidi"/>
          <w:color w:val="000000" w:themeColor="text1"/>
          <w:sz w:val="24"/>
          <w:szCs w:val="24"/>
          <w:lang w:val="id-ID"/>
        </w:rPr>
        <w:t xml:space="preserve"> dan u</w:t>
      </w:r>
      <w:r w:rsidR="00CC1281" w:rsidRPr="00570722">
        <w:rPr>
          <w:rFonts w:asciiTheme="majorBidi" w:hAnsiTheme="majorBidi" w:cstheme="majorBidi"/>
          <w:color w:val="000000"/>
          <w:sz w:val="24"/>
          <w:szCs w:val="24"/>
          <w:lang w:val="en-US"/>
        </w:rPr>
        <w:t>ji linearitas</w:t>
      </w:r>
      <w:r>
        <w:rPr>
          <w:rFonts w:asciiTheme="majorBidi" w:hAnsiTheme="majorBidi" w:cstheme="majorBidi"/>
          <w:color w:val="000000"/>
          <w:sz w:val="24"/>
          <w:szCs w:val="24"/>
          <w:lang w:val="id-ID"/>
        </w:rPr>
        <w:t>.</w:t>
      </w:r>
      <w:proofErr w:type="gramEnd"/>
      <w:r>
        <w:rPr>
          <w:rFonts w:asciiTheme="majorBidi" w:hAnsiTheme="majorBidi" w:cstheme="majorBidi"/>
          <w:color w:val="000000"/>
          <w:sz w:val="24"/>
          <w:szCs w:val="24"/>
          <w:lang w:val="id-ID"/>
        </w:rPr>
        <w:t xml:space="preserve"> Sedangkan teknik analisis data dilakukan dengan tiga tahapan yakni, </w:t>
      </w:r>
      <w:r>
        <w:rPr>
          <w:rFonts w:asciiTheme="majorBidi" w:hAnsiTheme="majorBidi" w:cstheme="majorBidi"/>
          <w:color w:val="000000" w:themeColor="text1"/>
          <w:sz w:val="24"/>
          <w:szCs w:val="24"/>
          <w:lang w:val="id-ID"/>
        </w:rPr>
        <w:t>u</w:t>
      </w:r>
      <w:r>
        <w:rPr>
          <w:rFonts w:asciiTheme="majorBidi" w:hAnsiTheme="majorBidi" w:cstheme="majorBidi"/>
          <w:color w:val="000000" w:themeColor="text1"/>
          <w:sz w:val="24"/>
          <w:szCs w:val="24"/>
          <w:lang w:val="en-US"/>
        </w:rPr>
        <w:t xml:space="preserve">ji </w:t>
      </w:r>
      <w:r>
        <w:rPr>
          <w:rFonts w:asciiTheme="majorBidi" w:hAnsiTheme="majorBidi" w:cstheme="majorBidi"/>
          <w:color w:val="000000" w:themeColor="text1"/>
          <w:sz w:val="24"/>
          <w:szCs w:val="24"/>
          <w:lang w:val="id-ID"/>
        </w:rPr>
        <w:t>k</w:t>
      </w:r>
      <w:r w:rsidR="00CC1281" w:rsidRPr="00570722">
        <w:rPr>
          <w:rFonts w:asciiTheme="majorBidi" w:hAnsiTheme="majorBidi" w:cstheme="majorBidi"/>
          <w:color w:val="000000" w:themeColor="text1"/>
          <w:sz w:val="24"/>
          <w:szCs w:val="24"/>
          <w:lang w:val="en-US"/>
        </w:rPr>
        <w:t>orelasi</w:t>
      </w:r>
      <w:r>
        <w:rPr>
          <w:rFonts w:asciiTheme="majorBidi" w:hAnsiTheme="majorBidi" w:cstheme="majorBidi"/>
          <w:color w:val="000000" w:themeColor="text1"/>
          <w:sz w:val="24"/>
          <w:szCs w:val="24"/>
          <w:lang w:val="id-ID"/>
        </w:rPr>
        <w:t>, k</w:t>
      </w:r>
      <w:r>
        <w:rPr>
          <w:rFonts w:asciiTheme="majorBidi" w:hAnsiTheme="majorBidi" w:cstheme="majorBidi"/>
          <w:color w:val="000000" w:themeColor="text1"/>
          <w:sz w:val="24"/>
          <w:szCs w:val="24"/>
          <w:lang w:val="en-US"/>
        </w:rPr>
        <w:t xml:space="preserve">oefisien </w:t>
      </w:r>
      <w:r>
        <w:rPr>
          <w:rFonts w:asciiTheme="majorBidi" w:hAnsiTheme="majorBidi" w:cstheme="majorBidi"/>
          <w:color w:val="000000" w:themeColor="text1"/>
          <w:sz w:val="24"/>
          <w:szCs w:val="24"/>
          <w:lang w:val="id-ID"/>
        </w:rPr>
        <w:t>d</w:t>
      </w:r>
      <w:r w:rsidR="00CC1281" w:rsidRPr="00570722">
        <w:rPr>
          <w:rFonts w:asciiTheme="majorBidi" w:hAnsiTheme="majorBidi" w:cstheme="majorBidi"/>
          <w:color w:val="000000" w:themeColor="text1"/>
          <w:sz w:val="24"/>
          <w:szCs w:val="24"/>
          <w:lang w:val="en-US"/>
        </w:rPr>
        <w:t>eterminasi</w:t>
      </w:r>
      <w:r>
        <w:rPr>
          <w:rFonts w:asciiTheme="majorBidi" w:hAnsiTheme="majorBidi" w:cstheme="majorBidi"/>
          <w:color w:val="000000" w:themeColor="text1"/>
          <w:sz w:val="24"/>
          <w:szCs w:val="24"/>
          <w:lang w:val="id-ID"/>
        </w:rPr>
        <w:t xml:space="preserve"> dan u</w:t>
      </w:r>
      <w:r w:rsidR="00CC1281" w:rsidRPr="00570722">
        <w:rPr>
          <w:rFonts w:asciiTheme="majorBidi" w:hAnsiTheme="majorBidi" w:cstheme="majorBidi"/>
          <w:color w:val="000000" w:themeColor="text1"/>
          <w:sz w:val="24"/>
          <w:szCs w:val="24"/>
          <w:lang w:val="en-US"/>
        </w:rPr>
        <w:t>ji Signifikansi (Uji t)</w:t>
      </w:r>
      <w:r>
        <w:rPr>
          <w:rFonts w:asciiTheme="majorBidi" w:hAnsiTheme="majorBidi" w:cstheme="majorBidi"/>
          <w:color w:val="000000" w:themeColor="text1"/>
          <w:sz w:val="24"/>
          <w:szCs w:val="24"/>
          <w:lang w:val="id-ID"/>
        </w:rPr>
        <w:t>.</w:t>
      </w:r>
    </w:p>
    <w:p w14:paraId="136E2D5B" w14:textId="52629057" w:rsidR="006B065D" w:rsidRPr="006035F5" w:rsidRDefault="000B0BE4" w:rsidP="003F798F">
      <w:pPr>
        <w:pStyle w:val="Heading2"/>
        <w:spacing w:before="240" w:line="360" w:lineRule="auto"/>
        <w:ind w:right="143"/>
        <w:jc w:val="both"/>
        <w:rPr>
          <w:rFonts w:asciiTheme="majorBidi" w:hAnsiTheme="majorBidi" w:cstheme="majorBidi"/>
          <w:lang w:val="id-ID"/>
        </w:rPr>
      </w:pPr>
      <w:r w:rsidRPr="006035F5">
        <w:rPr>
          <w:rFonts w:asciiTheme="majorBidi" w:hAnsiTheme="majorBidi" w:cstheme="majorBidi"/>
        </w:rPr>
        <w:t>HASIL</w:t>
      </w:r>
      <w:r w:rsidRPr="006035F5">
        <w:rPr>
          <w:rFonts w:asciiTheme="majorBidi" w:hAnsiTheme="majorBidi" w:cstheme="majorBidi"/>
          <w:spacing w:val="-2"/>
        </w:rPr>
        <w:t xml:space="preserve"> </w:t>
      </w:r>
      <w:r w:rsidRPr="006035F5">
        <w:rPr>
          <w:rFonts w:asciiTheme="majorBidi" w:hAnsiTheme="majorBidi" w:cstheme="majorBidi"/>
        </w:rPr>
        <w:t>DAN</w:t>
      </w:r>
      <w:r w:rsidRPr="006035F5">
        <w:rPr>
          <w:rFonts w:asciiTheme="majorBidi" w:hAnsiTheme="majorBidi" w:cstheme="majorBidi"/>
          <w:spacing w:val="-1"/>
        </w:rPr>
        <w:t xml:space="preserve"> </w:t>
      </w:r>
      <w:r w:rsidRPr="006035F5">
        <w:rPr>
          <w:rFonts w:asciiTheme="majorBidi" w:hAnsiTheme="majorBidi" w:cstheme="majorBidi"/>
        </w:rPr>
        <w:t>PEMBAHASAN</w:t>
      </w:r>
    </w:p>
    <w:p w14:paraId="04904856" w14:textId="77777777" w:rsidR="00662FEC" w:rsidRPr="00A66494" w:rsidRDefault="00662FEC" w:rsidP="00662FEC">
      <w:pPr>
        <w:pStyle w:val="ListParagraph"/>
        <w:spacing w:line="360" w:lineRule="auto"/>
        <w:ind w:left="567" w:right="143" w:firstLine="567"/>
        <w:rPr>
          <w:rFonts w:asciiTheme="majorBidi" w:hAnsiTheme="majorBidi" w:cstheme="majorBidi"/>
          <w:sz w:val="24"/>
          <w:szCs w:val="24"/>
        </w:rPr>
      </w:pPr>
      <w:bookmarkStart w:id="5" w:name="_Toc95705813"/>
      <w:r w:rsidRPr="00662FEC">
        <w:rPr>
          <w:rFonts w:asciiTheme="majorBidi" w:hAnsiTheme="majorBidi" w:cstheme="majorBidi"/>
          <w:sz w:val="24"/>
          <w:szCs w:val="24"/>
          <w:lang w:val="id-ID"/>
        </w:rPr>
        <w:t>Masjid Agung Baitul Ghafur ini merupakan tempat pembinaan umat, pemersatu umat, wisata religi dan kebanggaan masyarakat Aceh Barat Daya.Masjid ini berdiri di atas lahan seluas 3 hektar dan berlokasi di Gampong Seunaloh, kecamatan Blangpidie.</w:t>
      </w:r>
      <w:r w:rsidRPr="00246D6B">
        <w:rPr>
          <w:rFonts w:asciiTheme="majorBidi" w:hAnsiTheme="majorBidi" w:cstheme="majorBidi"/>
          <w:sz w:val="24"/>
          <w:szCs w:val="24"/>
        </w:rPr>
        <w:t xml:space="preserve"> </w:t>
      </w:r>
      <w:proofErr w:type="gramStart"/>
      <w:r w:rsidRPr="00246D6B">
        <w:rPr>
          <w:rFonts w:asciiTheme="majorBidi" w:hAnsiTheme="majorBidi" w:cstheme="majorBidi"/>
          <w:sz w:val="24"/>
          <w:szCs w:val="24"/>
          <w:lang w:val="en-US"/>
        </w:rPr>
        <w:t>Masjid Agung berdiri pada tahun 2007 lalu pada masa bupati Akmal Ibrahim, Beliau merencanakan ini menjadi masjid pemersatu umat.</w:t>
      </w:r>
      <w:proofErr w:type="gramEnd"/>
      <w:r w:rsidRPr="00246D6B">
        <w:rPr>
          <w:rFonts w:asciiTheme="majorBidi" w:hAnsiTheme="majorBidi" w:cstheme="majorBidi"/>
          <w:sz w:val="24"/>
          <w:szCs w:val="24"/>
        </w:rPr>
        <w:t xml:space="preserve"> Di tahun 2012-2017 pada masa bupati Jufri Hasanudin tidak dilanjutkan lagi, kemudian pak Akmal Ibrahim kembali berjabat sebagai Bupati pada tahun 2017-2022 ini, hingga berdirilah masjid ini. </w:t>
      </w:r>
      <w:proofErr w:type="gramStart"/>
      <w:r w:rsidRPr="00246D6B">
        <w:rPr>
          <w:rFonts w:asciiTheme="majorBidi" w:hAnsiTheme="majorBidi" w:cstheme="majorBidi"/>
          <w:sz w:val="24"/>
          <w:szCs w:val="24"/>
          <w:lang w:val="en-US"/>
        </w:rPr>
        <w:t>Jadi Masjid Agung Baitul Ghafur ini diresmikan pada 5 Februari 2021, setelah diresmikan Masjid ini langsung digunakan oleh masyarakat untuk beribadah.</w:t>
      </w:r>
      <w:proofErr w:type="gramEnd"/>
      <w:r w:rsidRPr="00246D6B">
        <w:rPr>
          <w:rFonts w:asciiTheme="majorBidi" w:hAnsiTheme="majorBidi" w:cstheme="majorBidi"/>
          <w:sz w:val="24"/>
          <w:szCs w:val="24"/>
        </w:rPr>
        <w:t xml:space="preserve"> Masjid ini memiliki 4 menara serta 12 pintu, dimana pintu ini ber-arsitektur pintu masjid replika masjid </w:t>
      </w:r>
      <w:r w:rsidRPr="00A66494">
        <w:rPr>
          <w:rFonts w:asciiTheme="majorBidi" w:hAnsiTheme="majorBidi" w:cstheme="majorBidi"/>
          <w:sz w:val="24"/>
          <w:szCs w:val="24"/>
        </w:rPr>
        <w:t>nabawi yang berbahan kuningan dan memiliki desain kombinasi arsitektur Aceh dan Timur Tengah.</w:t>
      </w:r>
    </w:p>
    <w:p w14:paraId="723155CD" w14:textId="673D8E18" w:rsidR="00662FEC" w:rsidRPr="00A66494" w:rsidRDefault="00A66494" w:rsidP="002F0D69">
      <w:pPr>
        <w:pStyle w:val="Heading3"/>
        <w:widowControl/>
        <w:autoSpaceDE/>
        <w:autoSpaceDN/>
        <w:spacing w:before="0" w:line="480" w:lineRule="auto"/>
        <w:ind w:left="567"/>
        <w:rPr>
          <w:rFonts w:asciiTheme="majorBidi" w:hAnsiTheme="majorBidi"/>
          <w:color w:val="auto"/>
          <w:szCs w:val="24"/>
          <w:lang w:val="id-ID"/>
        </w:rPr>
      </w:pPr>
      <w:r w:rsidRPr="00A66494">
        <w:rPr>
          <w:rFonts w:asciiTheme="majorBidi" w:hAnsiTheme="majorBidi"/>
          <w:color w:val="auto"/>
          <w:szCs w:val="24"/>
          <w:lang w:val="id-ID"/>
        </w:rPr>
        <w:t>Analisis Data</w:t>
      </w:r>
    </w:p>
    <w:p w14:paraId="437A6231" w14:textId="4E3D404E" w:rsidR="00662FEC" w:rsidRPr="002F0D69" w:rsidRDefault="00662FEC" w:rsidP="002F0D69">
      <w:pPr>
        <w:pStyle w:val="Heading3"/>
        <w:widowControl/>
        <w:numPr>
          <w:ilvl w:val="0"/>
          <w:numId w:val="42"/>
        </w:numPr>
        <w:autoSpaceDE/>
        <w:autoSpaceDN/>
        <w:spacing w:before="0" w:line="480" w:lineRule="auto"/>
        <w:rPr>
          <w:rFonts w:asciiTheme="majorBidi" w:hAnsiTheme="majorBidi"/>
          <w:color w:val="auto"/>
          <w:sz w:val="24"/>
          <w:szCs w:val="24"/>
          <w:lang w:val="en-US"/>
        </w:rPr>
      </w:pPr>
      <w:r w:rsidRPr="002F0D69">
        <w:rPr>
          <w:rFonts w:asciiTheme="majorBidi" w:hAnsiTheme="majorBidi"/>
          <w:color w:val="auto"/>
          <w:sz w:val="24"/>
          <w:szCs w:val="24"/>
          <w:lang w:val="en-US"/>
        </w:rPr>
        <w:t>Uji Korelasi</w:t>
      </w:r>
      <w:bookmarkEnd w:id="5"/>
    </w:p>
    <w:p w14:paraId="65B352EB" w14:textId="773E8F2D" w:rsidR="00662FEC" w:rsidRPr="00246D6B" w:rsidRDefault="00662FEC" w:rsidP="00F96E5C">
      <w:pPr>
        <w:adjustRightInd w:val="0"/>
        <w:spacing w:line="360" w:lineRule="auto"/>
        <w:ind w:left="567" w:right="143" w:firstLine="567"/>
        <w:jc w:val="both"/>
        <w:rPr>
          <w:rFonts w:asciiTheme="majorBidi" w:hAnsiTheme="majorBidi" w:cstheme="majorBidi"/>
          <w:color w:val="000000"/>
          <w:sz w:val="24"/>
          <w:szCs w:val="24"/>
          <w:lang w:val="en-US"/>
        </w:rPr>
      </w:pPr>
      <w:proofErr w:type="gramStart"/>
      <w:r w:rsidRPr="00246D6B">
        <w:rPr>
          <w:rFonts w:asciiTheme="majorBidi" w:hAnsiTheme="majorBidi" w:cstheme="majorBidi"/>
          <w:color w:val="000000"/>
          <w:sz w:val="24"/>
          <w:szCs w:val="24"/>
          <w:lang w:val="en-US"/>
        </w:rPr>
        <w:t xml:space="preserve">Analisis hasil penelitian mengenai </w:t>
      </w:r>
      <w:r w:rsidRPr="00246D6B">
        <w:rPr>
          <w:rFonts w:asciiTheme="majorBidi" w:hAnsiTheme="majorBidi" w:cstheme="majorBidi"/>
          <w:color w:val="000000" w:themeColor="text1"/>
          <w:sz w:val="24"/>
          <w:szCs w:val="24"/>
          <w:lang w:val="en-US"/>
        </w:rPr>
        <w:t>hubungan riayah dengan minat masyarakat dalam meningkatkan intensitas shalat berjamaah di Masjid Agung Baitul Ghafur Blangpidie Kabupaten Aceh Barat Daya</w:t>
      </w:r>
      <w:r w:rsidRPr="00246D6B">
        <w:rPr>
          <w:rFonts w:asciiTheme="majorBidi" w:hAnsiTheme="majorBidi" w:cstheme="majorBidi"/>
          <w:color w:val="000000"/>
          <w:sz w:val="24"/>
          <w:szCs w:val="24"/>
          <w:lang w:val="en-US"/>
        </w:rPr>
        <w:t>.</w:t>
      </w:r>
      <w:proofErr w:type="gramEnd"/>
      <w:r w:rsidRPr="00246D6B">
        <w:rPr>
          <w:rFonts w:asciiTheme="majorBidi" w:hAnsiTheme="majorBidi" w:cstheme="majorBidi"/>
          <w:color w:val="000000"/>
          <w:sz w:val="24"/>
          <w:szCs w:val="24"/>
          <w:lang w:val="en-US"/>
        </w:rPr>
        <w:t xml:space="preserve"> </w:t>
      </w:r>
      <w:proofErr w:type="gramStart"/>
      <w:r w:rsidRPr="00246D6B">
        <w:rPr>
          <w:rFonts w:asciiTheme="majorBidi" w:hAnsiTheme="majorBidi" w:cstheme="majorBidi"/>
          <w:color w:val="000000"/>
          <w:sz w:val="24"/>
          <w:szCs w:val="24"/>
          <w:lang w:val="en-US"/>
        </w:rPr>
        <w:t>Dianalisi dengan menggunakan metode kuantitatif untuk membuktikan hipotesis yang diajukan dengan menggunakan model uji korelasi.</w:t>
      </w:r>
      <w:proofErr w:type="gramEnd"/>
      <w:r w:rsidRPr="00246D6B">
        <w:rPr>
          <w:rFonts w:asciiTheme="majorBidi" w:hAnsiTheme="majorBidi" w:cstheme="majorBidi"/>
          <w:color w:val="000000"/>
          <w:sz w:val="24"/>
          <w:szCs w:val="24"/>
          <w:lang w:val="en-US"/>
        </w:rPr>
        <w:t xml:space="preserve"> </w:t>
      </w:r>
      <w:r w:rsidR="00F96E5C">
        <w:rPr>
          <w:rFonts w:asciiTheme="majorBidi" w:hAnsiTheme="majorBidi" w:cstheme="majorBidi"/>
          <w:color w:val="000000"/>
          <w:sz w:val="24"/>
          <w:szCs w:val="24"/>
          <w:lang w:val="id-ID"/>
        </w:rPr>
        <w:t xml:space="preserve"> </w:t>
      </w:r>
      <w:proofErr w:type="gramStart"/>
      <w:r w:rsidRPr="00246D6B">
        <w:rPr>
          <w:rFonts w:asciiTheme="majorBidi" w:hAnsiTheme="majorBidi" w:cstheme="majorBidi"/>
          <w:color w:val="000000"/>
          <w:sz w:val="24"/>
          <w:szCs w:val="24"/>
          <w:lang w:val="en-US"/>
        </w:rPr>
        <w:t>Uji korelasi bertujuan untuk mengetahui tingkat keeratan hubungan antar variabel yang dinyatakan dengan koefisien korelasi (r).</w:t>
      </w:r>
      <w:proofErr w:type="gramEnd"/>
      <w:r w:rsidRPr="00246D6B">
        <w:rPr>
          <w:rFonts w:asciiTheme="majorBidi" w:hAnsiTheme="majorBidi" w:cstheme="majorBidi"/>
          <w:color w:val="000000"/>
          <w:sz w:val="24"/>
          <w:szCs w:val="24"/>
          <w:lang w:val="en-US"/>
        </w:rPr>
        <w:t xml:space="preserve"> </w:t>
      </w:r>
      <w:proofErr w:type="gramStart"/>
      <w:r w:rsidRPr="00246D6B">
        <w:rPr>
          <w:rFonts w:asciiTheme="majorBidi" w:hAnsiTheme="majorBidi" w:cstheme="majorBidi"/>
          <w:color w:val="000000"/>
          <w:sz w:val="24"/>
          <w:szCs w:val="24"/>
          <w:lang w:val="en-US"/>
        </w:rPr>
        <w:t>Jenis hubungan antar variabel X dan Y dapat bersifat positif dan negatif.</w:t>
      </w:r>
      <w:proofErr w:type="gramEnd"/>
      <w:r w:rsidRPr="00246D6B">
        <w:rPr>
          <w:rFonts w:asciiTheme="majorBidi" w:hAnsiTheme="majorBidi" w:cstheme="majorBidi"/>
          <w:color w:val="000000"/>
          <w:sz w:val="24"/>
          <w:szCs w:val="24"/>
          <w:lang w:val="en-US"/>
        </w:rPr>
        <w:t xml:space="preserve"> Jika nilai signifikansi &lt; 0</w:t>
      </w:r>
      <w:proofErr w:type="gramStart"/>
      <w:r w:rsidRPr="00246D6B">
        <w:rPr>
          <w:rFonts w:asciiTheme="majorBidi" w:hAnsiTheme="majorBidi" w:cstheme="majorBidi"/>
          <w:color w:val="000000"/>
          <w:sz w:val="24"/>
          <w:szCs w:val="24"/>
          <w:lang w:val="en-US"/>
        </w:rPr>
        <w:t>,05</w:t>
      </w:r>
      <w:proofErr w:type="gramEnd"/>
      <w:r w:rsidRPr="00246D6B">
        <w:rPr>
          <w:rFonts w:asciiTheme="majorBidi" w:hAnsiTheme="majorBidi" w:cstheme="majorBidi"/>
          <w:color w:val="000000"/>
          <w:sz w:val="24"/>
          <w:szCs w:val="24"/>
          <w:lang w:val="en-US"/>
        </w:rPr>
        <w:t xml:space="preserve"> maka maka berkorelasi, jika nilai signifikansi &gt; 0,05 maka tidak berkorelasi. Jika nilai signifikansi tepat di angka 0.05, maka membandingkan </w:t>
      </w:r>
      <w:proofErr w:type="gramStart"/>
      <w:r w:rsidRPr="00246D6B">
        <w:rPr>
          <w:rFonts w:asciiTheme="majorBidi" w:hAnsiTheme="majorBidi" w:cstheme="majorBidi"/>
          <w:color w:val="000000"/>
          <w:sz w:val="24"/>
          <w:szCs w:val="24"/>
          <w:lang w:val="en-US"/>
        </w:rPr>
        <w:t>pearson</w:t>
      </w:r>
      <w:proofErr w:type="gramEnd"/>
      <w:r w:rsidRPr="00246D6B">
        <w:rPr>
          <w:rFonts w:asciiTheme="majorBidi" w:hAnsiTheme="majorBidi" w:cstheme="majorBidi"/>
          <w:color w:val="000000"/>
          <w:sz w:val="24"/>
          <w:szCs w:val="24"/>
          <w:lang w:val="en-US"/>
        </w:rPr>
        <w:t xml:space="preserve"> correlation dengan r</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color w:val="000000"/>
          <w:sz w:val="24"/>
          <w:szCs w:val="24"/>
          <w:lang w:val="en-US"/>
        </w:rPr>
        <w:t xml:space="preserve">. Pearson </w:t>
      </w:r>
      <w:r w:rsidRPr="00246D6B">
        <w:rPr>
          <w:rFonts w:asciiTheme="majorBidi" w:hAnsiTheme="majorBidi" w:cstheme="majorBidi"/>
          <w:color w:val="000000"/>
          <w:sz w:val="24"/>
          <w:szCs w:val="24"/>
          <w:lang w:val="en-US"/>
        </w:rPr>
        <w:lastRenderedPageBreak/>
        <w:t>correlation &gt; r</w:t>
      </w:r>
      <w:r w:rsidRPr="00246D6B">
        <w:rPr>
          <w:rFonts w:asciiTheme="majorBidi" w:hAnsiTheme="majorBidi" w:cstheme="majorBidi"/>
          <w:color w:val="000000"/>
          <w:sz w:val="24"/>
          <w:szCs w:val="24"/>
          <w:vertAlign w:val="subscript"/>
          <w:lang w:val="en-US"/>
        </w:rPr>
        <w:t>table</w:t>
      </w:r>
      <w:r w:rsidRPr="00246D6B">
        <w:rPr>
          <w:rFonts w:asciiTheme="majorBidi" w:hAnsiTheme="majorBidi" w:cstheme="majorBidi"/>
          <w:color w:val="000000"/>
          <w:sz w:val="24"/>
          <w:szCs w:val="24"/>
          <w:lang w:val="en-US"/>
        </w:rPr>
        <w:t xml:space="preserve"> = berhubungan,</w:t>
      </w:r>
      <w:r w:rsidRPr="00246D6B">
        <w:rPr>
          <w:rFonts w:asciiTheme="majorBidi" w:hAnsiTheme="majorBidi" w:cstheme="majorBidi"/>
          <w:sz w:val="24"/>
          <w:szCs w:val="24"/>
          <w:lang w:val="en-US"/>
        </w:rPr>
        <w:t xml:space="preserve"> </w:t>
      </w:r>
      <w:proofErr w:type="gramStart"/>
      <w:r w:rsidRPr="00246D6B">
        <w:rPr>
          <w:rFonts w:asciiTheme="majorBidi" w:hAnsiTheme="majorBidi" w:cstheme="majorBidi"/>
          <w:color w:val="000000"/>
          <w:sz w:val="24"/>
          <w:szCs w:val="24"/>
          <w:lang w:val="en-US"/>
        </w:rPr>
        <w:t>pearson</w:t>
      </w:r>
      <w:proofErr w:type="gramEnd"/>
      <w:r w:rsidRPr="00246D6B">
        <w:rPr>
          <w:rFonts w:asciiTheme="majorBidi" w:hAnsiTheme="majorBidi" w:cstheme="majorBidi"/>
          <w:color w:val="000000"/>
          <w:sz w:val="24"/>
          <w:szCs w:val="24"/>
          <w:lang w:val="en-US"/>
        </w:rPr>
        <w:t xml:space="preserve"> correlation &lt; r</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sz w:val="24"/>
          <w:szCs w:val="24"/>
          <w:lang w:val="en-US"/>
        </w:rPr>
        <w:t xml:space="preserve"> </w:t>
      </w:r>
      <w:r>
        <w:rPr>
          <w:rFonts w:asciiTheme="majorBidi" w:hAnsiTheme="majorBidi" w:cstheme="majorBidi"/>
          <w:color w:val="000000"/>
          <w:sz w:val="24"/>
          <w:szCs w:val="24"/>
          <w:lang w:val="en-US"/>
        </w:rPr>
        <w:t>= tidak berhubungan.</w:t>
      </w:r>
    </w:p>
    <w:p w14:paraId="2B80F1FD" w14:textId="77777777" w:rsidR="00662FEC" w:rsidRPr="00246D6B" w:rsidRDefault="00662FEC" w:rsidP="002F0D6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Pedoman Derajat Hubungan: </w:t>
      </w:r>
    </w:p>
    <w:p w14:paraId="0CD050FA" w14:textId="77777777" w:rsidR="00662FEC" w:rsidRPr="00246D6B" w:rsidRDefault="00662FEC" w:rsidP="002F0D69">
      <w:pPr>
        <w:pStyle w:val="ListParagraph"/>
        <w:widowControl/>
        <w:numPr>
          <w:ilvl w:val="0"/>
          <w:numId w:val="41"/>
        </w:numPr>
        <w:adjustRightInd w:val="0"/>
        <w:spacing w:line="360" w:lineRule="auto"/>
        <w:ind w:left="567" w:right="143" w:firstLine="567"/>
        <w:contextualSpacing/>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Nilai Pearson Correlation 0,00 s/d 0,20 = tidak ada korelasi </w:t>
      </w:r>
    </w:p>
    <w:p w14:paraId="2EBF4709" w14:textId="77777777" w:rsidR="00662FEC" w:rsidRPr="00246D6B" w:rsidRDefault="00662FEC" w:rsidP="002F0D69">
      <w:pPr>
        <w:pStyle w:val="ListParagraph"/>
        <w:widowControl/>
        <w:numPr>
          <w:ilvl w:val="0"/>
          <w:numId w:val="41"/>
        </w:numPr>
        <w:adjustRightInd w:val="0"/>
        <w:spacing w:line="360" w:lineRule="auto"/>
        <w:ind w:left="567" w:right="143" w:firstLine="567"/>
        <w:contextualSpacing/>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Nilai Pearson Correlation 0,21 s/d 0,40 = korelasi lemah </w:t>
      </w:r>
    </w:p>
    <w:p w14:paraId="7B14F14B" w14:textId="77777777" w:rsidR="00662FEC" w:rsidRPr="00246D6B" w:rsidRDefault="00662FEC" w:rsidP="002F0D69">
      <w:pPr>
        <w:pStyle w:val="ListParagraph"/>
        <w:widowControl/>
        <w:numPr>
          <w:ilvl w:val="0"/>
          <w:numId w:val="41"/>
        </w:numPr>
        <w:adjustRightInd w:val="0"/>
        <w:spacing w:line="360" w:lineRule="auto"/>
        <w:ind w:left="567" w:right="143" w:firstLine="567"/>
        <w:contextualSpacing/>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Nilai Pearson Correlation 0,41 s/d 0,60 = korelasi sedang </w:t>
      </w:r>
    </w:p>
    <w:p w14:paraId="6D79BFF5" w14:textId="77777777" w:rsidR="00662FEC" w:rsidRPr="00246D6B" w:rsidRDefault="00662FEC" w:rsidP="002F0D69">
      <w:pPr>
        <w:pStyle w:val="ListParagraph"/>
        <w:widowControl/>
        <w:numPr>
          <w:ilvl w:val="0"/>
          <w:numId w:val="41"/>
        </w:numPr>
        <w:adjustRightInd w:val="0"/>
        <w:spacing w:line="360" w:lineRule="auto"/>
        <w:ind w:left="567" w:right="143" w:firstLine="567"/>
        <w:contextualSpacing/>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Nilai Pearson Correlation 0,61 s/d 0.80 = korelasi kuat </w:t>
      </w:r>
    </w:p>
    <w:p w14:paraId="72C601A1" w14:textId="77777777" w:rsidR="00662FEC" w:rsidRPr="00246D6B" w:rsidRDefault="00662FEC" w:rsidP="002F0D69">
      <w:pPr>
        <w:pStyle w:val="ListParagraph"/>
        <w:widowControl/>
        <w:numPr>
          <w:ilvl w:val="0"/>
          <w:numId w:val="41"/>
        </w:numPr>
        <w:adjustRightInd w:val="0"/>
        <w:spacing w:line="360" w:lineRule="auto"/>
        <w:ind w:left="567" w:right="143" w:firstLine="567"/>
        <w:contextualSpacing/>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Nilai Pearson Correlation 0,81 s/d 1.00 = korelasi sempurna</w:t>
      </w:r>
    </w:p>
    <w:p w14:paraId="31395F6C" w14:textId="0C87B49F" w:rsidR="00662FEC" w:rsidRPr="00F96E5C" w:rsidRDefault="00F96E5C" w:rsidP="002F0D69">
      <w:pPr>
        <w:pStyle w:val="Heading2"/>
        <w:ind w:left="567"/>
        <w:rPr>
          <w:b w:val="0"/>
          <w:bCs w:val="0"/>
          <w:lang w:val="en-US"/>
        </w:rPr>
      </w:pPr>
      <w:bookmarkStart w:id="6" w:name="_Toc91665840"/>
      <w:bookmarkStart w:id="7" w:name="_Toc91721062"/>
      <w:bookmarkStart w:id="8" w:name="_Toc92454000"/>
      <w:bookmarkStart w:id="9" w:name="_Toc95705814"/>
      <w:proofErr w:type="gramStart"/>
      <w:r>
        <w:rPr>
          <w:b w:val="0"/>
          <w:bCs w:val="0"/>
          <w:lang w:val="en-US"/>
        </w:rPr>
        <w:t xml:space="preserve">Tabel </w:t>
      </w:r>
      <w:r>
        <w:rPr>
          <w:b w:val="0"/>
          <w:bCs w:val="0"/>
          <w:lang w:val="id-ID"/>
        </w:rPr>
        <w:t>1.</w:t>
      </w:r>
      <w:proofErr w:type="gramEnd"/>
      <w:r w:rsidR="00662FEC" w:rsidRPr="00F96E5C">
        <w:rPr>
          <w:b w:val="0"/>
          <w:bCs w:val="0"/>
          <w:lang w:val="en-US"/>
        </w:rPr>
        <w:t xml:space="preserve"> Hasil Uji Correlations</w:t>
      </w:r>
      <w:bookmarkEnd w:id="6"/>
      <w:bookmarkEnd w:id="7"/>
      <w:bookmarkEnd w:id="8"/>
      <w:bookmarkEnd w:id="9"/>
    </w:p>
    <w:p w14:paraId="010E754D" w14:textId="77777777" w:rsidR="00662FEC" w:rsidRPr="00246D6B" w:rsidRDefault="00662FEC" w:rsidP="002F0D69">
      <w:pPr>
        <w:adjustRightInd w:val="0"/>
        <w:jc w:val="center"/>
        <w:rPr>
          <w:rFonts w:asciiTheme="majorBidi" w:hAnsiTheme="majorBidi" w:cstheme="majorBidi"/>
          <w:b/>
          <w:bCs/>
          <w:color w:val="000000"/>
          <w:sz w:val="24"/>
          <w:szCs w:val="24"/>
          <w:lang w:val="en-US"/>
        </w:rPr>
      </w:pPr>
      <w:r w:rsidRPr="00246D6B">
        <w:rPr>
          <w:rFonts w:asciiTheme="majorBidi" w:hAnsiTheme="majorBidi" w:cstheme="majorBidi"/>
          <w:b/>
          <w:bCs/>
          <w:noProof/>
          <w:color w:val="000000"/>
          <w:sz w:val="24"/>
          <w:szCs w:val="24"/>
          <w:lang w:eastAsia="id-ID"/>
        </w:rPr>
        <w:drawing>
          <wp:inline distT="0" distB="0" distL="0" distR="0" wp14:anchorId="50917CF2" wp14:editId="78733584">
            <wp:extent cx="5252085" cy="19719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2085" cy="1971902"/>
                    </a:xfrm>
                    <a:prstGeom prst="rect">
                      <a:avLst/>
                    </a:prstGeom>
                    <a:noFill/>
                    <a:ln>
                      <a:noFill/>
                    </a:ln>
                  </pic:spPr>
                </pic:pic>
              </a:graphicData>
            </a:graphic>
          </wp:inline>
        </w:drawing>
      </w:r>
    </w:p>
    <w:p w14:paraId="22B6ADE4" w14:textId="77777777" w:rsidR="00662FEC" w:rsidRPr="00F96E5C" w:rsidRDefault="00662FEC" w:rsidP="00F96E5C">
      <w:pPr>
        <w:pStyle w:val="ListParagraph"/>
        <w:adjustRightInd w:val="0"/>
        <w:spacing w:line="480" w:lineRule="auto"/>
        <w:ind w:left="567" w:firstLine="0"/>
        <w:rPr>
          <w:rFonts w:asciiTheme="majorBidi" w:hAnsiTheme="majorBidi" w:cstheme="majorBidi"/>
          <w:i/>
          <w:iCs/>
          <w:sz w:val="24"/>
          <w:szCs w:val="24"/>
          <w:lang w:val="en-US"/>
        </w:rPr>
      </w:pPr>
      <w:r w:rsidRPr="00F96E5C">
        <w:rPr>
          <w:rFonts w:asciiTheme="majorBidi" w:hAnsiTheme="majorBidi" w:cstheme="majorBidi"/>
          <w:i/>
          <w:iCs/>
          <w:sz w:val="24"/>
          <w:szCs w:val="24"/>
          <w:lang w:val="en-US"/>
        </w:rPr>
        <w:t>Sumber: Data diolah dengan SPSS versi 25 tahun 2021</w:t>
      </w:r>
    </w:p>
    <w:p w14:paraId="093F123E" w14:textId="77777777" w:rsidR="00F96E5C" w:rsidRDefault="00662FEC" w:rsidP="00F96E5C">
      <w:pPr>
        <w:adjustRightInd w:val="0"/>
        <w:spacing w:line="360" w:lineRule="auto"/>
        <w:ind w:left="567" w:right="143" w:firstLine="567"/>
        <w:jc w:val="both"/>
        <w:rPr>
          <w:rFonts w:asciiTheme="majorBidi" w:hAnsiTheme="majorBidi" w:cstheme="majorBidi"/>
          <w:color w:val="000000"/>
          <w:sz w:val="24"/>
          <w:szCs w:val="24"/>
          <w:lang w:val="id-ID"/>
        </w:rPr>
      </w:pPr>
      <w:r w:rsidRPr="00246D6B">
        <w:rPr>
          <w:rFonts w:asciiTheme="majorBidi" w:hAnsiTheme="majorBidi" w:cstheme="majorBidi"/>
          <w:color w:val="000000"/>
          <w:sz w:val="24"/>
          <w:szCs w:val="24"/>
          <w:lang w:val="en-US"/>
        </w:rPr>
        <w:t xml:space="preserve">Dari tabel uji </w:t>
      </w:r>
      <w:r w:rsidRPr="00246D6B">
        <w:rPr>
          <w:rFonts w:asciiTheme="majorBidi" w:hAnsiTheme="majorBidi" w:cstheme="majorBidi"/>
          <w:i/>
          <w:iCs/>
          <w:color w:val="000000"/>
          <w:sz w:val="24"/>
          <w:szCs w:val="24"/>
          <w:lang w:val="en-US"/>
        </w:rPr>
        <w:t xml:space="preserve">correlations </w:t>
      </w:r>
      <w:r w:rsidRPr="00246D6B">
        <w:rPr>
          <w:rFonts w:asciiTheme="majorBidi" w:hAnsiTheme="majorBidi" w:cstheme="majorBidi"/>
          <w:color w:val="000000"/>
          <w:sz w:val="24"/>
          <w:szCs w:val="24"/>
          <w:lang w:val="en-US"/>
        </w:rPr>
        <w:t xml:space="preserve">dengan menggunakan </w:t>
      </w:r>
      <w:r w:rsidRPr="00246D6B">
        <w:rPr>
          <w:rFonts w:asciiTheme="majorBidi" w:hAnsiTheme="majorBidi" w:cstheme="majorBidi"/>
          <w:i/>
          <w:iCs/>
          <w:color w:val="000000"/>
          <w:sz w:val="24"/>
          <w:szCs w:val="24"/>
          <w:lang w:val="en-US"/>
        </w:rPr>
        <w:t xml:space="preserve">SPSS versi 25 </w:t>
      </w:r>
      <w:r w:rsidRPr="00246D6B">
        <w:rPr>
          <w:rFonts w:asciiTheme="majorBidi" w:hAnsiTheme="majorBidi" w:cstheme="majorBidi"/>
          <w:color w:val="000000"/>
          <w:sz w:val="24"/>
          <w:szCs w:val="24"/>
          <w:lang w:val="en-US"/>
        </w:rPr>
        <w:t xml:space="preserve"> di atas, dapat dilihat bahwa nilai signifikansi hubungan riayah dengan intensitas sebesar 0,568, artinya jika nilai signifikansi 0,568 &lt; 0,05 maka terdapat hubungan antara fasilitas perpustakaan dengan </w:t>
      </w:r>
      <w:proofErr w:type="gramStart"/>
      <w:r w:rsidRPr="00246D6B">
        <w:rPr>
          <w:rFonts w:asciiTheme="majorBidi" w:hAnsiTheme="majorBidi" w:cstheme="majorBidi"/>
          <w:color w:val="000000"/>
          <w:sz w:val="24"/>
          <w:szCs w:val="24"/>
          <w:lang w:val="en-US"/>
        </w:rPr>
        <w:t>kebutuhan</w:t>
      </w:r>
      <w:proofErr w:type="gramEnd"/>
      <w:r w:rsidRPr="00246D6B">
        <w:rPr>
          <w:rFonts w:asciiTheme="majorBidi" w:hAnsiTheme="majorBidi" w:cstheme="majorBidi"/>
          <w:color w:val="000000"/>
          <w:sz w:val="24"/>
          <w:szCs w:val="24"/>
          <w:lang w:val="en-US"/>
        </w:rPr>
        <w:t xml:space="preserve"> referensi. Kemudian untuk derajat hubungan nilai </w:t>
      </w:r>
      <w:r w:rsidRPr="00246D6B">
        <w:rPr>
          <w:rFonts w:asciiTheme="majorBidi" w:hAnsiTheme="majorBidi" w:cstheme="majorBidi"/>
          <w:i/>
          <w:iCs/>
          <w:color w:val="000000"/>
          <w:sz w:val="24"/>
          <w:szCs w:val="24"/>
          <w:lang w:val="en-US"/>
        </w:rPr>
        <w:t>pearson correlation</w:t>
      </w:r>
      <w:r w:rsidRPr="00246D6B">
        <w:rPr>
          <w:rFonts w:asciiTheme="majorBidi" w:hAnsiTheme="majorBidi" w:cstheme="majorBidi"/>
          <w:color w:val="000000"/>
          <w:sz w:val="24"/>
          <w:szCs w:val="24"/>
          <w:lang w:val="en-US"/>
        </w:rPr>
        <w:t xml:space="preserve"> 0,568 menunjukkan pada pedoman derajat hubungan yaitu pada nilai </w:t>
      </w:r>
      <w:r w:rsidRPr="00246D6B">
        <w:rPr>
          <w:rFonts w:asciiTheme="majorBidi" w:hAnsiTheme="majorBidi" w:cstheme="majorBidi"/>
          <w:i/>
          <w:iCs/>
          <w:color w:val="000000"/>
          <w:sz w:val="24"/>
          <w:szCs w:val="24"/>
          <w:lang w:val="en-US"/>
        </w:rPr>
        <w:t>Pearson correlation</w:t>
      </w:r>
      <w:r w:rsidRPr="00246D6B">
        <w:rPr>
          <w:rFonts w:asciiTheme="majorBidi" w:hAnsiTheme="majorBidi" w:cstheme="majorBidi"/>
          <w:color w:val="000000"/>
          <w:sz w:val="24"/>
          <w:szCs w:val="24"/>
          <w:lang w:val="en-US"/>
        </w:rPr>
        <w:t xml:space="preserve"> 0</w:t>
      </w:r>
      <w:proofErr w:type="gramStart"/>
      <w:r w:rsidRPr="00246D6B">
        <w:rPr>
          <w:rFonts w:asciiTheme="majorBidi" w:hAnsiTheme="majorBidi" w:cstheme="majorBidi"/>
          <w:color w:val="000000"/>
          <w:sz w:val="24"/>
          <w:szCs w:val="24"/>
          <w:lang w:val="en-US"/>
        </w:rPr>
        <w:t>,21</w:t>
      </w:r>
      <w:proofErr w:type="gramEnd"/>
      <w:r w:rsidRPr="00246D6B">
        <w:rPr>
          <w:rFonts w:asciiTheme="majorBidi" w:hAnsiTheme="majorBidi" w:cstheme="majorBidi"/>
          <w:color w:val="000000"/>
          <w:sz w:val="24"/>
          <w:szCs w:val="24"/>
          <w:lang w:val="en-US"/>
        </w:rPr>
        <w:t xml:space="preserve"> s/d 0,40 = korelasi lemah. </w:t>
      </w:r>
      <w:proofErr w:type="gramStart"/>
      <w:r w:rsidRPr="00246D6B">
        <w:rPr>
          <w:rFonts w:asciiTheme="majorBidi" w:hAnsiTheme="majorBidi" w:cstheme="majorBidi"/>
          <w:color w:val="000000"/>
          <w:sz w:val="24"/>
          <w:szCs w:val="24"/>
          <w:lang w:val="en-US"/>
        </w:rPr>
        <w:t>Perbandingan derajat r</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color w:val="000000"/>
          <w:sz w:val="24"/>
          <w:szCs w:val="24"/>
          <w:lang w:val="en-US"/>
        </w:rPr>
        <w:t xml:space="preserve"> nilai </w:t>
      </w:r>
      <w:r w:rsidRPr="00246D6B">
        <w:rPr>
          <w:rFonts w:asciiTheme="majorBidi" w:hAnsiTheme="majorBidi" w:cstheme="majorBidi"/>
          <w:i/>
          <w:iCs/>
          <w:color w:val="000000"/>
          <w:sz w:val="24"/>
          <w:szCs w:val="24"/>
          <w:lang w:val="en-US"/>
        </w:rPr>
        <w:t xml:space="preserve">Pearson correlation </w:t>
      </w:r>
      <w:r w:rsidRPr="00246D6B">
        <w:rPr>
          <w:rFonts w:asciiTheme="majorBidi" w:hAnsiTheme="majorBidi" w:cstheme="majorBidi"/>
          <w:color w:val="000000"/>
          <w:sz w:val="24"/>
          <w:szCs w:val="24"/>
          <w:lang w:val="en-US"/>
        </w:rPr>
        <w:t>0,568 &gt; r</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color w:val="000000"/>
          <w:sz w:val="24"/>
          <w:szCs w:val="24"/>
          <w:lang w:val="en-US"/>
        </w:rPr>
        <w:t xml:space="preserve"> 0,195 maka dinyatakan terdapat hubungan.</w:t>
      </w:r>
      <w:proofErr w:type="gramEnd"/>
      <w:r w:rsidRPr="00246D6B">
        <w:rPr>
          <w:rFonts w:asciiTheme="majorBidi" w:hAnsiTheme="majorBidi" w:cstheme="majorBidi"/>
          <w:color w:val="000000"/>
          <w:sz w:val="24"/>
          <w:szCs w:val="24"/>
          <w:lang w:val="en-US"/>
        </w:rPr>
        <w:t xml:space="preserve"> </w:t>
      </w:r>
      <w:proofErr w:type="gramStart"/>
      <w:r w:rsidRPr="00246D6B">
        <w:rPr>
          <w:rFonts w:asciiTheme="majorBidi" w:hAnsiTheme="majorBidi" w:cstheme="majorBidi"/>
          <w:color w:val="000000"/>
          <w:sz w:val="24"/>
          <w:szCs w:val="24"/>
          <w:lang w:val="en-US"/>
        </w:rPr>
        <w:t>Dapat disimpulkan bahwa riayah berhubungan secara positif dengan intensitas dengan derajat hubungan korelasi lemah.</w:t>
      </w:r>
      <w:bookmarkStart w:id="10" w:name="_Toc95705815"/>
      <w:proofErr w:type="gramEnd"/>
    </w:p>
    <w:p w14:paraId="25EE9DD5" w14:textId="631893BC" w:rsidR="00662FEC" w:rsidRPr="00F96E5C" w:rsidRDefault="00662FEC" w:rsidP="00F96E5C">
      <w:pPr>
        <w:pStyle w:val="ListParagraph"/>
        <w:numPr>
          <w:ilvl w:val="0"/>
          <w:numId w:val="42"/>
        </w:numPr>
        <w:adjustRightInd w:val="0"/>
        <w:spacing w:line="360" w:lineRule="auto"/>
        <w:ind w:right="143"/>
        <w:rPr>
          <w:rFonts w:asciiTheme="majorBidi" w:hAnsiTheme="majorBidi" w:cstheme="majorBidi"/>
          <w:b/>
          <w:bCs/>
          <w:sz w:val="24"/>
          <w:szCs w:val="24"/>
          <w:lang w:val="en-US"/>
        </w:rPr>
      </w:pPr>
      <w:r w:rsidRPr="00F96E5C">
        <w:rPr>
          <w:b/>
          <w:bCs/>
          <w:szCs w:val="24"/>
          <w:lang w:val="en-US"/>
        </w:rPr>
        <w:t>Koefisien Determinasi</w:t>
      </w:r>
      <w:bookmarkEnd w:id="10"/>
    </w:p>
    <w:p w14:paraId="4E29CB38" w14:textId="77777777" w:rsidR="00662FEC" w:rsidRDefault="00662FEC" w:rsidP="00F96E5C">
      <w:pPr>
        <w:adjustRightInd w:val="0"/>
        <w:spacing w:line="360" w:lineRule="auto"/>
        <w:ind w:left="567" w:right="143" w:firstLine="567"/>
        <w:jc w:val="both"/>
        <w:rPr>
          <w:rFonts w:asciiTheme="majorBidi" w:hAnsiTheme="majorBidi" w:cstheme="majorBidi"/>
          <w:i/>
          <w:iCs/>
          <w:color w:val="000000"/>
          <w:sz w:val="24"/>
          <w:szCs w:val="24"/>
          <w:lang w:val="id-ID"/>
        </w:rPr>
      </w:pPr>
      <w:proofErr w:type="gramStart"/>
      <w:r w:rsidRPr="00246D6B">
        <w:rPr>
          <w:rFonts w:asciiTheme="majorBidi" w:hAnsiTheme="majorBidi" w:cstheme="majorBidi"/>
          <w:color w:val="000000"/>
          <w:sz w:val="24"/>
          <w:szCs w:val="24"/>
          <w:lang w:val="en-US"/>
        </w:rPr>
        <w:t xml:space="preserve">Untuk mengetahui seberapa besar konstribusi dari riayah (X) dengan intensitas (Y), dilakukan perhitungan statistik dengan menggunakan koefisien determinasi (KD) </w:t>
      </w:r>
      <w:r w:rsidRPr="00246D6B">
        <w:rPr>
          <w:rFonts w:asciiTheme="majorBidi" w:hAnsiTheme="majorBidi" w:cstheme="majorBidi"/>
          <w:i/>
          <w:iCs/>
          <w:color w:val="000000"/>
          <w:sz w:val="24"/>
          <w:szCs w:val="24"/>
          <w:lang w:val="en-US"/>
        </w:rPr>
        <w:t>SPSS versi 25.</w:t>
      </w:r>
      <w:proofErr w:type="gramEnd"/>
    </w:p>
    <w:p w14:paraId="4D28F1FB" w14:textId="77777777" w:rsidR="00F96E5C" w:rsidRDefault="00F96E5C" w:rsidP="00F96E5C">
      <w:pPr>
        <w:adjustRightInd w:val="0"/>
        <w:spacing w:line="360" w:lineRule="auto"/>
        <w:ind w:left="567" w:right="143" w:firstLine="567"/>
        <w:jc w:val="both"/>
        <w:rPr>
          <w:rFonts w:asciiTheme="majorBidi" w:hAnsiTheme="majorBidi" w:cstheme="majorBidi"/>
          <w:i/>
          <w:iCs/>
          <w:color w:val="000000"/>
          <w:sz w:val="24"/>
          <w:szCs w:val="24"/>
          <w:lang w:val="id-ID"/>
        </w:rPr>
      </w:pPr>
    </w:p>
    <w:p w14:paraId="36D80932" w14:textId="77777777" w:rsidR="00F96E5C" w:rsidRDefault="00F96E5C" w:rsidP="00F96E5C">
      <w:pPr>
        <w:adjustRightInd w:val="0"/>
        <w:spacing w:line="360" w:lineRule="auto"/>
        <w:ind w:left="567" w:right="143" w:firstLine="567"/>
        <w:jc w:val="both"/>
        <w:rPr>
          <w:rFonts w:asciiTheme="majorBidi" w:hAnsiTheme="majorBidi" w:cstheme="majorBidi"/>
          <w:i/>
          <w:iCs/>
          <w:color w:val="000000"/>
          <w:sz w:val="24"/>
          <w:szCs w:val="24"/>
          <w:lang w:val="id-ID"/>
        </w:rPr>
      </w:pPr>
    </w:p>
    <w:p w14:paraId="18E582EE" w14:textId="77777777" w:rsidR="00F96E5C" w:rsidRDefault="00F96E5C" w:rsidP="00F96E5C">
      <w:pPr>
        <w:adjustRightInd w:val="0"/>
        <w:spacing w:line="360" w:lineRule="auto"/>
        <w:ind w:left="567" w:right="143" w:firstLine="567"/>
        <w:jc w:val="both"/>
        <w:rPr>
          <w:rFonts w:asciiTheme="majorBidi" w:hAnsiTheme="majorBidi" w:cstheme="majorBidi"/>
          <w:i/>
          <w:iCs/>
          <w:color w:val="000000"/>
          <w:sz w:val="24"/>
          <w:szCs w:val="24"/>
          <w:lang w:val="id-ID"/>
        </w:rPr>
      </w:pPr>
    </w:p>
    <w:p w14:paraId="37DCAE0B" w14:textId="77777777" w:rsidR="00F96E5C" w:rsidRPr="00F96E5C" w:rsidRDefault="00F96E5C" w:rsidP="00F96E5C">
      <w:pPr>
        <w:adjustRightInd w:val="0"/>
        <w:spacing w:line="360" w:lineRule="auto"/>
        <w:ind w:left="567" w:right="143" w:firstLine="567"/>
        <w:jc w:val="both"/>
        <w:rPr>
          <w:rFonts w:asciiTheme="majorBidi" w:hAnsiTheme="majorBidi" w:cstheme="majorBidi"/>
          <w:i/>
          <w:iCs/>
          <w:color w:val="000000"/>
          <w:sz w:val="24"/>
          <w:szCs w:val="24"/>
          <w:lang w:val="id-ID"/>
        </w:rPr>
      </w:pPr>
    </w:p>
    <w:p w14:paraId="34661131" w14:textId="77777777" w:rsidR="00662FEC" w:rsidRPr="00F96E5C" w:rsidRDefault="00662FEC" w:rsidP="00F96E5C">
      <w:pPr>
        <w:pStyle w:val="Heading2"/>
        <w:ind w:left="567"/>
        <w:rPr>
          <w:b w:val="0"/>
          <w:bCs w:val="0"/>
          <w:lang w:val="en-US"/>
        </w:rPr>
      </w:pPr>
      <w:bookmarkStart w:id="11" w:name="_Toc91665842"/>
      <w:bookmarkStart w:id="12" w:name="_Toc91721064"/>
      <w:bookmarkStart w:id="13" w:name="_Toc92454002"/>
      <w:bookmarkStart w:id="14" w:name="_Toc95705816"/>
      <w:r w:rsidRPr="00F96E5C">
        <w:rPr>
          <w:b w:val="0"/>
          <w:bCs w:val="0"/>
          <w:lang w:val="en-US"/>
        </w:rPr>
        <w:lastRenderedPageBreak/>
        <w:t>Tabel 4.16 Hasil Uji Koefisien Determinasi</w:t>
      </w:r>
      <w:bookmarkEnd w:id="11"/>
      <w:bookmarkEnd w:id="12"/>
      <w:bookmarkEnd w:id="13"/>
      <w:bookmarkEnd w:id="14"/>
    </w:p>
    <w:p w14:paraId="4AAE4337" w14:textId="77777777" w:rsidR="00662FEC" w:rsidRPr="00246D6B" w:rsidRDefault="00662FEC" w:rsidP="00662FEC">
      <w:pPr>
        <w:adjustRightInd w:val="0"/>
        <w:jc w:val="center"/>
        <w:rPr>
          <w:rFonts w:asciiTheme="majorBidi" w:hAnsiTheme="majorBidi" w:cstheme="majorBidi"/>
          <w:b/>
          <w:bCs/>
          <w:color w:val="000000"/>
          <w:sz w:val="24"/>
          <w:szCs w:val="24"/>
          <w:lang w:val="en-US"/>
        </w:rPr>
      </w:pPr>
      <w:r w:rsidRPr="00246D6B">
        <w:rPr>
          <w:rFonts w:asciiTheme="majorBidi" w:hAnsiTheme="majorBidi" w:cstheme="majorBidi"/>
          <w:b/>
          <w:bCs/>
          <w:noProof/>
          <w:color w:val="000000"/>
          <w:sz w:val="24"/>
          <w:szCs w:val="24"/>
          <w:lang w:eastAsia="id-ID"/>
        </w:rPr>
        <w:drawing>
          <wp:inline distT="0" distB="0" distL="0" distR="0" wp14:anchorId="76D8EE7A" wp14:editId="7B41C351">
            <wp:extent cx="4876800" cy="1314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6800" cy="1314450"/>
                    </a:xfrm>
                    <a:prstGeom prst="rect">
                      <a:avLst/>
                    </a:prstGeom>
                    <a:noFill/>
                    <a:ln>
                      <a:noFill/>
                    </a:ln>
                  </pic:spPr>
                </pic:pic>
              </a:graphicData>
            </a:graphic>
          </wp:inline>
        </w:drawing>
      </w:r>
    </w:p>
    <w:p w14:paraId="1A557A96" w14:textId="77777777" w:rsidR="00662FEC" w:rsidRPr="00F96E5C" w:rsidRDefault="00662FEC" w:rsidP="00F96E5C">
      <w:pPr>
        <w:pStyle w:val="ListParagraph"/>
        <w:adjustRightInd w:val="0"/>
        <w:spacing w:line="480" w:lineRule="auto"/>
        <w:ind w:left="567" w:firstLine="0"/>
        <w:rPr>
          <w:rFonts w:asciiTheme="majorBidi" w:hAnsiTheme="majorBidi" w:cstheme="majorBidi"/>
          <w:i/>
          <w:iCs/>
          <w:sz w:val="24"/>
          <w:szCs w:val="24"/>
          <w:lang w:val="en-US"/>
        </w:rPr>
      </w:pPr>
      <w:r w:rsidRPr="00F96E5C">
        <w:rPr>
          <w:rFonts w:asciiTheme="majorBidi" w:hAnsiTheme="majorBidi" w:cstheme="majorBidi"/>
          <w:i/>
          <w:iCs/>
          <w:sz w:val="24"/>
          <w:szCs w:val="24"/>
          <w:lang w:val="en-US"/>
        </w:rPr>
        <w:t>Sumber: Data diolah dengan SPSS versi 25 tahun 2021</w:t>
      </w:r>
    </w:p>
    <w:p w14:paraId="0A370DB1" w14:textId="77777777" w:rsidR="00BC0EF9" w:rsidRDefault="00662FEC" w:rsidP="00BC0EF9">
      <w:pPr>
        <w:adjustRightInd w:val="0"/>
        <w:spacing w:line="360" w:lineRule="auto"/>
        <w:ind w:left="567" w:right="143" w:firstLine="567"/>
        <w:jc w:val="both"/>
        <w:rPr>
          <w:rFonts w:asciiTheme="majorBidi" w:hAnsiTheme="majorBidi" w:cstheme="majorBidi"/>
          <w:color w:val="000000"/>
          <w:sz w:val="24"/>
          <w:szCs w:val="24"/>
          <w:lang w:val="id-ID"/>
        </w:rPr>
      </w:pPr>
      <w:proofErr w:type="gramStart"/>
      <w:r w:rsidRPr="00246D6B">
        <w:rPr>
          <w:rFonts w:asciiTheme="majorBidi" w:hAnsiTheme="majorBidi" w:cstheme="majorBidi"/>
          <w:color w:val="000000"/>
          <w:sz w:val="24"/>
          <w:szCs w:val="24"/>
          <w:lang w:val="en-US"/>
        </w:rPr>
        <w:t>Tabel di atas menjelaskan bahwa besarnya nilai korelasi/hubungan (R) yaitu sebesar 0,568.</w:t>
      </w:r>
      <w:proofErr w:type="gramEnd"/>
      <w:r w:rsidRPr="00246D6B">
        <w:rPr>
          <w:rFonts w:asciiTheme="majorBidi" w:hAnsiTheme="majorBidi" w:cstheme="majorBidi"/>
          <w:color w:val="000000"/>
          <w:sz w:val="24"/>
          <w:szCs w:val="24"/>
          <w:lang w:val="en-US"/>
        </w:rPr>
        <w:t xml:space="preserve"> Dari output tersebut diperoleh koefiensi determinasi (R Square) sebesar 0,323 yang mengandung pengertian bahwa hubungan variabel bebas riayah (X) dengan variabel terikat intensitas (Y) adalah sebesar 32</w:t>
      </w:r>
      <w:proofErr w:type="gramStart"/>
      <w:r w:rsidRPr="00246D6B">
        <w:rPr>
          <w:rFonts w:asciiTheme="majorBidi" w:hAnsiTheme="majorBidi" w:cstheme="majorBidi"/>
          <w:color w:val="000000"/>
          <w:sz w:val="24"/>
          <w:szCs w:val="24"/>
          <w:lang w:val="en-US"/>
        </w:rPr>
        <w:t>,3</w:t>
      </w:r>
      <w:proofErr w:type="gramEnd"/>
      <w:r w:rsidRPr="00246D6B">
        <w:rPr>
          <w:rFonts w:asciiTheme="majorBidi" w:hAnsiTheme="majorBidi" w:cstheme="majorBidi"/>
          <w:color w:val="000000"/>
          <w:sz w:val="24"/>
          <w:szCs w:val="24"/>
          <w:lang w:val="en-US"/>
        </w:rPr>
        <w:t>%</w:t>
      </w:r>
      <w:bookmarkStart w:id="15" w:name="_Toc95705817"/>
    </w:p>
    <w:p w14:paraId="7F968A96" w14:textId="6C66C486" w:rsidR="00662FEC" w:rsidRPr="00BC0EF9" w:rsidRDefault="00662FEC" w:rsidP="00BC0EF9">
      <w:pPr>
        <w:pStyle w:val="ListParagraph"/>
        <w:numPr>
          <w:ilvl w:val="0"/>
          <w:numId w:val="42"/>
        </w:numPr>
        <w:adjustRightInd w:val="0"/>
        <w:spacing w:line="360" w:lineRule="auto"/>
        <w:ind w:right="143"/>
        <w:rPr>
          <w:rFonts w:asciiTheme="majorBidi" w:hAnsiTheme="majorBidi" w:cstheme="majorBidi"/>
          <w:b/>
          <w:bCs/>
          <w:sz w:val="24"/>
          <w:szCs w:val="24"/>
          <w:lang w:val="en-US"/>
        </w:rPr>
      </w:pPr>
      <w:r w:rsidRPr="00BC0EF9">
        <w:rPr>
          <w:b/>
          <w:bCs/>
          <w:szCs w:val="24"/>
          <w:lang w:val="en-US"/>
        </w:rPr>
        <w:t>Uji Signifikansi (Uji-t)</w:t>
      </w:r>
      <w:bookmarkEnd w:id="15"/>
      <w:r w:rsidRPr="00BC0EF9">
        <w:rPr>
          <w:b/>
          <w:bCs/>
          <w:szCs w:val="24"/>
          <w:lang w:val="en-US"/>
        </w:rPr>
        <w:t xml:space="preserve"> </w:t>
      </w:r>
    </w:p>
    <w:p w14:paraId="4D4FA589"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proofErr w:type="gramStart"/>
      <w:r w:rsidRPr="00246D6B">
        <w:rPr>
          <w:rFonts w:asciiTheme="majorBidi" w:hAnsiTheme="majorBidi" w:cstheme="majorBidi"/>
          <w:color w:val="000000"/>
          <w:sz w:val="24"/>
          <w:szCs w:val="24"/>
          <w:lang w:val="en-US"/>
        </w:rPr>
        <w:t>Nilai t digunakan untuk menguji apakah variabel bebas berhubungan dengan secara signifikansi atau tidak dengan variabel terikat.</w:t>
      </w:r>
      <w:proofErr w:type="gramEnd"/>
      <w:r w:rsidRPr="00246D6B">
        <w:rPr>
          <w:rFonts w:asciiTheme="majorBidi" w:hAnsiTheme="majorBidi" w:cstheme="majorBidi"/>
          <w:color w:val="000000"/>
          <w:sz w:val="24"/>
          <w:szCs w:val="24"/>
          <w:lang w:val="en-US"/>
        </w:rPr>
        <w:t xml:space="preserve"> </w:t>
      </w:r>
      <w:proofErr w:type="gramStart"/>
      <w:r w:rsidRPr="00246D6B">
        <w:rPr>
          <w:rFonts w:asciiTheme="majorBidi" w:hAnsiTheme="majorBidi" w:cstheme="majorBidi"/>
          <w:color w:val="000000"/>
          <w:sz w:val="24"/>
          <w:szCs w:val="24"/>
          <w:lang w:val="en-US"/>
        </w:rPr>
        <w:t xml:space="preserve">Untuk menganalisis menggunakan </w:t>
      </w:r>
      <w:r w:rsidRPr="00246D6B">
        <w:rPr>
          <w:rFonts w:asciiTheme="majorBidi" w:hAnsiTheme="majorBidi" w:cstheme="majorBidi"/>
          <w:i/>
          <w:iCs/>
          <w:color w:val="000000"/>
          <w:sz w:val="24"/>
          <w:szCs w:val="24"/>
          <w:lang w:val="en-US"/>
        </w:rPr>
        <w:t>SPSS versi 25</w:t>
      </w:r>
      <w:r w:rsidRPr="00246D6B">
        <w:rPr>
          <w:rFonts w:asciiTheme="majorBidi" w:hAnsiTheme="majorBidi" w:cstheme="majorBidi"/>
          <w:color w:val="000000"/>
          <w:sz w:val="24"/>
          <w:szCs w:val="24"/>
          <w:lang w:val="en-US"/>
        </w:rPr>
        <w:t>.</w:t>
      </w:r>
      <w:proofErr w:type="gramEnd"/>
    </w:p>
    <w:p w14:paraId="038E5B28" w14:textId="5E8D87CE" w:rsidR="00662FEC" w:rsidRPr="00BC0EF9" w:rsidRDefault="00BC0EF9" w:rsidP="00BC0EF9">
      <w:pPr>
        <w:pStyle w:val="Heading2"/>
        <w:ind w:left="567"/>
        <w:rPr>
          <w:b w:val="0"/>
          <w:bCs w:val="0"/>
          <w:lang w:val="en-US"/>
        </w:rPr>
      </w:pPr>
      <w:bookmarkStart w:id="16" w:name="_Toc91665844"/>
      <w:bookmarkStart w:id="17" w:name="_Toc91721066"/>
      <w:bookmarkStart w:id="18" w:name="_Toc92454004"/>
      <w:bookmarkStart w:id="19" w:name="_Toc95705818"/>
      <w:proofErr w:type="gramStart"/>
      <w:r w:rsidRPr="00BC0EF9">
        <w:rPr>
          <w:b w:val="0"/>
          <w:bCs w:val="0"/>
          <w:lang w:val="en-US"/>
        </w:rPr>
        <w:t xml:space="preserve">Tabel </w:t>
      </w:r>
      <w:r w:rsidRPr="00BC0EF9">
        <w:rPr>
          <w:b w:val="0"/>
          <w:bCs w:val="0"/>
          <w:lang w:val="id-ID"/>
        </w:rPr>
        <w:t>3.</w:t>
      </w:r>
      <w:proofErr w:type="gramEnd"/>
      <w:r w:rsidR="00662FEC" w:rsidRPr="00BC0EF9">
        <w:rPr>
          <w:b w:val="0"/>
          <w:bCs w:val="0"/>
          <w:lang w:val="en-US"/>
        </w:rPr>
        <w:t xml:space="preserve"> Hasil Uji Signifikansi (Uji-t)</w:t>
      </w:r>
      <w:bookmarkEnd w:id="16"/>
      <w:bookmarkEnd w:id="17"/>
      <w:bookmarkEnd w:id="18"/>
      <w:bookmarkEnd w:id="19"/>
    </w:p>
    <w:p w14:paraId="074BAD9B" w14:textId="77777777" w:rsidR="00662FEC" w:rsidRPr="00246D6B" w:rsidRDefault="00662FEC" w:rsidP="00BC0EF9">
      <w:pPr>
        <w:pStyle w:val="ListParagraph"/>
        <w:ind w:left="0"/>
        <w:jc w:val="center"/>
        <w:rPr>
          <w:rFonts w:asciiTheme="majorBidi" w:hAnsiTheme="majorBidi" w:cstheme="majorBidi"/>
          <w:b/>
          <w:bCs/>
          <w:color w:val="000000"/>
          <w:sz w:val="24"/>
          <w:szCs w:val="24"/>
          <w:lang w:val="en-US"/>
        </w:rPr>
      </w:pPr>
      <w:r w:rsidRPr="00246D6B">
        <w:rPr>
          <w:rFonts w:asciiTheme="majorBidi" w:hAnsiTheme="majorBidi" w:cstheme="majorBidi"/>
          <w:b/>
          <w:bCs/>
          <w:noProof/>
          <w:color w:val="000000"/>
          <w:sz w:val="24"/>
          <w:szCs w:val="24"/>
          <w:lang w:eastAsia="id-ID"/>
        </w:rPr>
        <w:drawing>
          <wp:inline distT="0" distB="0" distL="0" distR="0" wp14:anchorId="24EEE427" wp14:editId="7BB36B08">
            <wp:extent cx="5505450" cy="14668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5450" cy="1466850"/>
                    </a:xfrm>
                    <a:prstGeom prst="rect">
                      <a:avLst/>
                    </a:prstGeom>
                    <a:noFill/>
                    <a:ln>
                      <a:noFill/>
                    </a:ln>
                  </pic:spPr>
                </pic:pic>
              </a:graphicData>
            </a:graphic>
          </wp:inline>
        </w:drawing>
      </w:r>
    </w:p>
    <w:p w14:paraId="7D4FBCE4" w14:textId="77777777" w:rsidR="00662FEC" w:rsidRPr="00BC0EF9" w:rsidRDefault="00662FEC" w:rsidP="00BC0EF9">
      <w:pPr>
        <w:pStyle w:val="ListParagraph"/>
        <w:adjustRightInd w:val="0"/>
        <w:spacing w:line="480" w:lineRule="auto"/>
        <w:ind w:left="567" w:firstLine="0"/>
        <w:rPr>
          <w:rFonts w:asciiTheme="majorBidi" w:hAnsiTheme="majorBidi" w:cstheme="majorBidi"/>
          <w:i/>
          <w:iCs/>
          <w:sz w:val="24"/>
          <w:szCs w:val="24"/>
          <w:lang w:val="en-US"/>
        </w:rPr>
      </w:pPr>
      <w:r w:rsidRPr="00BC0EF9">
        <w:rPr>
          <w:rFonts w:asciiTheme="majorBidi" w:hAnsiTheme="majorBidi" w:cstheme="majorBidi"/>
          <w:i/>
          <w:iCs/>
          <w:sz w:val="24"/>
          <w:szCs w:val="24"/>
          <w:lang w:val="en-US"/>
        </w:rPr>
        <w:t>Sumber: Data diolah dengan SPSS versi 25 tahun 2021</w:t>
      </w:r>
    </w:p>
    <w:p w14:paraId="770E6FC2"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proofErr w:type="gramStart"/>
      <w:r w:rsidRPr="00246D6B">
        <w:rPr>
          <w:rFonts w:asciiTheme="majorBidi" w:hAnsiTheme="majorBidi" w:cstheme="majorBidi"/>
          <w:color w:val="000000"/>
          <w:sz w:val="24"/>
          <w:szCs w:val="24"/>
          <w:lang w:val="en-US"/>
        </w:rPr>
        <w:t>Dari hasil uji-t di atas dapat diketahui nilai t</w:t>
      </w:r>
      <w:r w:rsidRPr="00246D6B">
        <w:rPr>
          <w:rFonts w:asciiTheme="majorBidi" w:hAnsiTheme="majorBidi" w:cstheme="majorBidi"/>
          <w:color w:val="000000"/>
          <w:sz w:val="24"/>
          <w:szCs w:val="24"/>
          <w:vertAlign w:val="subscript"/>
          <w:lang w:val="en-US"/>
        </w:rPr>
        <w:t>hitung</w:t>
      </w:r>
      <w:r w:rsidRPr="00246D6B">
        <w:rPr>
          <w:rFonts w:asciiTheme="majorBidi" w:hAnsiTheme="majorBidi" w:cstheme="majorBidi"/>
          <w:color w:val="000000"/>
          <w:sz w:val="24"/>
          <w:szCs w:val="24"/>
          <w:lang w:val="en-US"/>
        </w:rPr>
        <w:t xml:space="preserve"> adalah 6,840 seperti pada tabel di atas.</w:t>
      </w:r>
      <w:proofErr w:type="gramEnd"/>
      <w:r w:rsidRPr="00246D6B">
        <w:rPr>
          <w:rFonts w:asciiTheme="majorBidi" w:hAnsiTheme="majorBidi" w:cstheme="majorBidi"/>
          <w:color w:val="000000"/>
          <w:sz w:val="24"/>
          <w:szCs w:val="24"/>
          <w:lang w:val="en-US"/>
        </w:rPr>
        <w:t xml:space="preserve"> Langkah-langkah pengujian sebagai berikut: </w:t>
      </w:r>
    </w:p>
    <w:p w14:paraId="7FE26C1E" w14:textId="77777777" w:rsidR="00662FEC" w:rsidRPr="00246D6B" w:rsidRDefault="00662FEC" w:rsidP="00BC0EF9">
      <w:pPr>
        <w:pStyle w:val="ListParagraph"/>
        <w:widowControl/>
        <w:numPr>
          <w:ilvl w:val="0"/>
          <w:numId w:val="40"/>
        </w:numPr>
        <w:adjustRightInd w:val="0"/>
        <w:spacing w:line="360" w:lineRule="auto"/>
        <w:ind w:left="567" w:right="143" w:firstLine="567"/>
        <w:contextualSpacing/>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Menentukan hipotesis </w:t>
      </w:r>
    </w:p>
    <w:p w14:paraId="2C5ACAD6"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H</w:t>
      </w:r>
      <w:r w:rsidRPr="00246D6B">
        <w:rPr>
          <w:rFonts w:asciiTheme="majorBidi" w:hAnsiTheme="majorBidi" w:cstheme="majorBidi"/>
          <w:color w:val="000000"/>
          <w:sz w:val="24"/>
          <w:szCs w:val="24"/>
          <w:vertAlign w:val="subscript"/>
          <w:lang w:val="en-US"/>
        </w:rPr>
        <w:t>0</w:t>
      </w:r>
      <w:r w:rsidRPr="00246D6B">
        <w:rPr>
          <w:rFonts w:asciiTheme="majorBidi" w:hAnsiTheme="majorBidi" w:cstheme="majorBidi"/>
          <w:color w:val="000000"/>
          <w:sz w:val="24"/>
          <w:szCs w:val="24"/>
          <w:lang w:val="en-US"/>
        </w:rPr>
        <w:t xml:space="preserve">: Tidak </w:t>
      </w:r>
      <w:r w:rsidRPr="00246D6B">
        <w:rPr>
          <w:rFonts w:asciiTheme="majorBidi" w:hAnsiTheme="majorBidi" w:cstheme="majorBidi"/>
          <w:color w:val="000000" w:themeColor="text1"/>
          <w:sz w:val="24"/>
          <w:szCs w:val="24"/>
          <w:lang w:val="en-US"/>
        </w:rPr>
        <w:t>hubungan riayah dengan minat masyarakat dalam meningkatkan intensitas shalat berjamaah di Masjid Agung Baitul Ghafur Blangpidie Kabupaten Aceh Barat Daya</w:t>
      </w:r>
      <w:r w:rsidRPr="00246D6B">
        <w:rPr>
          <w:rFonts w:asciiTheme="majorBidi" w:hAnsiTheme="majorBidi" w:cstheme="majorBidi"/>
          <w:color w:val="000000"/>
          <w:sz w:val="24"/>
          <w:szCs w:val="24"/>
          <w:lang w:val="en-US"/>
        </w:rPr>
        <w:t xml:space="preserve">. </w:t>
      </w:r>
    </w:p>
    <w:p w14:paraId="32244B09"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H</w:t>
      </w:r>
      <w:r w:rsidRPr="00246D6B">
        <w:rPr>
          <w:rFonts w:asciiTheme="majorBidi" w:hAnsiTheme="majorBidi" w:cstheme="majorBidi"/>
          <w:color w:val="000000"/>
          <w:sz w:val="24"/>
          <w:szCs w:val="24"/>
          <w:vertAlign w:val="subscript"/>
          <w:lang w:val="en-US"/>
        </w:rPr>
        <w:t>1</w:t>
      </w:r>
      <w:r w:rsidRPr="00246D6B">
        <w:rPr>
          <w:rFonts w:asciiTheme="majorBidi" w:hAnsiTheme="majorBidi" w:cstheme="majorBidi"/>
          <w:color w:val="000000"/>
          <w:sz w:val="24"/>
          <w:szCs w:val="24"/>
          <w:lang w:val="en-US"/>
        </w:rPr>
        <w:t xml:space="preserve">: Ada </w:t>
      </w:r>
      <w:r w:rsidRPr="00246D6B">
        <w:rPr>
          <w:rFonts w:asciiTheme="majorBidi" w:hAnsiTheme="majorBidi" w:cstheme="majorBidi"/>
          <w:color w:val="000000" w:themeColor="text1"/>
          <w:sz w:val="24"/>
          <w:szCs w:val="24"/>
          <w:lang w:val="en-US"/>
        </w:rPr>
        <w:t xml:space="preserve">hubungan riayah dengan minat masyarakat dalam meningkatkan intensitas shalat berjamaah di Masjid Agung Baitul Ghafur Blangpidie Kabupaten Aceh Barat </w:t>
      </w:r>
      <w:proofErr w:type="gramStart"/>
      <w:r w:rsidRPr="00246D6B">
        <w:rPr>
          <w:rFonts w:asciiTheme="majorBidi" w:hAnsiTheme="majorBidi" w:cstheme="majorBidi"/>
          <w:color w:val="000000" w:themeColor="text1"/>
          <w:sz w:val="24"/>
          <w:szCs w:val="24"/>
          <w:lang w:val="en-US"/>
        </w:rPr>
        <w:t>Daya</w:t>
      </w:r>
      <w:r w:rsidRPr="00246D6B">
        <w:rPr>
          <w:rFonts w:asciiTheme="majorBidi" w:hAnsiTheme="majorBidi" w:cstheme="majorBidi"/>
          <w:color w:val="000000"/>
          <w:sz w:val="24"/>
          <w:szCs w:val="24"/>
          <w:lang w:val="en-US"/>
        </w:rPr>
        <w:t xml:space="preserve"> </w:t>
      </w:r>
      <w:r w:rsidRPr="00246D6B">
        <w:rPr>
          <w:rFonts w:asciiTheme="majorBidi" w:hAnsiTheme="majorBidi" w:cstheme="majorBidi"/>
          <w:sz w:val="24"/>
          <w:szCs w:val="24"/>
          <w:lang w:val="en-US"/>
        </w:rPr>
        <w:t>.</w:t>
      </w:r>
      <w:proofErr w:type="gramEnd"/>
    </w:p>
    <w:p w14:paraId="355F6333"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Menentukan tingkat signifikansi </w:t>
      </w:r>
    </w:p>
    <w:p w14:paraId="276D6795"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T</w:t>
      </w:r>
      <w:r>
        <w:rPr>
          <w:rFonts w:asciiTheme="majorBidi" w:hAnsiTheme="majorBidi" w:cstheme="majorBidi"/>
          <w:color w:val="000000"/>
          <w:sz w:val="24"/>
          <w:szCs w:val="24"/>
          <w:lang w:val="en-US"/>
        </w:rPr>
        <w:t>ingkat signifikansi menggunakan</w:t>
      </w:r>
      <w:r w:rsidRPr="00246D6B">
        <w:rPr>
          <w:rFonts w:asciiTheme="majorBidi" w:hAnsiTheme="majorBidi" w:cstheme="majorBidi"/>
          <w:color w:val="000000"/>
          <w:sz w:val="24"/>
          <w:szCs w:val="24"/>
          <w:lang w:val="en-US"/>
        </w:rPr>
        <w:t xml:space="preserve"> = 5% (signifikansi 5% atau 0</w:t>
      </w:r>
      <w:proofErr w:type="gramStart"/>
      <w:r w:rsidRPr="00246D6B">
        <w:rPr>
          <w:rFonts w:asciiTheme="majorBidi" w:hAnsiTheme="majorBidi" w:cstheme="majorBidi"/>
          <w:color w:val="000000"/>
          <w:sz w:val="24"/>
          <w:szCs w:val="24"/>
          <w:lang w:val="en-US"/>
        </w:rPr>
        <w:t>,05</w:t>
      </w:r>
      <w:proofErr w:type="gramEnd"/>
      <w:r w:rsidRPr="00246D6B">
        <w:rPr>
          <w:rFonts w:asciiTheme="majorBidi" w:hAnsiTheme="majorBidi" w:cstheme="majorBidi"/>
          <w:color w:val="000000"/>
          <w:sz w:val="24"/>
          <w:szCs w:val="24"/>
          <w:lang w:val="en-US"/>
        </w:rPr>
        <w:t xml:space="preserve"> adalah </w:t>
      </w:r>
      <w:r w:rsidRPr="00246D6B">
        <w:rPr>
          <w:rFonts w:asciiTheme="majorBidi" w:hAnsiTheme="majorBidi" w:cstheme="majorBidi"/>
          <w:color w:val="000000"/>
          <w:sz w:val="24"/>
          <w:szCs w:val="24"/>
          <w:lang w:val="en-US"/>
        </w:rPr>
        <w:lastRenderedPageBreak/>
        <w:t xml:space="preserve">ukuran standar yang sering digunakan dalam penelitian). </w:t>
      </w:r>
    </w:p>
    <w:p w14:paraId="2B2B809E" w14:textId="77777777" w:rsidR="00662FEC" w:rsidRPr="00246D6B" w:rsidRDefault="00662FEC" w:rsidP="00BC0EF9">
      <w:pPr>
        <w:pStyle w:val="ListParagraph"/>
        <w:widowControl/>
        <w:numPr>
          <w:ilvl w:val="0"/>
          <w:numId w:val="40"/>
        </w:numPr>
        <w:adjustRightInd w:val="0"/>
        <w:spacing w:line="360" w:lineRule="auto"/>
        <w:ind w:left="567" w:right="143" w:firstLine="567"/>
        <w:contextualSpacing/>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Menentukan t</w:t>
      </w:r>
      <w:r w:rsidRPr="00246D6B">
        <w:rPr>
          <w:rFonts w:asciiTheme="majorBidi" w:hAnsiTheme="majorBidi" w:cstheme="majorBidi"/>
          <w:color w:val="000000"/>
          <w:sz w:val="24"/>
          <w:szCs w:val="24"/>
          <w:vertAlign w:val="subscript"/>
          <w:lang w:val="en-US"/>
        </w:rPr>
        <w:t>hitung</w:t>
      </w:r>
    </w:p>
    <w:p w14:paraId="3EF1FDCC"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Berdasarkan tabel 4.20 diperoleh t</w:t>
      </w:r>
      <w:r w:rsidRPr="00246D6B">
        <w:rPr>
          <w:rFonts w:asciiTheme="majorBidi" w:hAnsiTheme="majorBidi" w:cstheme="majorBidi"/>
          <w:color w:val="000000"/>
          <w:sz w:val="24"/>
          <w:szCs w:val="24"/>
          <w:vertAlign w:val="subscript"/>
          <w:lang w:val="en-US"/>
        </w:rPr>
        <w:t>hitung</w:t>
      </w:r>
      <w:r w:rsidRPr="00246D6B">
        <w:rPr>
          <w:rFonts w:asciiTheme="majorBidi" w:hAnsiTheme="majorBidi" w:cstheme="majorBidi"/>
          <w:color w:val="000000"/>
          <w:sz w:val="24"/>
          <w:szCs w:val="24"/>
          <w:lang w:val="en-US"/>
        </w:rPr>
        <w:t xml:space="preserve"> sebesar 6,840</w:t>
      </w:r>
    </w:p>
    <w:p w14:paraId="64A25120" w14:textId="77777777" w:rsidR="00662FEC" w:rsidRPr="00246D6B" w:rsidRDefault="00662FEC" w:rsidP="00BC0EF9">
      <w:pPr>
        <w:pStyle w:val="ListParagraph"/>
        <w:widowControl/>
        <w:numPr>
          <w:ilvl w:val="0"/>
          <w:numId w:val="40"/>
        </w:numPr>
        <w:adjustRightInd w:val="0"/>
        <w:spacing w:line="360" w:lineRule="auto"/>
        <w:ind w:left="567" w:right="143" w:firstLine="567"/>
        <w:contextualSpacing/>
        <w:rPr>
          <w:rFonts w:asciiTheme="majorBidi" w:hAnsiTheme="majorBidi" w:cstheme="majorBidi"/>
          <w:color w:val="000000"/>
          <w:sz w:val="24"/>
          <w:szCs w:val="24"/>
          <w:lang w:val="en-US"/>
        </w:rPr>
      </w:pPr>
      <w:r w:rsidRPr="00246D6B">
        <w:rPr>
          <w:rFonts w:asciiTheme="majorBidi" w:hAnsiTheme="majorBidi" w:cstheme="majorBidi"/>
          <w:color w:val="000000"/>
          <w:sz w:val="24"/>
          <w:szCs w:val="24"/>
          <w:lang w:val="en-US"/>
        </w:rPr>
        <w:t>Menentukan t</w:t>
      </w:r>
      <w:r w:rsidRPr="00246D6B">
        <w:rPr>
          <w:rFonts w:asciiTheme="majorBidi" w:hAnsiTheme="majorBidi" w:cstheme="majorBidi"/>
          <w:color w:val="000000"/>
          <w:sz w:val="24"/>
          <w:szCs w:val="24"/>
          <w:vertAlign w:val="subscript"/>
          <w:lang w:val="en-US"/>
        </w:rPr>
        <w:t>tabel</w:t>
      </w:r>
    </w:p>
    <w:p w14:paraId="420F268C"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Tabel distribusi t dicapai pada </w:t>
      </w:r>
      <w:r w:rsidRPr="00246D6B">
        <w:rPr>
          <w:rFonts w:asciiTheme="majorBidi" w:hAnsiTheme="majorBidi" w:cstheme="majorBidi"/>
          <w:color w:val="202124"/>
          <w:sz w:val="24"/>
          <w:szCs w:val="24"/>
          <w:shd w:val="clear" w:color="auto" w:fill="FFFFFF"/>
        </w:rPr>
        <w:t>α</w:t>
      </w:r>
      <w:r w:rsidRPr="00246D6B">
        <w:rPr>
          <w:rFonts w:asciiTheme="majorBidi" w:hAnsiTheme="majorBidi" w:cstheme="majorBidi"/>
          <w:color w:val="000000"/>
          <w:sz w:val="24"/>
          <w:szCs w:val="24"/>
          <w:lang w:val="en-US"/>
        </w:rPr>
        <w:t xml:space="preserve"> = 5% dengan derajat kebebasan (</w:t>
      </w:r>
      <w:proofErr w:type="gramStart"/>
      <w:r w:rsidRPr="00246D6B">
        <w:rPr>
          <w:rFonts w:asciiTheme="majorBidi" w:hAnsiTheme="majorBidi" w:cstheme="majorBidi"/>
          <w:color w:val="000000"/>
          <w:sz w:val="24"/>
          <w:szCs w:val="24"/>
          <w:lang w:val="en-US"/>
        </w:rPr>
        <w:t>df</w:t>
      </w:r>
      <w:proofErr w:type="gramEnd"/>
      <w:r w:rsidRPr="00246D6B">
        <w:rPr>
          <w:rFonts w:asciiTheme="majorBidi" w:hAnsiTheme="majorBidi" w:cstheme="majorBidi"/>
          <w:color w:val="000000"/>
          <w:sz w:val="24"/>
          <w:szCs w:val="24"/>
          <w:lang w:val="en-US"/>
        </w:rPr>
        <w:t>) = n – 2 = 98 hasil untuk t</w:t>
      </w:r>
      <w:r w:rsidRPr="00246D6B">
        <w:rPr>
          <w:rFonts w:asciiTheme="majorBidi" w:hAnsiTheme="majorBidi" w:cstheme="majorBidi"/>
          <w:color w:val="000000"/>
          <w:sz w:val="24"/>
          <w:szCs w:val="24"/>
          <w:vertAlign w:val="subscript"/>
          <w:lang w:val="en-US"/>
        </w:rPr>
        <w:t xml:space="preserve">tabel </w:t>
      </w:r>
      <w:r w:rsidRPr="00246D6B">
        <w:rPr>
          <w:rFonts w:asciiTheme="majorBidi" w:hAnsiTheme="majorBidi" w:cstheme="majorBidi"/>
          <w:color w:val="000000"/>
          <w:sz w:val="24"/>
          <w:szCs w:val="24"/>
          <w:lang w:val="en-US"/>
        </w:rPr>
        <w:t>1,984</w:t>
      </w:r>
    </w:p>
    <w:p w14:paraId="5A468E3E"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4. Kriteria pengujian </w:t>
      </w:r>
    </w:p>
    <w:p w14:paraId="5FCBC201"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H</w:t>
      </w:r>
      <w:r w:rsidRPr="00246D6B">
        <w:rPr>
          <w:rFonts w:asciiTheme="majorBidi" w:hAnsiTheme="majorBidi" w:cstheme="majorBidi"/>
          <w:color w:val="000000"/>
          <w:sz w:val="24"/>
          <w:szCs w:val="24"/>
          <w:vertAlign w:val="subscript"/>
          <w:lang w:val="en-US"/>
        </w:rPr>
        <w:t>0</w:t>
      </w:r>
      <w:r w:rsidRPr="00246D6B">
        <w:rPr>
          <w:rFonts w:asciiTheme="majorBidi" w:hAnsiTheme="majorBidi" w:cstheme="majorBidi"/>
          <w:color w:val="000000"/>
          <w:sz w:val="24"/>
          <w:szCs w:val="24"/>
          <w:lang w:val="en-US"/>
        </w:rPr>
        <w:t xml:space="preserve"> diterima jika t</w:t>
      </w:r>
      <w:r w:rsidRPr="00246D6B">
        <w:rPr>
          <w:rFonts w:asciiTheme="majorBidi" w:hAnsiTheme="majorBidi" w:cstheme="majorBidi"/>
          <w:color w:val="000000"/>
          <w:sz w:val="24"/>
          <w:szCs w:val="24"/>
          <w:vertAlign w:val="subscript"/>
          <w:lang w:val="en-US"/>
        </w:rPr>
        <w:t>hitung</w:t>
      </w:r>
      <w:r w:rsidRPr="00246D6B">
        <w:rPr>
          <w:rFonts w:asciiTheme="majorBidi" w:hAnsiTheme="majorBidi" w:cstheme="majorBidi"/>
          <w:color w:val="000000"/>
          <w:sz w:val="24"/>
          <w:szCs w:val="24"/>
          <w:lang w:val="en-US"/>
        </w:rPr>
        <w:t xml:space="preserve"> &lt; t</w:t>
      </w:r>
      <w:r w:rsidRPr="00246D6B">
        <w:rPr>
          <w:rFonts w:asciiTheme="majorBidi" w:hAnsiTheme="majorBidi" w:cstheme="majorBidi"/>
          <w:color w:val="000000"/>
          <w:sz w:val="24"/>
          <w:szCs w:val="24"/>
          <w:vertAlign w:val="subscript"/>
          <w:lang w:val="en-US"/>
        </w:rPr>
        <w:t>tabel</w:t>
      </w:r>
    </w:p>
    <w:p w14:paraId="26DE8645"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H</w:t>
      </w:r>
      <w:r w:rsidRPr="00246D6B">
        <w:rPr>
          <w:rFonts w:asciiTheme="majorBidi" w:hAnsiTheme="majorBidi" w:cstheme="majorBidi"/>
          <w:color w:val="000000"/>
          <w:sz w:val="24"/>
          <w:szCs w:val="24"/>
          <w:vertAlign w:val="subscript"/>
          <w:lang w:val="en-US"/>
        </w:rPr>
        <w:t>0</w:t>
      </w:r>
      <w:r w:rsidRPr="00246D6B">
        <w:rPr>
          <w:rFonts w:asciiTheme="majorBidi" w:hAnsiTheme="majorBidi" w:cstheme="majorBidi"/>
          <w:color w:val="000000"/>
          <w:sz w:val="24"/>
          <w:szCs w:val="24"/>
          <w:lang w:val="en-US"/>
        </w:rPr>
        <w:t xml:space="preserve"> ditolak jika </w:t>
      </w:r>
      <w:proofErr w:type="gramStart"/>
      <w:r w:rsidRPr="00246D6B">
        <w:rPr>
          <w:rFonts w:asciiTheme="majorBidi" w:hAnsiTheme="majorBidi" w:cstheme="majorBidi"/>
          <w:color w:val="000000"/>
          <w:sz w:val="24"/>
          <w:szCs w:val="24"/>
          <w:lang w:val="en-US"/>
        </w:rPr>
        <w:t>t</w:t>
      </w:r>
      <w:r w:rsidRPr="00246D6B">
        <w:rPr>
          <w:rFonts w:asciiTheme="majorBidi" w:hAnsiTheme="majorBidi" w:cstheme="majorBidi"/>
          <w:color w:val="000000"/>
          <w:sz w:val="24"/>
          <w:szCs w:val="24"/>
          <w:vertAlign w:val="subscript"/>
          <w:lang w:val="en-US"/>
        </w:rPr>
        <w:t>hitung</w:t>
      </w:r>
      <w:r w:rsidRPr="00246D6B">
        <w:rPr>
          <w:rFonts w:asciiTheme="majorBidi" w:hAnsiTheme="majorBidi" w:cstheme="majorBidi"/>
          <w:color w:val="000000"/>
          <w:sz w:val="24"/>
          <w:szCs w:val="24"/>
          <w:lang w:val="en-US"/>
        </w:rPr>
        <w:t xml:space="preserve">  </w:t>
      </w:r>
      <w:r w:rsidRPr="00246D6B">
        <w:rPr>
          <w:rFonts w:asciiTheme="majorBidi" w:hAnsiTheme="majorBidi" w:cstheme="majorBidi"/>
          <w:b/>
          <w:bCs/>
          <w:color w:val="000000"/>
          <w:sz w:val="24"/>
          <w:szCs w:val="24"/>
          <w:lang w:val="en-US"/>
        </w:rPr>
        <w:t>&gt;</w:t>
      </w:r>
      <w:proofErr w:type="gramEnd"/>
      <w:r w:rsidRPr="00246D6B">
        <w:rPr>
          <w:rFonts w:asciiTheme="majorBidi" w:hAnsiTheme="majorBidi" w:cstheme="majorBidi"/>
          <w:b/>
          <w:bCs/>
          <w:color w:val="000000"/>
          <w:sz w:val="24"/>
          <w:szCs w:val="24"/>
          <w:lang w:val="en-US"/>
        </w:rPr>
        <w:t xml:space="preserve"> </w:t>
      </w:r>
      <w:r w:rsidRPr="00246D6B">
        <w:rPr>
          <w:rFonts w:asciiTheme="majorBidi" w:hAnsiTheme="majorBidi" w:cstheme="majorBidi"/>
          <w:color w:val="000000"/>
          <w:sz w:val="24"/>
          <w:szCs w:val="24"/>
          <w:lang w:val="en-US"/>
        </w:rPr>
        <w:t>t</w:t>
      </w:r>
      <w:r w:rsidRPr="00246D6B">
        <w:rPr>
          <w:rFonts w:asciiTheme="majorBidi" w:hAnsiTheme="majorBidi" w:cstheme="majorBidi"/>
          <w:color w:val="000000"/>
          <w:sz w:val="24"/>
          <w:szCs w:val="24"/>
          <w:vertAlign w:val="subscript"/>
          <w:lang w:val="en-US"/>
        </w:rPr>
        <w:t>tabel</w:t>
      </w:r>
    </w:p>
    <w:p w14:paraId="41D1B9BE"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5. Membandingkan </w:t>
      </w:r>
      <w:proofErr w:type="gramStart"/>
      <w:r w:rsidRPr="00246D6B">
        <w:rPr>
          <w:rFonts w:asciiTheme="majorBidi" w:hAnsiTheme="majorBidi" w:cstheme="majorBidi"/>
          <w:color w:val="000000"/>
          <w:sz w:val="24"/>
          <w:szCs w:val="24"/>
          <w:lang w:val="en-US"/>
        </w:rPr>
        <w:t>thitung  dengan</w:t>
      </w:r>
      <w:proofErr w:type="gramEnd"/>
      <w:r w:rsidRPr="00246D6B">
        <w:rPr>
          <w:rFonts w:asciiTheme="majorBidi" w:hAnsiTheme="majorBidi" w:cstheme="majorBidi"/>
          <w:color w:val="000000"/>
          <w:sz w:val="24"/>
          <w:szCs w:val="24"/>
          <w:lang w:val="en-US"/>
        </w:rPr>
        <w:t xml:space="preserve"> t</w:t>
      </w:r>
      <w:r w:rsidRPr="00246D6B">
        <w:rPr>
          <w:rFonts w:asciiTheme="majorBidi" w:hAnsiTheme="majorBidi" w:cstheme="majorBidi"/>
          <w:color w:val="000000"/>
          <w:sz w:val="24"/>
          <w:szCs w:val="24"/>
          <w:vertAlign w:val="subscript"/>
          <w:lang w:val="en-US"/>
        </w:rPr>
        <w:t>tabel</w:t>
      </w:r>
    </w:p>
    <w:p w14:paraId="25CF7C1A"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Nilai </w:t>
      </w:r>
      <w:proofErr w:type="gramStart"/>
      <w:r w:rsidRPr="00246D6B">
        <w:rPr>
          <w:rFonts w:asciiTheme="majorBidi" w:hAnsiTheme="majorBidi" w:cstheme="majorBidi"/>
          <w:color w:val="000000"/>
          <w:sz w:val="24"/>
          <w:szCs w:val="24"/>
          <w:lang w:val="en-US"/>
        </w:rPr>
        <w:t>t</w:t>
      </w:r>
      <w:r w:rsidRPr="00246D6B">
        <w:rPr>
          <w:rFonts w:asciiTheme="majorBidi" w:hAnsiTheme="majorBidi" w:cstheme="majorBidi"/>
          <w:color w:val="000000"/>
          <w:sz w:val="24"/>
          <w:szCs w:val="24"/>
          <w:vertAlign w:val="subscript"/>
          <w:lang w:val="en-US"/>
        </w:rPr>
        <w:t>hitung</w:t>
      </w:r>
      <w:r w:rsidRPr="00246D6B">
        <w:rPr>
          <w:rFonts w:asciiTheme="majorBidi" w:hAnsiTheme="majorBidi" w:cstheme="majorBidi"/>
          <w:color w:val="000000"/>
          <w:sz w:val="24"/>
          <w:szCs w:val="24"/>
          <w:lang w:val="en-US"/>
        </w:rPr>
        <w:t xml:space="preserve">  &gt;</w:t>
      </w:r>
      <w:proofErr w:type="gramEnd"/>
      <w:r w:rsidRPr="00246D6B">
        <w:rPr>
          <w:rFonts w:asciiTheme="majorBidi" w:hAnsiTheme="majorBidi" w:cstheme="majorBidi"/>
          <w:color w:val="000000"/>
          <w:sz w:val="24"/>
          <w:szCs w:val="24"/>
          <w:lang w:val="en-US"/>
        </w:rPr>
        <w:t xml:space="preserve"> t</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color w:val="000000"/>
          <w:sz w:val="24"/>
          <w:szCs w:val="24"/>
          <w:lang w:val="en-US"/>
        </w:rPr>
        <w:t xml:space="preserve"> (6,840 &gt; 1,984) maka H</w:t>
      </w:r>
      <w:r w:rsidRPr="00246D6B">
        <w:rPr>
          <w:rFonts w:asciiTheme="majorBidi" w:hAnsiTheme="majorBidi" w:cstheme="majorBidi"/>
          <w:color w:val="000000"/>
          <w:sz w:val="24"/>
          <w:szCs w:val="24"/>
          <w:vertAlign w:val="subscript"/>
          <w:lang w:val="en-US"/>
        </w:rPr>
        <w:t>0</w:t>
      </w:r>
      <w:r w:rsidRPr="00246D6B">
        <w:rPr>
          <w:rFonts w:asciiTheme="majorBidi" w:hAnsiTheme="majorBidi" w:cstheme="majorBidi"/>
          <w:color w:val="000000"/>
          <w:sz w:val="24"/>
          <w:szCs w:val="24"/>
          <w:lang w:val="en-US"/>
        </w:rPr>
        <w:t xml:space="preserve"> ditolak </w:t>
      </w:r>
    </w:p>
    <w:p w14:paraId="23D8AF43" w14:textId="77777777" w:rsidR="00662FEC" w:rsidRPr="00246D6B" w:rsidRDefault="00662FEC" w:rsidP="00BC0EF9">
      <w:pPr>
        <w:adjustRightInd w:val="0"/>
        <w:spacing w:line="360" w:lineRule="auto"/>
        <w:ind w:left="567" w:right="143" w:firstLine="567"/>
        <w:jc w:val="both"/>
        <w:rPr>
          <w:rFonts w:asciiTheme="majorBidi" w:hAnsiTheme="majorBidi" w:cstheme="majorBidi"/>
          <w:sz w:val="24"/>
          <w:szCs w:val="24"/>
          <w:lang w:val="en-US"/>
        </w:rPr>
      </w:pPr>
      <w:r w:rsidRPr="00246D6B">
        <w:rPr>
          <w:rFonts w:asciiTheme="majorBidi" w:hAnsiTheme="majorBidi" w:cstheme="majorBidi"/>
          <w:color w:val="000000"/>
          <w:sz w:val="24"/>
          <w:szCs w:val="24"/>
          <w:lang w:val="en-US"/>
        </w:rPr>
        <w:t xml:space="preserve">6. Kesimpulan  </w:t>
      </w:r>
    </w:p>
    <w:p w14:paraId="20A7319F" w14:textId="77777777" w:rsidR="00584C47" w:rsidRDefault="00662FEC" w:rsidP="00584C47">
      <w:pPr>
        <w:adjustRightInd w:val="0"/>
        <w:spacing w:line="360" w:lineRule="auto"/>
        <w:ind w:left="567" w:right="143" w:firstLine="567"/>
        <w:jc w:val="both"/>
        <w:rPr>
          <w:rFonts w:asciiTheme="majorBidi" w:hAnsiTheme="majorBidi" w:cstheme="majorBidi"/>
          <w:sz w:val="24"/>
          <w:szCs w:val="24"/>
          <w:lang w:val="id-ID"/>
        </w:rPr>
      </w:pPr>
      <w:r w:rsidRPr="00246D6B">
        <w:rPr>
          <w:rFonts w:asciiTheme="majorBidi" w:hAnsiTheme="majorBidi" w:cstheme="majorBidi"/>
          <w:color w:val="000000"/>
          <w:sz w:val="24"/>
          <w:szCs w:val="24"/>
          <w:lang w:val="en-US"/>
        </w:rPr>
        <w:t>Nilai t</w:t>
      </w:r>
      <w:r w:rsidRPr="00246D6B">
        <w:rPr>
          <w:rFonts w:asciiTheme="majorBidi" w:hAnsiTheme="majorBidi" w:cstheme="majorBidi"/>
          <w:color w:val="000000"/>
          <w:sz w:val="24"/>
          <w:szCs w:val="24"/>
          <w:vertAlign w:val="subscript"/>
          <w:lang w:val="en-US"/>
        </w:rPr>
        <w:t>hitung</w:t>
      </w:r>
      <w:r w:rsidRPr="00246D6B">
        <w:rPr>
          <w:rFonts w:asciiTheme="majorBidi" w:hAnsiTheme="majorBidi" w:cstheme="majorBidi"/>
          <w:color w:val="000000"/>
          <w:sz w:val="24"/>
          <w:szCs w:val="24"/>
          <w:lang w:val="en-US"/>
        </w:rPr>
        <w:t xml:space="preserve"> &gt; </w:t>
      </w:r>
      <w:proofErr w:type="gramStart"/>
      <w:r w:rsidRPr="00246D6B">
        <w:rPr>
          <w:rFonts w:asciiTheme="majorBidi" w:hAnsiTheme="majorBidi" w:cstheme="majorBidi"/>
          <w:color w:val="000000"/>
          <w:sz w:val="24"/>
          <w:szCs w:val="24"/>
          <w:lang w:val="en-US"/>
        </w:rPr>
        <w:t>t</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color w:val="000000"/>
          <w:sz w:val="24"/>
          <w:szCs w:val="24"/>
          <w:lang w:val="en-US"/>
        </w:rPr>
        <w:t xml:space="preserve">  (</w:t>
      </w:r>
      <w:proofErr w:type="gramEnd"/>
      <w:r w:rsidRPr="00246D6B">
        <w:rPr>
          <w:rFonts w:asciiTheme="majorBidi" w:hAnsiTheme="majorBidi" w:cstheme="majorBidi"/>
          <w:color w:val="000000"/>
          <w:sz w:val="24"/>
          <w:szCs w:val="24"/>
          <w:lang w:val="en-US"/>
        </w:rPr>
        <w:t>6,840 &gt; 1,984) maka H</w:t>
      </w:r>
      <w:r w:rsidRPr="00246D6B">
        <w:rPr>
          <w:rFonts w:asciiTheme="majorBidi" w:hAnsiTheme="majorBidi" w:cstheme="majorBidi"/>
          <w:color w:val="000000"/>
          <w:sz w:val="24"/>
          <w:szCs w:val="24"/>
          <w:vertAlign w:val="subscript"/>
          <w:lang w:val="en-US"/>
        </w:rPr>
        <w:t>0</w:t>
      </w:r>
      <w:r w:rsidRPr="00246D6B">
        <w:rPr>
          <w:rFonts w:asciiTheme="majorBidi" w:hAnsiTheme="majorBidi" w:cstheme="majorBidi"/>
          <w:color w:val="000000"/>
          <w:sz w:val="24"/>
          <w:szCs w:val="24"/>
          <w:lang w:val="en-US"/>
        </w:rPr>
        <w:t xml:space="preserve"> ditolak, artinya ada hubungan secara signifikan antar riayah dengan </w:t>
      </w:r>
      <w:r w:rsidRPr="00246D6B">
        <w:rPr>
          <w:rFonts w:asciiTheme="majorBidi" w:hAnsiTheme="majorBidi" w:cstheme="majorBidi"/>
          <w:color w:val="000000" w:themeColor="text1"/>
          <w:sz w:val="24"/>
          <w:szCs w:val="24"/>
          <w:lang w:val="en-US"/>
        </w:rPr>
        <w:t>minat masyarakat dalam meningkatkan intensitas shalat berjamaah</w:t>
      </w:r>
      <w:r w:rsidRPr="00246D6B">
        <w:rPr>
          <w:rFonts w:asciiTheme="majorBidi" w:hAnsiTheme="majorBidi" w:cstheme="majorBidi"/>
          <w:color w:val="000000"/>
          <w:sz w:val="24"/>
          <w:szCs w:val="24"/>
          <w:lang w:val="en-US"/>
        </w:rPr>
        <w:t xml:space="preserve">. </w:t>
      </w:r>
      <w:proofErr w:type="gramStart"/>
      <w:r w:rsidRPr="00246D6B">
        <w:rPr>
          <w:rFonts w:asciiTheme="majorBidi" w:hAnsiTheme="majorBidi" w:cstheme="majorBidi"/>
          <w:color w:val="000000"/>
          <w:sz w:val="24"/>
          <w:szCs w:val="24"/>
          <w:lang w:val="en-US"/>
        </w:rPr>
        <w:t xml:space="preserve">Jadi, dalam kasus ini dapat disimpulkan bahwa riayah berhubungan dengan </w:t>
      </w:r>
      <w:r w:rsidRPr="00246D6B">
        <w:rPr>
          <w:rFonts w:asciiTheme="majorBidi" w:hAnsiTheme="majorBidi" w:cstheme="majorBidi"/>
          <w:color w:val="000000" w:themeColor="text1"/>
          <w:sz w:val="24"/>
          <w:szCs w:val="24"/>
          <w:lang w:val="en-US"/>
        </w:rPr>
        <w:t>minat masyarakat dalam meningkatkan intensitas shalat berjamaah</w:t>
      </w:r>
      <w:r w:rsidRPr="00246D6B">
        <w:rPr>
          <w:rFonts w:asciiTheme="majorBidi" w:hAnsiTheme="majorBidi" w:cstheme="majorBidi"/>
          <w:color w:val="000000"/>
          <w:sz w:val="24"/>
          <w:szCs w:val="24"/>
          <w:lang w:val="en-US"/>
        </w:rPr>
        <w:t xml:space="preserve"> sehingga hipotesis awal yang menyatakan ada hubungan yang signifikan antara riayah dengan </w:t>
      </w:r>
      <w:r w:rsidRPr="00246D6B">
        <w:rPr>
          <w:rFonts w:asciiTheme="majorBidi" w:hAnsiTheme="majorBidi" w:cstheme="majorBidi"/>
          <w:color w:val="000000" w:themeColor="text1"/>
          <w:sz w:val="24"/>
          <w:szCs w:val="24"/>
          <w:lang w:val="en-US"/>
        </w:rPr>
        <w:t>minat masyarakat dalam meningkatkan intensitas shalat berjamaah di Masjid Agung Baitul Ghafur Blangpidie Kabupaten Aceh Barat Daya dapat diterima</w:t>
      </w:r>
      <w:r w:rsidRPr="00246D6B">
        <w:rPr>
          <w:rFonts w:asciiTheme="majorBidi" w:hAnsiTheme="majorBidi" w:cstheme="majorBidi"/>
          <w:color w:val="000000"/>
          <w:sz w:val="24"/>
          <w:szCs w:val="24"/>
          <w:lang w:val="en-US"/>
        </w:rPr>
        <w:t>.</w:t>
      </w:r>
      <w:proofErr w:type="gramEnd"/>
    </w:p>
    <w:p w14:paraId="1687E10E" w14:textId="77777777" w:rsidR="00584C47" w:rsidRDefault="00662FEC" w:rsidP="00584C47">
      <w:pPr>
        <w:adjustRightInd w:val="0"/>
        <w:spacing w:line="360" w:lineRule="auto"/>
        <w:ind w:left="567" w:right="143" w:firstLine="567"/>
        <w:jc w:val="both"/>
        <w:rPr>
          <w:rFonts w:asciiTheme="majorBidi" w:hAnsiTheme="majorBidi" w:cstheme="majorBidi"/>
          <w:color w:val="000000"/>
          <w:sz w:val="24"/>
          <w:szCs w:val="24"/>
          <w:vertAlign w:val="subscript"/>
          <w:lang w:val="id-ID"/>
        </w:rPr>
      </w:pPr>
      <w:proofErr w:type="gramStart"/>
      <w:r w:rsidRPr="00246D6B">
        <w:rPr>
          <w:rFonts w:asciiTheme="majorBidi" w:hAnsiTheme="majorBidi" w:cstheme="majorBidi"/>
          <w:color w:val="000000"/>
          <w:sz w:val="24"/>
          <w:szCs w:val="24"/>
          <w:lang w:val="en-US"/>
        </w:rPr>
        <w:t xml:space="preserve">Berdasarkan hasil penelitian yang telah dilakukan diketahui bahwa terdapat hubungan yang positif antara Riayah dengan </w:t>
      </w:r>
      <w:r w:rsidRPr="00246D6B">
        <w:rPr>
          <w:rFonts w:asciiTheme="majorBidi" w:hAnsiTheme="majorBidi" w:cstheme="majorBidi"/>
          <w:color w:val="000000" w:themeColor="text1"/>
          <w:sz w:val="24"/>
          <w:szCs w:val="24"/>
          <w:lang w:val="en-US"/>
        </w:rPr>
        <w:t>minat masyarakat dalam meningkatkan intensitas shalat berjamaah di Masjid Agung Baitul Ghafur Blangpidie Kabupaten Aceh Barat Daya</w:t>
      </w:r>
      <w:r w:rsidRPr="00246D6B">
        <w:rPr>
          <w:rFonts w:asciiTheme="majorBidi" w:hAnsiTheme="majorBidi" w:cstheme="majorBidi"/>
          <w:color w:val="000000"/>
          <w:sz w:val="24"/>
          <w:szCs w:val="24"/>
          <w:lang w:val="en-US"/>
        </w:rPr>
        <w:t>.</w:t>
      </w:r>
      <w:proofErr w:type="gramEnd"/>
      <w:r w:rsidRPr="00246D6B">
        <w:rPr>
          <w:rFonts w:asciiTheme="majorBidi" w:hAnsiTheme="majorBidi" w:cstheme="majorBidi"/>
          <w:color w:val="000000"/>
          <w:sz w:val="24"/>
          <w:szCs w:val="24"/>
          <w:lang w:val="en-US"/>
        </w:rPr>
        <w:t xml:space="preserve"> </w:t>
      </w:r>
      <w:proofErr w:type="gramStart"/>
      <w:r w:rsidRPr="00246D6B">
        <w:rPr>
          <w:rFonts w:asciiTheme="majorBidi" w:hAnsiTheme="majorBidi" w:cstheme="majorBidi"/>
          <w:color w:val="000000"/>
          <w:sz w:val="24"/>
          <w:szCs w:val="24"/>
          <w:lang w:val="en-US"/>
        </w:rPr>
        <w:t>Di mana hasil pengujian hubungan yang dilakukan dengan menggunakan metode uji signifikansi (uji-t) diketahui bahwa nilai t</w:t>
      </w:r>
      <w:r w:rsidRPr="00246D6B">
        <w:rPr>
          <w:rFonts w:asciiTheme="majorBidi" w:hAnsiTheme="majorBidi" w:cstheme="majorBidi"/>
          <w:color w:val="000000"/>
          <w:sz w:val="24"/>
          <w:szCs w:val="24"/>
          <w:vertAlign w:val="subscript"/>
          <w:lang w:val="en-US"/>
        </w:rPr>
        <w:t>hitung</w:t>
      </w:r>
      <w:r w:rsidRPr="00246D6B">
        <w:rPr>
          <w:rFonts w:asciiTheme="majorBidi" w:hAnsiTheme="majorBidi" w:cstheme="majorBidi"/>
          <w:color w:val="000000"/>
          <w:sz w:val="24"/>
          <w:szCs w:val="24"/>
          <w:lang w:val="en-US"/>
        </w:rPr>
        <w:t xml:space="preserve"> &gt; t</w:t>
      </w:r>
      <w:r w:rsidR="00584C47">
        <w:rPr>
          <w:rFonts w:asciiTheme="majorBidi" w:hAnsiTheme="majorBidi" w:cstheme="majorBidi"/>
          <w:color w:val="000000"/>
          <w:sz w:val="24"/>
          <w:szCs w:val="24"/>
          <w:vertAlign w:val="subscript"/>
          <w:lang w:val="en-US"/>
        </w:rPr>
        <w:t>table.</w:t>
      </w:r>
      <w:proofErr w:type="gramEnd"/>
    </w:p>
    <w:p w14:paraId="651B6B0D" w14:textId="0B5775D4" w:rsidR="002C28AB" w:rsidRPr="00F358EA" w:rsidRDefault="00662FEC" w:rsidP="00F358EA">
      <w:pPr>
        <w:adjustRightInd w:val="0"/>
        <w:spacing w:line="360" w:lineRule="auto"/>
        <w:ind w:left="567" w:right="143" w:firstLine="567"/>
        <w:jc w:val="both"/>
        <w:rPr>
          <w:rFonts w:asciiTheme="majorBidi" w:hAnsiTheme="majorBidi" w:cstheme="majorBidi"/>
          <w:sz w:val="24"/>
          <w:szCs w:val="24"/>
          <w:lang w:val="id-ID"/>
        </w:rPr>
      </w:pPr>
      <w:r w:rsidRPr="00584C47">
        <w:rPr>
          <w:rFonts w:asciiTheme="majorBidi" w:hAnsiTheme="majorBidi" w:cstheme="majorBidi"/>
          <w:color w:val="000000"/>
          <w:sz w:val="24"/>
          <w:szCs w:val="24"/>
          <w:lang w:val="id-ID"/>
        </w:rPr>
        <w:t xml:space="preserve">Berdasarkan kuesioner yang telah diedarkan kepada jamaah </w:t>
      </w:r>
      <w:r w:rsidRPr="00584C47">
        <w:rPr>
          <w:rFonts w:asciiTheme="majorBidi" w:hAnsiTheme="majorBidi" w:cstheme="majorBidi"/>
          <w:color w:val="000000" w:themeColor="text1"/>
          <w:sz w:val="24"/>
          <w:szCs w:val="24"/>
          <w:lang w:val="id-ID"/>
        </w:rPr>
        <w:t xml:space="preserve">Masjid Agung Baitul Ghafur </w:t>
      </w:r>
      <w:r w:rsidRPr="00584C47">
        <w:rPr>
          <w:rFonts w:asciiTheme="majorBidi" w:hAnsiTheme="majorBidi" w:cstheme="majorBidi"/>
          <w:color w:val="000000"/>
          <w:sz w:val="24"/>
          <w:szCs w:val="24"/>
          <w:lang w:val="id-ID"/>
        </w:rPr>
        <w:t xml:space="preserve">dan telah di uji dengan menggunakan SPSS </w:t>
      </w:r>
      <w:r w:rsidRPr="00584C47">
        <w:rPr>
          <w:rFonts w:asciiTheme="majorBidi" w:hAnsiTheme="majorBidi" w:cstheme="majorBidi"/>
          <w:i/>
          <w:iCs/>
          <w:color w:val="000000"/>
          <w:sz w:val="24"/>
          <w:szCs w:val="24"/>
          <w:lang w:val="id-ID"/>
        </w:rPr>
        <w:t>versi 25</w:t>
      </w:r>
      <w:r w:rsidRPr="00584C47">
        <w:rPr>
          <w:rFonts w:asciiTheme="majorBidi" w:hAnsiTheme="majorBidi" w:cstheme="majorBidi"/>
          <w:color w:val="000000"/>
          <w:sz w:val="24"/>
          <w:szCs w:val="24"/>
          <w:lang w:val="id-ID"/>
        </w:rPr>
        <w:t xml:space="preserve">, bahwa besarnya </w:t>
      </w:r>
      <w:r w:rsidRPr="00584C47">
        <w:rPr>
          <w:rFonts w:asciiTheme="majorBidi" w:hAnsiTheme="majorBidi" w:cstheme="majorBidi"/>
          <w:color w:val="000000" w:themeColor="text1"/>
          <w:sz w:val="24"/>
          <w:szCs w:val="24"/>
          <w:lang w:val="id-ID"/>
        </w:rPr>
        <w:t>hubungan</w:t>
      </w:r>
      <w:r w:rsidRPr="00284EFD">
        <w:rPr>
          <w:rFonts w:asciiTheme="majorBidi" w:hAnsiTheme="majorBidi" w:cstheme="majorBidi"/>
          <w:i/>
          <w:iCs/>
          <w:color w:val="000000" w:themeColor="text1"/>
          <w:sz w:val="24"/>
          <w:szCs w:val="24"/>
          <w:lang w:val="id-ID"/>
        </w:rPr>
        <w:t xml:space="preserve"> ri</w:t>
      </w:r>
      <w:r w:rsidR="00284EFD" w:rsidRPr="00284EFD">
        <w:rPr>
          <w:rFonts w:asciiTheme="majorBidi" w:hAnsiTheme="majorBidi" w:cstheme="majorBidi"/>
          <w:i/>
          <w:iCs/>
          <w:color w:val="000000" w:themeColor="text1"/>
          <w:sz w:val="24"/>
          <w:szCs w:val="24"/>
          <w:lang w:val="id-ID"/>
        </w:rPr>
        <w:t>’</w:t>
      </w:r>
      <w:r w:rsidRPr="00284EFD">
        <w:rPr>
          <w:rFonts w:asciiTheme="majorBidi" w:hAnsiTheme="majorBidi" w:cstheme="majorBidi"/>
          <w:i/>
          <w:iCs/>
          <w:color w:val="000000" w:themeColor="text1"/>
          <w:sz w:val="24"/>
          <w:szCs w:val="24"/>
          <w:lang w:val="id-ID"/>
        </w:rPr>
        <w:t>ayah</w:t>
      </w:r>
      <w:r w:rsidRPr="00584C47">
        <w:rPr>
          <w:rFonts w:asciiTheme="majorBidi" w:hAnsiTheme="majorBidi" w:cstheme="majorBidi"/>
          <w:color w:val="000000" w:themeColor="text1"/>
          <w:sz w:val="24"/>
          <w:szCs w:val="24"/>
          <w:lang w:val="id-ID"/>
        </w:rPr>
        <w:t xml:space="preserve"> dengan minat masyarakat dalam meningkatkan intensitas shalat berjamaah di Masjid Agung Baitul Ghafur Blangpidie Kabupaten Aceh Barat Daya</w:t>
      </w:r>
      <w:r w:rsidRPr="00584C47">
        <w:rPr>
          <w:rFonts w:asciiTheme="majorBidi" w:hAnsiTheme="majorBidi" w:cstheme="majorBidi"/>
          <w:color w:val="000000"/>
          <w:sz w:val="24"/>
          <w:szCs w:val="24"/>
          <w:lang w:val="id-ID"/>
        </w:rPr>
        <w:t xml:space="preserve"> sebesar 0,568. </w:t>
      </w:r>
      <w:r w:rsidRPr="00246D6B">
        <w:rPr>
          <w:rFonts w:asciiTheme="majorBidi" w:hAnsiTheme="majorBidi" w:cstheme="majorBidi"/>
          <w:color w:val="000000"/>
          <w:sz w:val="24"/>
          <w:szCs w:val="24"/>
          <w:lang w:val="en-US"/>
        </w:rPr>
        <w:t xml:space="preserve">Hal ini dapat ditunjukkan oleh uji korelasi </w:t>
      </w:r>
      <w:r w:rsidRPr="00246D6B">
        <w:rPr>
          <w:rFonts w:asciiTheme="majorBidi" w:hAnsiTheme="majorBidi" w:cstheme="majorBidi"/>
          <w:i/>
          <w:iCs/>
          <w:color w:val="000000"/>
          <w:sz w:val="24"/>
          <w:szCs w:val="24"/>
          <w:lang w:val="en-US"/>
        </w:rPr>
        <w:t>Products moment</w:t>
      </w:r>
      <w:r w:rsidRPr="00246D6B">
        <w:rPr>
          <w:rFonts w:asciiTheme="majorBidi" w:hAnsiTheme="majorBidi" w:cstheme="majorBidi"/>
          <w:color w:val="000000"/>
          <w:sz w:val="24"/>
          <w:szCs w:val="24"/>
          <w:lang w:val="en-US"/>
        </w:rPr>
        <w:t xml:space="preserve"> pada tabel 4.15 dengan nilai </w:t>
      </w:r>
      <w:r w:rsidRPr="00246D6B">
        <w:rPr>
          <w:rFonts w:asciiTheme="majorBidi" w:hAnsiTheme="majorBidi" w:cstheme="majorBidi"/>
          <w:i/>
          <w:iCs/>
          <w:color w:val="000000"/>
          <w:sz w:val="24"/>
          <w:szCs w:val="24"/>
          <w:lang w:val="en-US"/>
        </w:rPr>
        <w:t xml:space="preserve">Pearson correlation </w:t>
      </w:r>
      <w:r w:rsidRPr="00246D6B">
        <w:rPr>
          <w:rFonts w:asciiTheme="majorBidi" w:hAnsiTheme="majorBidi" w:cstheme="majorBidi"/>
          <w:color w:val="000000"/>
          <w:sz w:val="24"/>
          <w:szCs w:val="24"/>
          <w:lang w:val="en-US"/>
        </w:rPr>
        <w:t xml:space="preserve">sebesar 0,568 menunjukkan pada pedoman derajat hubungan yaitu taraf pengambilan keputusan nilai </w:t>
      </w:r>
      <w:r w:rsidRPr="00246D6B">
        <w:rPr>
          <w:rFonts w:asciiTheme="majorBidi" w:hAnsiTheme="majorBidi" w:cstheme="majorBidi"/>
          <w:i/>
          <w:iCs/>
          <w:color w:val="000000"/>
          <w:sz w:val="24"/>
          <w:szCs w:val="24"/>
          <w:lang w:val="en-US"/>
        </w:rPr>
        <w:t>Pearson correlation</w:t>
      </w:r>
      <w:r w:rsidRPr="00246D6B">
        <w:rPr>
          <w:rFonts w:asciiTheme="majorBidi" w:hAnsiTheme="majorBidi" w:cstheme="majorBidi"/>
          <w:color w:val="000000"/>
          <w:sz w:val="24"/>
          <w:szCs w:val="24"/>
          <w:lang w:val="en-US"/>
        </w:rPr>
        <w:t xml:space="preserve"> sebesar 0</w:t>
      </w:r>
      <w:proofErr w:type="gramStart"/>
      <w:r w:rsidRPr="00246D6B">
        <w:rPr>
          <w:rFonts w:asciiTheme="majorBidi" w:hAnsiTheme="majorBidi" w:cstheme="majorBidi"/>
          <w:color w:val="000000"/>
          <w:sz w:val="24"/>
          <w:szCs w:val="24"/>
          <w:lang w:val="en-US"/>
        </w:rPr>
        <w:t>,21</w:t>
      </w:r>
      <w:proofErr w:type="gramEnd"/>
      <w:r w:rsidRPr="00246D6B">
        <w:rPr>
          <w:rFonts w:asciiTheme="majorBidi" w:hAnsiTheme="majorBidi" w:cstheme="majorBidi"/>
          <w:color w:val="000000"/>
          <w:sz w:val="24"/>
          <w:szCs w:val="24"/>
          <w:lang w:val="en-US"/>
        </w:rPr>
        <w:t xml:space="preserve"> s/d 0,40 = korelasi lemah dimana perbandingan derajat r</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color w:val="000000"/>
          <w:sz w:val="24"/>
          <w:szCs w:val="24"/>
          <w:lang w:val="en-US"/>
        </w:rPr>
        <w:t xml:space="preserve"> nilai </w:t>
      </w:r>
      <w:r w:rsidRPr="00246D6B">
        <w:rPr>
          <w:rFonts w:asciiTheme="majorBidi" w:hAnsiTheme="majorBidi" w:cstheme="majorBidi"/>
          <w:i/>
          <w:iCs/>
          <w:color w:val="000000"/>
          <w:sz w:val="24"/>
          <w:szCs w:val="24"/>
          <w:lang w:val="en-US"/>
        </w:rPr>
        <w:t xml:space="preserve">Pearson correlation </w:t>
      </w:r>
      <w:r w:rsidRPr="00246D6B">
        <w:rPr>
          <w:rFonts w:asciiTheme="majorBidi" w:hAnsiTheme="majorBidi" w:cstheme="majorBidi"/>
          <w:color w:val="000000"/>
          <w:sz w:val="24"/>
          <w:szCs w:val="24"/>
          <w:lang w:val="en-US"/>
        </w:rPr>
        <w:t>0,568 &gt; r</w:t>
      </w:r>
      <w:r w:rsidRPr="00246D6B">
        <w:rPr>
          <w:rFonts w:asciiTheme="majorBidi" w:hAnsiTheme="majorBidi" w:cstheme="majorBidi"/>
          <w:color w:val="000000"/>
          <w:sz w:val="24"/>
          <w:szCs w:val="24"/>
          <w:vertAlign w:val="subscript"/>
          <w:lang w:val="en-US"/>
        </w:rPr>
        <w:t>tabel</w:t>
      </w:r>
      <w:r w:rsidRPr="00246D6B">
        <w:rPr>
          <w:rFonts w:asciiTheme="majorBidi" w:hAnsiTheme="majorBidi" w:cstheme="majorBidi"/>
          <w:color w:val="000000"/>
          <w:sz w:val="24"/>
          <w:szCs w:val="24"/>
          <w:lang w:val="en-US"/>
        </w:rPr>
        <w:t xml:space="preserve"> 0,195 maka dinyatakan terdapat hubungan. </w:t>
      </w:r>
      <w:proofErr w:type="gramStart"/>
      <w:r w:rsidRPr="00246D6B">
        <w:rPr>
          <w:rFonts w:asciiTheme="majorBidi" w:hAnsiTheme="majorBidi" w:cstheme="majorBidi"/>
          <w:color w:val="000000"/>
          <w:sz w:val="24"/>
          <w:szCs w:val="24"/>
          <w:lang w:val="en-US"/>
        </w:rPr>
        <w:t xml:space="preserve">Dapat disimpulkan bahwa riayah berhubungan secara positif dengan intensitas dengan derajat </w:t>
      </w:r>
      <w:r w:rsidRPr="00246D6B">
        <w:rPr>
          <w:rFonts w:asciiTheme="majorBidi" w:hAnsiTheme="majorBidi" w:cstheme="majorBidi"/>
          <w:color w:val="000000"/>
          <w:sz w:val="24"/>
          <w:szCs w:val="24"/>
          <w:lang w:val="en-US"/>
        </w:rPr>
        <w:lastRenderedPageBreak/>
        <w:t>hubungan korelasi lemah.</w:t>
      </w:r>
      <w:proofErr w:type="gramEnd"/>
    </w:p>
    <w:p w14:paraId="2FD1B236" w14:textId="77777777" w:rsidR="00284EFD" w:rsidRDefault="008F1A78" w:rsidP="00284EFD">
      <w:pPr>
        <w:tabs>
          <w:tab w:val="left" w:pos="1297"/>
        </w:tabs>
        <w:spacing w:before="36" w:line="360" w:lineRule="auto"/>
        <w:ind w:left="567" w:right="143"/>
        <w:outlineLvl w:val="0"/>
        <w:rPr>
          <w:rFonts w:asciiTheme="majorBidi" w:hAnsiTheme="majorBidi" w:cstheme="majorBidi"/>
          <w:b/>
          <w:bCs/>
          <w:iCs/>
          <w:sz w:val="24"/>
          <w:szCs w:val="24"/>
          <w:lang w:val="id-ID"/>
        </w:rPr>
      </w:pPr>
      <w:r w:rsidRPr="006035F5">
        <w:rPr>
          <w:rFonts w:asciiTheme="majorBidi" w:hAnsiTheme="majorBidi" w:cstheme="majorBidi"/>
          <w:b/>
          <w:bCs/>
          <w:iCs/>
          <w:sz w:val="24"/>
          <w:szCs w:val="24"/>
          <w:lang w:val="id-ID"/>
        </w:rPr>
        <w:t xml:space="preserve">KESIMPULAN </w:t>
      </w:r>
    </w:p>
    <w:p w14:paraId="17B524D9" w14:textId="222DD637" w:rsidR="00284EFD" w:rsidRPr="00422380" w:rsidRDefault="00284EFD" w:rsidP="00422380">
      <w:pPr>
        <w:tabs>
          <w:tab w:val="left" w:pos="1297"/>
        </w:tabs>
        <w:spacing w:before="36" w:line="360" w:lineRule="auto"/>
        <w:ind w:left="567" w:right="143" w:firstLine="567"/>
        <w:jc w:val="both"/>
        <w:outlineLvl w:val="0"/>
        <w:rPr>
          <w:rFonts w:asciiTheme="majorBidi" w:hAnsiTheme="majorBidi" w:cstheme="majorBidi"/>
          <w:sz w:val="24"/>
          <w:szCs w:val="24"/>
          <w:lang w:val="id-ID"/>
        </w:rPr>
      </w:pPr>
      <w:r>
        <w:rPr>
          <w:rFonts w:asciiTheme="majorBidi" w:hAnsiTheme="majorBidi" w:cstheme="majorBidi"/>
          <w:iCs/>
          <w:sz w:val="24"/>
          <w:szCs w:val="24"/>
          <w:lang w:val="id-ID"/>
        </w:rPr>
        <w:t xml:space="preserve">Terdapat </w:t>
      </w:r>
      <w:r w:rsidRPr="00284EFD">
        <w:rPr>
          <w:rFonts w:asciiTheme="majorBidi" w:hAnsiTheme="majorBidi" w:cstheme="majorBidi"/>
          <w:color w:val="000000" w:themeColor="text1"/>
          <w:sz w:val="24"/>
          <w:szCs w:val="24"/>
          <w:lang w:val="en-US"/>
        </w:rPr>
        <w:t xml:space="preserve">hubungan </w:t>
      </w:r>
      <w:r w:rsidRPr="00284EFD">
        <w:rPr>
          <w:rFonts w:asciiTheme="majorBidi" w:hAnsiTheme="majorBidi" w:cstheme="majorBidi"/>
          <w:i/>
          <w:iCs/>
          <w:color w:val="000000" w:themeColor="text1"/>
          <w:sz w:val="24"/>
          <w:szCs w:val="24"/>
          <w:lang w:val="id-ID"/>
        </w:rPr>
        <w:t>ri’ayah</w:t>
      </w:r>
      <w:r w:rsidRPr="00284EFD">
        <w:rPr>
          <w:rFonts w:asciiTheme="majorBidi" w:hAnsiTheme="majorBidi" w:cstheme="majorBidi"/>
          <w:color w:val="000000" w:themeColor="text1"/>
          <w:sz w:val="24"/>
          <w:szCs w:val="24"/>
          <w:lang w:val="en-US"/>
        </w:rPr>
        <w:t xml:space="preserve"> dengan minat masyarakat dalam meningkatkan intensitas shalat berjamaah di Masjid Agung Baitul Ghafur Blangpidie Kabupaten Aceh Barat Daya</w:t>
      </w:r>
      <w:r w:rsidRPr="00284EFD">
        <w:rPr>
          <w:rFonts w:asciiTheme="majorBidi" w:hAnsiTheme="majorBidi" w:cstheme="majorBidi"/>
          <w:color w:val="000000"/>
          <w:sz w:val="24"/>
          <w:szCs w:val="24"/>
          <w:lang w:val="en-US"/>
        </w:rPr>
        <w:t xml:space="preserve">. </w:t>
      </w:r>
      <w:proofErr w:type="gramStart"/>
      <w:r w:rsidRPr="00284EFD">
        <w:rPr>
          <w:rFonts w:asciiTheme="majorBidi" w:hAnsiTheme="majorBidi" w:cstheme="majorBidi"/>
          <w:color w:val="000000"/>
          <w:sz w:val="24"/>
          <w:szCs w:val="24"/>
          <w:lang w:val="en-US"/>
        </w:rPr>
        <w:t xml:space="preserve">Hal ini dibuktikan dengan sejumlah penilaian yang diberikan responden (jamaah) </w:t>
      </w:r>
      <w:r w:rsidRPr="00284EFD">
        <w:rPr>
          <w:rFonts w:asciiTheme="majorBidi" w:hAnsiTheme="majorBidi" w:cstheme="majorBidi"/>
          <w:color w:val="000000" w:themeColor="text1"/>
          <w:sz w:val="24"/>
          <w:szCs w:val="24"/>
          <w:lang w:val="en-US"/>
        </w:rPr>
        <w:t>Masjid Agung Baitul Ghafur Blangpidie</w:t>
      </w:r>
      <w:r>
        <w:rPr>
          <w:rFonts w:asciiTheme="majorBidi" w:hAnsiTheme="majorBidi" w:cstheme="majorBidi"/>
          <w:color w:val="000000"/>
          <w:sz w:val="24"/>
          <w:szCs w:val="24"/>
          <w:lang w:val="id-ID"/>
        </w:rPr>
        <w:t>.</w:t>
      </w:r>
      <w:proofErr w:type="gramEnd"/>
      <w:r>
        <w:rPr>
          <w:rFonts w:asciiTheme="majorBidi" w:hAnsiTheme="majorBidi" w:cstheme="majorBidi"/>
          <w:color w:val="000000"/>
          <w:sz w:val="24"/>
          <w:szCs w:val="24"/>
          <w:lang w:val="id-ID"/>
        </w:rPr>
        <w:t xml:space="preserve"> </w:t>
      </w:r>
      <w:r>
        <w:rPr>
          <w:rFonts w:asciiTheme="majorBidi" w:hAnsiTheme="majorBidi" w:cstheme="majorBidi"/>
          <w:iCs/>
          <w:sz w:val="24"/>
          <w:szCs w:val="24"/>
          <w:lang w:val="id-ID"/>
        </w:rPr>
        <w:t xml:space="preserve">Kemudian juga </w:t>
      </w:r>
      <w:r>
        <w:rPr>
          <w:rFonts w:asciiTheme="majorBidi" w:hAnsiTheme="majorBidi" w:cstheme="majorBidi"/>
          <w:color w:val="000000"/>
          <w:sz w:val="24"/>
          <w:szCs w:val="24"/>
          <w:lang w:val="id-ID"/>
        </w:rPr>
        <w:t>t</w:t>
      </w:r>
      <w:r w:rsidRPr="00284EFD">
        <w:rPr>
          <w:rFonts w:asciiTheme="majorBidi" w:hAnsiTheme="majorBidi" w:cstheme="majorBidi"/>
          <w:color w:val="000000"/>
          <w:sz w:val="24"/>
          <w:szCs w:val="24"/>
          <w:lang w:val="en-US"/>
        </w:rPr>
        <w:t xml:space="preserve">erdapat hubungan positif antara </w:t>
      </w:r>
      <w:r w:rsidRPr="00284EFD">
        <w:rPr>
          <w:rFonts w:asciiTheme="majorBidi" w:hAnsiTheme="majorBidi" w:cstheme="majorBidi"/>
          <w:color w:val="000000" w:themeColor="text1"/>
          <w:sz w:val="24"/>
          <w:szCs w:val="24"/>
          <w:lang w:val="en-US"/>
        </w:rPr>
        <w:t>riayah dengan minat masyarakat dalam meningkatkan intensitas shalat berjamaah di Masjid Agung Baitul Ghafur Blangpidie</w:t>
      </w:r>
      <w:r w:rsidRPr="00284EFD">
        <w:rPr>
          <w:rFonts w:asciiTheme="majorBidi" w:hAnsiTheme="majorBidi" w:cstheme="majorBidi"/>
          <w:color w:val="000000"/>
          <w:sz w:val="24"/>
          <w:szCs w:val="24"/>
          <w:lang w:val="en-US"/>
        </w:rPr>
        <w:t xml:space="preserve">. </w:t>
      </w:r>
    </w:p>
    <w:p w14:paraId="2C2B89C5" w14:textId="747EAC17" w:rsidR="00E27A59" w:rsidRPr="00E27A59" w:rsidRDefault="000B0BE4" w:rsidP="00E27A59">
      <w:pPr>
        <w:pStyle w:val="Heading2"/>
        <w:spacing w:line="360" w:lineRule="auto"/>
        <w:rPr>
          <w:rFonts w:asciiTheme="majorBidi" w:hAnsiTheme="majorBidi" w:cstheme="majorBidi"/>
          <w:lang w:val="id-ID"/>
        </w:rPr>
      </w:pPr>
      <w:r w:rsidRPr="006035F5">
        <w:rPr>
          <w:rFonts w:asciiTheme="majorBidi" w:hAnsiTheme="majorBidi" w:cstheme="majorBidi"/>
        </w:rPr>
        <w:t>DAFTAR</w:t>
      </w:r>
      <w:r w:rsidRPr="006035F5">
        <w:rPr>
          <w:rFonts w:asciiTheme="majorBidi" w:hAnsiTheme="majorBidi" w:cstheme="majorBidi"/>
          <w:spacing w:val="-2"/>
        </w:rPr>
        <w:t xml:space="preserve"> </w:t>
      </w:r>
      <w:r w:rsidRPr="006035F5">
        <w:rPr>
          <w:rFonts w:asciiTheme="majorBidi" w:hAnsiTheme="majorBidi" w:cstheme="majorBidi"/>
        </w:rPr>
        <w:t>PUSTAKA</w:t>
      </w:r>
    </w:p>
    <w:p w14:paraId="1D511353" w14:textId="77777777" w:rsidR="00E27A59" w:rsidRDefault="00E27A59" w:rsidP="00E27A59">
      <w:pPr>
        <w:adjustRightInd w:val="0"/>
        <w:ind w:left="1134" w:right="143" w:hanging="567"/>
        <w:jc w:val="both"/>
        <w:rPr>
          <w:rFonts w:asciiTheme="majorBidi" w:hAnsiTheme="majorBidi" w:cstheme="majorBidi"/>
          <w:sz w:val="24"/>
          <w:szCs w:val="24"/>
          <w:lang w:val="id-ID"/>
        </w:rPr>
      </w:pPr>
      <w:proofErr w:type="gramStart"/>
      <w:r>
        <w:rPr>
          <w:rFonts w:asciiTheme="majorBidi" w:hAnsiTheme="majorBidi" w:cstheme="majorBidi"/>
          <w:sz w:val="24"/>
          <w:szCs w:val="24"/>
          <w:lang w:val="en-US"/>
        </w:rPr>
        <w:t>Anton M. Moeliono dkk</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w:t>
      </w:r>
      <w:r w:rsidRPr="00422380">
        <w:rPr>
          <w:rFonts w:asciiTheme="majorBidi" w:hAnsiTheme="majorBidi" w:cstheme="majorBidi"/>
          <w:i/>
          <w:iCs/>
          <w:sz w:val="24"/>
          <w:szCs w:val="24"/>
          <w:lang w:val="en-US"/>
        </w:rPr>
        <w:t>Kamus Besar Bahasa Indonesia</w:t>
      </w:r>
      <w:r>
        <w:rPr>
          <w:rFonts w:asciiTheme="majorBidi" w:hAnsiTheme="majorBidi" w:cstheme="majorBidi"/>
          <w:sz w:val="24"/>
          <w:szCs w:val="24"/>
          <w:lang w:val="en-US"/>
        </w:rPr>
        <w:t>, Jakarta: Balai Pustaka, 1999</w:t>
      </w:r>
      <w:r>
        <w:rPr>
          <w:rFonts w:asciiTheme="majorBidi" w:hAnsiTheme="majorBidi" w:cstheme="majorBidi"/>
          <w:sz w:val="24"/>
          <w:szCs w:val="24"/>
          <w:lang w:val="id-ID"/>
        </w:rPr>
        <w:t>.</w:t>
      </w:r>
    </w:p>
    <w:p w14:paraId="290BEFB9" w14:textId="77777777" w:rsidR="0016057B" w:rsidRDefault="0016057B" w:rsidP="00E27A59">
      <w:pPr>
        <w:adjustRightInd w:val="0"/>
        <w:ind w:left="1134" w:right="143" w:hanging="567"/>
        <w:jc w:val="both"/>
        <w:rPr>
          <w:rFonts w:asciiTheme="majorBidi" w:hAnsiTheme="majorBidi" w:cstheme="majorBidi"/>
          <w:sz w:val="24"/>
          <w:szCs w:val="24"/>
          <w:lang w:val="id-ID"/>
        </w:rPr>
      </w:pPr>
    </w:p>
    <w:p w14:paraId="4A5F18F0" w14:textId="77777777" w:rsidR="00E27A59" w:rsidRDefault="00E27A59" w:rsidP="00E27A59">
      <w:pPr>
        <w:pStyle w:val="FootnoteText"/>
        <w:ind w:left="1134" w:right="143" w:hanging="567"/>
        <w:jc w:val="both"/>
        <w:rPr>
          <w:rFonts w:asciiTheme="majorBidi" w:hAnsiTheme="majorBidi" w:cstheme="majorBidi"/>
          <w:sz w:val="24"/>
          <w:szCs w:val="24"/>
          <w:lang w:val="id-ID"/>
        </w:rPr>
      </w:pPr>
      <w:r>
        <w:rPr>
          <w:rFonts w:asciiTheme="majorBidi" w:hAnsiTheme="majorBidi" w:cstheme="majorBidi"/>
          <w:sz w:val="24"/>
          <w:szCs w:val="24"/>
        </w:rPr>
        <w:t>Departemen Agama RI</w:t>
      </w:r>
      <w:r>
        <w:rPr>
          <w:rFonts w:asciiTheme="majorBidi" w:hAnsiTheme="majorBidi" w:cstheme="majorBidi"/>
          <w:sz w:val="24"/>
          <w:szCs w:val="24"/>
          <w:lang w:val="id-ID"/>
        </w:rPr>
        <w:t xml:space="preserve">. </w:t>
      </w:r>
      <w:r>
        <w:rPr>
          <w:rFonts w:asciiTheme="majorBidi" w:hAnsiTheme="majorBidi" w:cstheme="majorBidi"/>
          <w:i/>
          <w:sz w:val="24"/>
          <w:szCs w:val="24"/>
        </w:rPr>
        <w:t>Al-Qur’an dan Terjemahnya</w:t>
      </w:r>
      <w:r>
        <w:rPr>
          <w:rFonts w:asciiTheme="majorBidi" w:hAnsiTheme="majorBidi" w:cstheme="majorBidi"/>
          <w:i/>
          <w:sz w:val="24"/>
          <w:szCs w:val="24"/>
          <w:lang w:val="id-ID"/>
        </w:rPr>
        <w:t xml:space="preserve">, </w:t>
      </w:r>
      <w:r>
        <w:rPr>
          <w:rFonts w:asciiTheme="majorBidi" w:hAnsiTheme="majorBidi" w:cstheme="majorBidi"/>
          <w:iCs/>
          <w:sz w:val="24"/>
          <w:szCs w:val="24"/>
          <w:lang w:val="id-ID"/>
        </w:rPr>
        <w:t>J</w:t>
      </w:r>
      <w:r w:rsidRPr="00422380">
        <w:rPr>
          <w:rFonts w:asciiTheme="majorBidi" w:hAnsiTheme="majorBidi" w:cstheme="majorBidi"/>
          <w:sz w:val="24"/>
          <w:szCs w:val="24"/>
        </w:rPr>
        <w:t>akarta</w:t>
      </w:r>
      <w:r>
        <w:rPr>
          <w:rFonts w:asciiTheme="majorBidi" w:hAnsiTheme="majorBidi" w:cstheme="majorBidi"/>
          <w:sz w:val="24"/>
          <w:szCs w:val="24"/>
        </w:rPr>
        <w:t>: PT Intermasa, 1993</w:t>
      </w:r>
      <w:r>
        <w:rPr>
          <w:rFonts w:asciiTheme="majorBidi" w:hAnsiTheme="majorBidi" w:cstheme="majorBidi"/>
          <w:sz w:val="24"/>
          <w:szCs w:val="24"/>
          <w:lang w:val="id-ID"/>
        </w:rPr>
        <w:t>.</w:t>
      </w:r>
    </w:p>
    <w:p w14:paraId="49F85C75" w14:textId="77777777" w:rsidR="0016057B" w:rsidRDefault="0016057B" w:rsidP="00E27A59">
      <w:pPr>
        <w:pStyle w:val="FootnoteText"/>
        <w:ind w:left="1134" w:right="143" w:hanging="567"/>
        <w:jc w:val="both"/>
        <w:rPr>
          <w:rFonts w:asciiTheme="majorBidi" w:hAnsiTheme="majorBidi" w:cstheme="majorBidi"/>
          <w:sz w:val="24"/>
          <w:szCs w:val="24"/>
          <w:lang w:val="id-ID"/>
        </w:rPr>
      </w:pPr>
    </w:p>
    <w:p w14:paraId="3D4C9B76" w14:textId="77777777" w:rsidR="00E27A59" w:rsidRDefault="00E27A59" w:rsidP="00E27A59">
      <w:pPr>
        <w:pStyle w:val="FootnoteText"/>
        <w:ind w:left="1134" w:right="143" w:hanging="567"/>
        <w:jc w:val="both"/>
        <w:rPr>
          <w:rFonts w:asciiTheme="majorBidi" w:hAnsiTheme="majorBidi" w:cstheme="majorBidi"/>
          <w:sz w:val="24"/>
          <w:szCs w:val="24"/>
          <w:lang w:val="id-ID"/>
        </w:rPr>
      </w:pPr>
      <w:r>
        <w:rPr>
          <w:rFonts w:asciiTheme="majorBidi" w:hAnsiTheme="majorBidi" w:cstheme="majorBidi"/>
          <w:sz w:val="24"/>
          <w:szCs w:val="24"/>
        </w:rPr>
        <w:t>Departemen Pendidikan Nasional</w:t>
      </w:r>
      <w:r>
        <w:rPr>
          <w:rFonts w:asciiTheme="majorBidi" w:hAnsiTheme="majorBidi" w:cstheme="majorBidi"/>
          <w:sz w:val="24"/>
          <w:szCs w:val="24"/>
          <w:lang w:val="id-ID"/>
        </w:rPr>
        <w:t xml:space="preserve">, </w:t>
      </w:r>
      <w:r w:rsidRPr="00E27A59">
        <w:rPr>
          <w:rFonts w:asciiTheme="majorBidi" w:hAnsiTheme="majorBidi" w:cstheme="majorBidi"/>
          <w:i/>
          <w:iCs/>
          <w:sz w:val="24"/>
          <w:szCs w:val="24"/>
        </w:rPr>
        <w:t>Teasaurus Alfabetis Bahasa Indonesia</w:t>
      </w:r>
      <w:r>
        <w:rPr>
          <w:rFonts w:asciiTheme="majorBidi" w:hAnsiTheme="majorBidi" w:cstheme="majorBidi"/>
          <w:sz w:val="24"/>
          <w:szCs w:val="24"/>
          <w:lang w:val="id-ID"/>
        </w:rPr>
        <w:t xml:space="preserve">, </w:t>
      </w:r>
      <w:r>
        <w:rPr>
          <w:rFonts w:asciiTheme="majorBidi" w:hAnsiTheme="majorBidi" w:cstheme="majorBidi"/>
          <w:sz w:val="24"/>
          <w:szCs w:val="24"/>
        </w:rPr>
        <w:t>Bandung: Mizan Pustaka, 2009</w:t>
      </w:r>
      <w:r>
        <w:rPr>
          <w:rFonts w:asciiTheme="majorBidi" w:hAnsiTheme="majorBidi" w:cstheme="majorBidi"/>
          <w:sz w:val="24"/>
          <w:szCs w:val="24"/>
          <w:lang w:val="id-ID"/>
        </w:rPr>
        <w:t xml:space="preserve">. </w:t>
      </w:r>
    </w:p>
    <w:p w14:paraId="0089298E" w14:textId="77777777" w:rsidR="0016057B" w:rsidRPr="00E27A59" w:rsidRDefault="0016057B" w:rsidP="00E27A59">
      <w:pPr>
        <w:pStyle w:val="FootnoteText"/>
        <w:ind w:left="1134" w:right="143" w:hanging="567"/>
        <w:jc w:val="both"/>
        <w:rPr>
          <w:rFonts w:asciiTheme="majorBidi" w:hAnsiTheme="majorBidi" w:cstheme="majorBidi"/>
          <w:sz w:val="24"/>
          <w:szCs w:val="24"/>
          <w:lang w:val="id-ID"/>
        </w:rPr>
      </w:pPr>
    </w:p>
    <w:p w14:paraId="3EF4C367" w14:textId="77777777" w:rsidR="00E27A59" w:rsidRDefault="00E27A59" w:rsidP="00E27A59">
      <w:pPr>
        <w:adjustRightInd w:val="0"/>
        <w:ind w:left="1134" w:right="143" w:hanging="567"/>
        <w:jc w:val="both"/>
        <w:rPr>
          <w:rFonts w:asciiTheme="majorBidi" w:hAnsiTheme="majorBidi" w:cstheme="majorBidi"/>
          <w:sz w:val="24"/>
          <w:szCs w:val="24"/>
          <w:lang w:val="id-ID"/>
        </w:rPr>
      </w:pPr>
      <w:proofErr w:type="gramStart"/>
      <w:r>
        <w:rPr>
          <w:rFonts w:asciiTheme="majorBidi" w:hAnsiTheme="majorBidi" w:cstheme="majorBidi"/>
          <w:sz w:val="24"/>
          <w:szCs w:val="24"/>
          <w:lang w:val="en-US"/>
        </w:rPr>
        <w:t>Hartanto, S</w:t>
      </w:r>
      <w:r>
        <w:rPr>
          <w:rFonts w:asciiTheme="majorBidi" w:hAnsiTheme="majorBidi" w:cstheme="majorBidi"/>
          <w:sz w:val="24"/>
          <w:szCs w:val="24"/>
          <w:lang w:val="id-ID"/>
        </w:rPr>
        <w:t xml:space="preserve">. </w:t>
      </w:r>
      <w:r w:rsidRPr="00E27A59">
        <w:rPr>
          <w:rFonts w:asciiTheme="majorBidi" w:hAnsiTheme="majorBidi" w:cstheme="majorBidi"/>
          <w:sz w:val="24"/>
          <w:szCs w:val="24"/>
          <w:lang w:val="id-ID"/>
        </w:rPr>
        <w:t>“</w:t>
      </w:r>
      <w:r w:rsidRPr="00E27A59">
        <w:rPr>
          <w:rFonts w:asciiTheme="majorBidi" w:hAnsiTheme="majorBidi" w:cstheme="majorBidi"/>
          <w:sz w:val="24"/>
          <w:szCs w:val="24"/>
          <w:lang w:val="en-US"/>
        </w:rPr>
        <w:t>Konsep Kemakmuran Masjid (Studi Kasus Masjid Jogakaryaan Dan Masjid Agung Syuhada</w:t>
      </w:r>
      <w:r w:rsidRPr="00E27A59">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E27A59">
        <w:rPr>
          <w:rFonts w:asciiTheme="majorBidi" w:hAnsiTheme="majorBidi" w:cstheme="majorBidi"/>
          <w:i/>
          <w:iCs/>
          <w:sz w:val="24"/>
          <w:szCs w:val="24"/>
          <w:lang w:val="en-US"/>
        </w:rPr>
        <w:t>Jurnal Ecoplan</w:t>
      </w:r>
      <w:r w:rsidRPr="00422380">
        <w:rPr>
          <w:rFonts w:asciiTheme="majorBidi" w:hAnsiTheme="majorBidi" w:cstheme="majorBidi"/>
          <w:sz w:val="24"/>
          <w:szCs w:val="24"/>
          <w:lang w:val="en-US"/>
        </w:rPr>
        <w:t xml:space="preserve"> Vol</w:t>
      </w:r>
      <w:r>
        <w:rPr>
          <w:rFonts w:asciiTheme="majorBidi" w:hAnsiTheme="majorBidi" w:cstheme="majorBidi"/>
          <w:sz w:val="24"/>
          <w:szCs w:val="24"/>
          <w:lang w:val="en-US"/>
        </w:rPr>
        <w:t>.2 No.2, Oktober 2019</w:t>
      </w:r>
      <w:r>
        <w:rPr>
          <w:rFonts w:asciiTheme="majorBidi" w:hAnsiTheme="majorBidi" w:cstheme="majorBidi"/>
          <w:sz w:val="24"/>
          <w:szCs w:val="24"/>
          <w:lang w:val="id-ID"/>
        </w:rPr>
        <w:t>.</w:t>
      </w:r>
      <w:proofErr w:type="gramEnd"/>
    </w:p>
    <w:p w14:paraId="2FD7B00A" w14:textId="77777777" w:rsidR="0016057B" w:rsidRDefault="0016057B" w:rsidP="00E27A59">
      <w:pPr>
        <w:adjustRightInd w:val="0"/>
        <w:ind w:left="1134" w:right="143" w:hanging="567"/>
        <w:jc w:val="both"/>
        <w:rPr>
          <w:rFonts w:asciiTheme="majorBidi" w:hAnsiTheme="majorBidi" w:cstheme="majorBidi"/>
          <w:sz w:val="24"/>
          <w:szCs w:val="24"/>
          <w:lang w:val="id-ID"/>
        </w:rPr>
      </w:pPr>
    </w:p>
    <w:p w14:paraId="4EF90F79" w14:textId="77777777" w:rsidR="00E27A59" w:rsidRDefault="00E27A59" w:rsidP="00E27A59">
      <w:pPr>
        <w:adjustRightInd w:val="0"/>
        <w:ind w:left="1134" w:right="143" w:hanging="567"/>
        <w:jc w:val="both"/>
        <w:rPr>
          <w:rFonts w:asciiTheme="majorBidi" w:hAnsiTheme="majorBidi" w:cstheme="majorBidi"/>
          <w:sz w:val="24"/>
          <w:szCs w:val="24"/>
          <w:lang w:val="id-ID"/>
        </w:rPr>
      </w:pPr>
      <w:r>
        <w:rPr>
          <w:rFonts w:asciiTheme="majorBidi" w:hAnsiTheme="majorBidi" w:cstheme="majorBidi"/>
          <w:sz w:val="24"/>
          <w:szCs w:val="24"/>
          <w:lang w:val="en-US"/>
        </w:rPr>
        <w:t>Hayu Prabowo</w:t>
      </w:r>
      <w:r>
        <w:rPr>
          <w:rFonts w:asciiTheme="majorBidi" w:hAnsiTheme="majorBidi" w:cstheme="majorBidi"/>
          <w:sz w:val="24"/>
          <w:szCs w:val="24"/>
          <w:lang w:val="id-ID"/>
        </w:rPr>
        <w:t xml:space="preserve">, </w:t>
      </w:r>
      <w:r w:rsidRPr="00422380">
        <w:rPr>
          <w:rFonts w:asciiTheme="majorBidi" w:hAnsiTheme="majorBidi" w:cstheme="majorBidi"/>
          <w:i/>
          <w:iCs/>
          <w:sz w:val="24"/>
          <w:szCs w:val="24"/>
          <w:lang w:val="en-US"/>
        </w:rPr>
        <w:t>Ecomasjid</w:t>
      </w:r>
      <w:proofErr w:type="gramStart"/>
      <w:r w:rsidRPr="00422380">
        <w:rPr>
          <w:rFonts w:asciiTheme="majorBidi" w:hAnsiTheme="majorBidi" w:cstheme="majorBidi"/>
          <w:i/>
          <w:iCs/>
          <w:sz w:val="24"/>
          <w:szCs w:val="24"/>
          <w:lang w:val="en-US"/>
        </w:rPr>
        <w:t>:Dari</w:t>
      </w:r>
      <w:proofErr w:type="gramEnd"/>
      <w:r w:rsidRPr="00422380">
        <w:rPr>
          <w:rFonts w:asciiTheme="majorBidi" w:hAnsiTheme="majorBidi" w:cstheme="majorBidi"/>
          <w:i/>
          <w:iCs/>
          <w:sz w:val="24"/>
          <w:szCs w:val="24"/>
          <w:lang w:val="en-US"/>
        </w:rPr>
        <w:t xml:space="preserve"> Masjid Makmurkan Bumi, </w:t>
      </w:r>
      <w:r>
        <w:rPr>
          <w:rFonts w:asciiTheme="majorBidi" w:hAnsiTheme="majorBidi" w:cstheme="majorBidi"/>
          <w:sz w:val="24"/>
          <w:szCs w:val="24"/>
          <w:lang w:val="id-ID"/>
        </w:rPr>
        <w:t>J</w:t>
      </w:r>
      <w:r w:rsidRPr="00422380">
        <w:rPr>
          <w:rFonts w:asciiTheme="majorBidi" w:hAnsiTheme="majorBidi" w:cstheme="majorBidi"/>
          <w:sz w:val="24"/>
          <w:szCs w:val="24"/>
          <w:lang w:val="en-US"/>
        </w:rPr>
        <w:t>akarta: Lembaga Pemuliaan Lingkungan Hidup dan Sumber dan Daya Alam Majel</w:t>
      </w:r>
      <w:r>
        <w:rPr>
          <w:rFonts w:asciiTheme="majorBidi" w:hAnsiTheme="majorBidi" w:cstheme="majorBidi"/>
          <w:sz w:val="24"/>
          <w:szCs w:val="24"/>
          <w:lang w:val="en-US"/>
        </w:rPr>
        <w:t>is Ulama Indonesia, 2017</w:t>
      </w:r>
      <w:r>
        <w:rPr>
          <w:rFonts w:asciiTheme="majorBidi" w:hAnsiTheme="majorBidi" w:cstheme="majorBidi"/>
          <w:sz w:val="24"/>
          <w:szCs w:val="24"/>
          <w:lang w:val="id-ID"/>
        </w:rPr>
        <w:t>.</w:t>
      </w:r>
    </w:p>
    <w:p w14:paraId="41ECADE3" w14:textId="77777777" w:rsidR="0016057B" w:rsidRDefault="0016057B" w:rsidP="00E27A59">
      <w:pPr>
        <w:adjustRightInd w:val="0"/>
        <w:ind w:left="1134" w:right="143" w:hanging="567"/>
        <w:jc w:val="both"/>
        <w:rPr>
          <w:rFonts w:asciiTheme="majorBidi" w:hAnsiTheme="majorBidi" w:cstheme="majorBidi"/>
          <w:sz w:val="24"/>
          <w:szCs w:val="24"/>
          <w:lang w:val="id-ID"/>
        </w:rPr>
      </w:pPr>
    </w:p>
    <w:p w14:paraId="43D3729E" w14:textId="77777777" w:rsidR="00E27A59" w:rsidRDefault="00E27A59" w:rsidP="00E27A59">
      <w:pPr>
        <w:adjustRightInd w:val="0"/>
        <w:ind w:left="1134" w:right="143" w:hanging="567"/>
        <w:jc w:val="both"/>
        <w:rPr>
          <w:rFonts w:asciiTheme="majorBidi" w:hAnsiTheme="majorBidi" w:cstheme="majorBidi"/>
          <w:sz w:val="24"/>
          <w:szCs w:val="24"/>
          <w:lang w:val="id-ID"/>
        </w:rPr>
      </w:pPr>
      <w:proofErr w:type="gramStart"/>
      <w:r>
        <w:rPr>
          <w:rFonts w:asciiTheme="majorBidi" w:hAnsiTheme="majorBidi" w:cstheme="majorBidi"/>
          <w:sz w:val="24"/>
          <w:szCs w:val="24"/>
          <w:lang w:val="en-US"/>
        </w:rPr>
        <w:t>Muhaimin</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w:t>
      </w:r>
      <w:r w:rsidRPr="00422380">
        <w:rPr>
          <w:rFonts w:asciiTheme="majorBidi" w:hAnsiTheme="majorBidi" w:cstheme="majorBidi"/>
          <w:i/>
          <w:iCs/>
          <w:sz w:val="24"/>
          <w:szCs w:val="24"/>
          <w:lang w:val="en-US"/>
        </w:rPr>
        <w:t>Korelasi Minat Belajar Pendidikan Jasmani terhadap hasil Belajar Pendidikan Jasmani</w:t>
      </w:r>
      <w:r>
        <w:rPr>
          <w:rFonts w:asciiTheme="majorBidi" w:hAnsiTheme="majorBidi" w:cstheme="majorBidi"/>
          <w:sz w:val="24"/>
          <w:szCs w:val="24"/>
          <w:lang w:val="en-US"/>
        </w:rPr>
        <w:t>, Semarang:  IKIP, 1994</w:t>
      </w:r>
      <w:r>
        <w:rPr>
          <w:rFonts w:asciiTheme="majorBidi" w:hAnsiTheme="majorBidi" w:cstheme="majorBidi"/>
          <w:sz w:val="24"/>
          <w:szCs w:val="24"/>
          <w:lang w:val="id-ID"/>
        </w:rPr>
        <w:t>.</w:t>
      </w:r>
    </w:p>
    <w:p w14:paraId="45329E38" w14:textId="77777777" w:rsidR="0016057B" w:rsidRDefault="0016057B" w:rsidP="00E27A59">
      <w:pPr>
        <w:adjustRightInd w:val="0"/>
        <w:ind w:left="1134" w:right="143" w:hanging="567"/>
        <w:jc w:val="both"/>
        <w:rPr>
          <w:rFonts w:asciiTheme="majorBidi" w:hAnsiTheme="majorBidi" w:cstheme="majorBidi"/>
          <w:sz w:val="24"/>
          <w:szCs w:val="24"/>
          <w:lang w:val="id-ID"/>
        </w:rPr>
      </w:pPr>
    </w:p>
    <w:p w14:paraId="21E0F330" w14:textId="77777777" w:rsidR="00E27A59" w:rsidRDefault="00E27A59" w:rsidP="00E27A59">
      <w:pPr>
        <w:adjustRightInd w:val="0"/>
        <w:ind w:left="1134" w:right="143" w:hanging="567"/>
        <w:jc w:val="both"/>
        <w:rPr>
          <w:rFonts w:asciiTheme="majorBidi" w:hAnsiTheme="majorBidi" w:cstheme="majorBidi"/>
          <w:sz w:val="24"/>
          <w:szCs w:val="24"/>
          <w:lang w:val="id-ID"/>
        </w:rPr>
      </w:pPr>
      <w:r>
        <w:rPr>
          <w:rFonts w:asciiTheme="majorBidi" w:hAnsiTheme="majorBidi" w:cstheme="majorBidi"/>
          <w:sz w:val="24"/>
          <w:szCs w:val="24"/>
          <w:lang w:val="en-US"/>
        </w:rPr>
        <w:t>Niko Pahlevi Hentika, Dkk</w:t>
      </w:r>
      <w:r>
        <w:rPr>
          <w:rFonts w:asciiTheme="majorBidi" w:hAnsiTheme="majorBidi" w:cstheme="majorBidi"/>
          <w:sz w:val="24"/>
          <w:szCs w:val="24"/>
          <w:lang w:val="id-ID"/>
        </w:rPr>
        <w:t xml:space="preserve">. </w:t>
      </w:r>
      <w:r w:rsidRPr="00E27A59">
        <w:rPr>
          <w:rFonts w:asciiTheme="majorBidi" w:hAnsiTheme="majorBidi" w:cstheme="majorBidi"/>
          <w:sz w:val="24"/>
          <w:szCs w:val="24"/>
          <w:lang w:val="id-ID"/>
        </w:rPr>
        <w:t>“</w:t>
      </w:r>
      <w:r w:rsidRPr="00E27A59">
        <w:rPr>
          <w:rFonts w:asciiTheme="majorBidi" w:hAnsiTheme="majorBidi" w:cstheme="majorBidi"/>
          <w:sz w:val="24"/>
          <w:szCs w:val="24"/>
          <w:lang w:val="en-US"/>
        </w:rPr>
        <w:t>Upaya Kementerian Agama Dan Non Government Organization (NGO</w:t>
      </w:r>
      <w:proofErr w:type="gramStart"/>
      <w:r w:rsidRPr="00E27A59">
        <w:rPr>
          <w:rFonts w:asciiTheme="majorBidi" w:hAnsiTheme="majorBidi" w:cstheme="majorBidi"/>
          <w:sz w:val="24"/>
          <w:szCs w:val="24"/>
          <w:lang w:val="en-US"/>
        </w:rPr>
        <w:t>)Dalam</w:t>
      </w:r>
      <w:proofErr w:type="gramEnd"/>
      <w:r w:rsidRPr="00E27A59">
        <w:rPr>
          <w:rFonts w:asciiTheme="majorBidi" w:hAnsiTheme="majorBidi" w:cstheme="majorBidi"/>
          <w:sz w:val="24"/>
          <w:szCs w:val="24"/>
          <w:lang w:val="en-US"/>
        </w:rPr>
        <w:t xml:space="preserve"> Memperbaiki Manajemen Masjid Di Kota Malang</w:t>
      </w:r>
      <w:r w:rsidRPr="00E27A59">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E27A59">
        <w:rPr>
          <w:rFonts w:asciiTheme="majorBidi" w:hAnsiTheme="majorBidi" w:cstheme="majorBidi"/>
          <w:i/>
          <w:iCs/>
          <w:sz w:val="24"/>
          <w:szCs w:val="24"/>
          <w:lang w:val="en-US"/>
        </w:rPr>
        <w:t>Jurnal Ad’ministare</w:t>
      </w:r>
      <w:r w:rsidRPr="00422380">
        <w:rPr>
          <w:rFonts w:asciiTheme="majorBidi" w:hAnsiTheme="majorBidi" w:cstheme="majorBidi"/>
          <w:sz w:val="24"/>
          <w:szCs w:val="24"/>
          <w:lang w:val="en-US"/>
        </w:rPr>
        <w:t xml:space="preserve"> Vol. 3 No. 1, 2016</w:t>
      </w:r>
      <w:r>
        <w:rPr>
          <w:rFonts w:asciiTheme="majorBidi" w:hAnsiTheme="majorBidi" w:cstheme="majorBidi"/>
          <w:sz w:val="24"/>
          <w:szCs w:val="24"/>
          <w:lang w:val="id-ID"/>
        </w:rPr>
        <w:t>.</w:t>
      </w:r>
    </w:p>
    <w:p w14:paraId="29DAAD2F" w14:textId="77777777" w:rsidR="0016057B" w:rsidRDefault="0016057B" w:rsidP="00E27A59">
      <w:pPr>
        <w:adjustRightInd w:val="0"/>
        <w:ind w:left="1134" w:right="143" w:hanging="567"/>
        <w:jc w:val="both"/>
        <w:rPr>
          <w:rFonts w:asciiTheme="majorBidi" w:hAnsiTheme="majorBidi" w:cstheme="majorBidi"/>
          <w:sz w:val="24"/>
          <w:szCs w:val="24"/>
          <w:lang w:val="id-ID"/>
        </w:rPr>
      </w:pPr>
    </w:p>
    <w:p w14:paraId="4DDE3F78" w14:textId="77777777" w:rsidR="00E27A59" w:rsidRDefault="00E27A59" w:rsidP="00E27A59">
      <w:pPr>
        <w:pStyle w:val="FootnoteText"/>
        <w:ind w:left="1134" w:right="143" w:hanging="567"/>
        <w:jc w:val="both"/>
        <w:rPr>
          <w:rFonts w:asciiTheme="majorBidi" w:hAnsiTheme="majorBidi" w:cstheme="majorBidi"/>
          <w:sz w:val="24"/>
          <w:szCs w:val="24"/>
          <w:lang w:val="id-ID"/>
        </w:rPr>
      </w:pPr>
      <w:r>
        <w:rPr>
          <w:rFonts w:asciiTheme="majorBidi" w:hAnsiTheme="majorBidi" w:cstheme="majorBidi"/>
          <w:sz w:val="24"/>
          <w:szCs w:val="24"/>
          <w:lang w:val="en-US"/>
        </w:rPr>
        <w:t>Sri Rahayu Hadinoto</w:t>
      </w:r>
      <w:r>
        <w:rPr>
          <w:rFonts w:asciiTheme="majorBidi" w:hAnsiTheme="majorBidi" w:cstheme="majorBidi"/>
          <w:sz w:val="24"/>
          <w:szCs w:val="24"/>
          <w:lang w:val="id-ID"/>
        </w:rPr>
        <w:t xml:space="preserve">. </w:t>
      </w:r>
      <w:r w:rsidRPr="00422380">
        <w:rPr>
          <w:rFonts w:asciiTheme="majorBidi" w:hAnsiTheme="majorBidi" w:cstheme="majorBidi"/>
          <w:i/>
          <w:iCs/>
          <w:sz w:val="24"/>
          <w:szCs w:val="24"/>
          <w:lang w:val="en-US"/>
        </w:rPr>
        <w:t>Psikologi Umum</w:t>
      </w:r>
      <w:r>
        <w:rPr>
          <w:rFonts w:asciiTheme="majorBidi" w:hAnsiTheme="majorBidi" w:cstheme="majorBidi"/>
          <w:sz w:val="24"/>
          <w:szCs w:val="24"/>
          <w:lang w:val="en-US"/>
        </w:rPr>
        <w:t xml:space="preserve">, </w:t>
      </w:r>
      <w:proofErr w:type="gramStart"/>
      <w:r w:rsidRPr="00422380">
        <w:rPr>
          <w:rFonts w:asciiTheme="majorBidi" w:hAnsiTheme="majorBidi" w:cstheme="majorBidi"/>
          <w:sz w:val="24"/>
          <w:szCs w:val="24"/>
          <w:lang w:val="en-US"/>
        </w:rPr>
        <w:t>Bandung :</w:t>
      </w:r>
      <w:proofErr w:type="gramEnd"/>
      <w:r w:rsidRPr="00422380">
        <w:rPr>
          <w:rFonts w:asciiTheme="majorBidi" w:hAnsiTheme="majorBidi" w:cstheme="majorBidi"/>
          <w:sz w:val="24"/>
          <w:szCs w:val="24"/>
          <w:lang w:val="en-US"/>
        </w:rPr>
        <w:t xml:space="preserve"> Pustaka Setia, 1998</w:t>
      </w:r>
      <w:r>
        <w:rPr>
          <w:rFonts w:asciiTheme="majorBidi" w:hAnsiTheme="majorBidi" w:cstheme="majorBidi"/>
          <w:sz w:val="24"/>
          <w:szCs w:val="24"/>
          <w:lang w:val="id-ID"/>
        </w:rPr>
        <w:t>.</w:t>
      </w:r>
    </w:p>
    <w:p w14:paraId="0154B61A" w14:textId="77777777" w:rsidR="0016057B" w:rsidRDefault="0016057B" w:rsidP="00E27A59">
      <w:pPr>
        <w:pStyle w:val="FootnoteText"/>
        <w:ind w:left="1134" w:right="143" w:hanging="567"/>
        <w:jc w:val="both"/>
        <w:rPr>
          <w:rFonts w:asciiTheme="majorBidi" w:hAnsiTheme="majorBidi" w:cstheme="majorBidi"/>
          <w:sz w:val="24"/>
          <w:szCs w:val="24"/>
          <w:lang w:val="id-ID"/>
        </w:rPr>
      </w:pPr>
    </w:p>
    <w:p w14:paraId="6235BFED" w14:textId="77777777" w:rsidR="00E27A59" w:rsidRPr="00E27A59" w:rsidRDefault="00E27A59" w:rsidP="00E27A59">
      <w:pPr>
        <w:adjustRightInd w:val="0"/>
        <w:ind w:left="1134" w:right="143" w:hanging="567"/>
        <w:jc w:val="both"/>
        <w:rPr>
          <w:rFonts w:asciiTheme="majorBidi" w:hAnsiTheme="majorBidi" w:cstheme="majorBidi"/>
          <w:sz w:val="24"/>
          <w:szCs w:val="24"/>
          <w:lang w:val="id-ID"/>
        </w:rPr>
      </w:pPr>
      <w:proofErr w:type="gramStart"/>
      <w:r>
        <w:rPr>
          <w:rFonts w:asciiTheme="majorBidi" w:hAnsiTheme="majorBidi" w:cstheme="majorBidi"/>
          <w:sz w:val="24"/>
          <w:szCs w:val="24"/>
          <w:lang w:val="en-US"/>
        </w:rPr>
        <w:t>Supardi dan Teuku Amiruddin</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w:t>
      </w:r>
      <w:r w:rsidRPr="00422380">
        <w:rPr>
          <w:rFonts w:asciiTheme="majorBidi" w:hAnsiTheme="majorBidi" w:cstheme="majorBidi"/>
          <w:i/>
          <w:iCs/>
          <w:sz w:val="24"/>
          <w:szCs w:val="24"/>
          <w:lang w:val="en-US"/>
        </w:rPr>
        <w:t>Manajemen Masj</w:t>
      </w:r>
      <w:r>
        <w:rPr>
          <w:rFonts w:asciiTheme="majorBidi" w:hAnsiTheme="majorBidi" w:cstheme="majorBidi"/>
          <w:i/>
          <w:iCs/>
          <w:sz w:val="24"/>
          <w:szCs w:val="24"/>
          <w:lang w:val="en-US"/>
        </w:rPr>
        <w:t>id dalam Pembangunan Masyarakat</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Y</w:t>
      </w:r>
      <w:r w:rsidRPr="00422380">
        <w:rPr>
          <w:rFonts w:asciiTheme="majorBidi" w:hAnsiTheme="majorBidi" w:cstheme="majorBidi"/>
          <w:sz w:val="24"/>
          <w:szCs w:val="24"/>
          <w:lang w:val="en-US"/>
        </w:rPr>
        <w:t xml:space="preserve">ogyakarta: UII Press, </w:t>
      </w:r>
      <w:r>
        <w:rPr>
          <w:rFonts w:asciiTheme="majorBidi" w:hAnsiTheme="majorBidi" w:cstheme="majorBidi"/>
          <w:sz w:val="24"/>
          <w:szCs w:val="24"/>
          <w:lang w:val="en-US"/>
        </w:rPr>
        <w:t>2001</w:t>
      </w:r>
      <w:r>
        <w:rPr>
          <w:rFonts w:asciiTheme="majorBidi" w:hAnsiTheme="majorBidi" w:cstheme="majorBidi"/>
          <w:sz w:val="24"/>
          <w:szCs w:val="24"/>
          <w:lang w:val="id-ID"/>
        </w:rPr>
        <w:t>.</w:t>
      </w:r>
    </w:p>
    <w:p w14:paraId="77CBD06A" w14:textId="2B980E4F" w:rsidR="006B065D" w:rsidRPr="00422380" w:rsidRDefault="006B065D">
      <w:pPr>
        <w:ind w:left="1440" w:hanging="852"/>
        <w:rPr>
          <w:rFonts w:asciiTheme="majorBidi" w:hAnsiTheme="majorBidi" w:cstheme="majorBidi"/>
          <w:sz w:val="24"/>
          <w:szCs w:val="24"/>
        </w:rPr>
      </w:pPr>
    </w:p>
    <w:sectPr w:rsidR="006B065D" w:rsidRPr="00422380" w:rsidSect="00481ECE">
      <w:footerReference w:type="even" r:id="rId15"/>
      <w:footerReference w:type="default" r:id="rId16"/>
      <w:pgSz w:w="11910" w:h="16850"/>
      <w:pgMar w:top="1418" w:right="1418" w:bottom="1418" w:left="1418" w:header="1291" w:footer="6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E0C6" w14:textId="77777777" w:rsidR="00860B6F" w:rsidRDefault="00860B6F">
      <w:r>
        <w:separator/>
      </w:r>
    </w:p>
  </w:endnote>
  <w:endnote w:type="continuationSeparator" w:id="0">
    <w:p w14:paraId="2BB7BF30" w14:textId="77777777" w:rsidR="00860B6F" w:rsidRDefault="0086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briola">
    <w:altName w:val="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00755" w14:textId="26ECB1C3" w:rsidR="002A3EDF" w:rsidRDefault="002A3EDF">
    <w:pPr>
      <w:pStyle w:val="BodyText"/>
      <w:spacing w:line="14" w:lineRule="auto"/>
      <w:rPr>
        <w:sz w:val="20"/>
      </w:rPr>
    </w:pPr>
    <w:r>
      <w:rPr>
        <w:noProof/>
        <w:lang w:val="id-ID" w:eastAsia="id-ID"/>
      </w:rPr>
      <mc:AlternateContent>
        <mc:Choice Requires="wps">
          <w:drawing>
            <wp:anchor distT="0" distB="0" distL="114300" distR="114300" simplePos="0" relativeHeight="487421440" behindDoc="1" locked="0" layoutInCell="1" allowOverlap="1" wp14:anchorId="0AD988E3" wp14:editId="6EFE255F">
              <wp:simplePos x="0" y="0"/>
              <wp:positionH relativeFrom="page">
                <wp:posOffset>1402080</wp:posOffset>
              </wp:positionH>
              <wp:positionV relativeFrom="page">
                <wp:posOffset>10140315</wp:posOffset>
              </wp:positionV>
              <wp:extent cx="2933700"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CE7ED" w14:textId="77777777" w:rsidR="002A3EDF" w:rsidRDefault="002A3EDF">
                          <w:pPr>
                            <w:spacing w:line="306" w:lineRule="exact"/>
                            <w:ind w:left="60"/>
                            <w:rPr>
                              <w:rFonts w:ascii="Cambria" w:hAnsi="Cambria"/>
                            </w:rPr>
                          </w:pPr>
                          <w:r>
                            <w:fldChar w:fldCharType="begin"/>
                          </w:r>
                          <w:r>
                            <w:rPr>
                              <w:rFonts w:ascii="Calibri" w:hAnsi="Calibri"/>
                              <w:sz w:val="28"/>
                            </w:rPr>
                            <w:instrText xml:space="preserve"> PAGE </w:instrText>
                          </w:r>
                          <w:r>
                            <w:fldChar w:fldCharType="separate"/>
                          </w:r>
                          <w:r w:rsidR="005F5B6D">
                            <w:rPr>
                              <w:rFonts w:ascii="Calibri" w:hAnsi="Calibri"/>
                              <w:noProof/>
                              <w:sz w:val="28"/>
                            </w:rPr>
                            <w:t>2</w:t>
                          </w:r>
                          <w:r>
                            <w:fldChar w:fldCharType="end"/>
                          </w:r>
                          <w:r>
                            <w:rPr>
                              <w:rFonts w:ascii="Calibri" w:hAnsi="Calibri"/>
                              <w:spacing w:val="58"/>
                              <w:sz w:val="28"/>
                            </w:rPr>
                            <w:t xml:space="preserve"> </w:t>
                          </w:r>
                          <w:r>
                            <w:rPr>
                              <w:rFonts w:ascii="Calibri" w:hAnsi="Calibri"/>
                              <w:sz w:val="28"/>
                            </w:rPr>
                            <w:t>‖</w:t>
                          </w:r>
                          <w:r>
                            <w:rPr>
                              <w:rFonts w:ascii="Calibri" w:hAnsi="Calibri"/>
                              <w:spacing w:val="62"/>
                              <w:sz w:val="28"/>
                            </w:rPr>
                            <w:t xml:space="preserve"> </w:t>
                          </w:r>
                          <w:r>
                            <w:rPr>
                              <w:rFonts w:ascii="Cambria" w:hAnsi="Cambria"/>
                            </w:rPr>
                            <w:t>Al-Idarah,</w:t>
                          </w:r>
                          <w:r>
                            <w:rPr>
                              <w:rFonts w:ascii="Cambria" w:hAnsi="Cambria"/>
                              <w:spacing w:val="-3"/>
                            </w:rPr>
                            <w:t xml:space="preserve"> </w:t>
                          </w:r>
                          <w:r>
                            <w:rPr>
                              <w:rFonts w:ascii="Cambria" w:hAnsi="Cambria"/>
                            </w:rPr>
                            <w:t>Vol. x, No.</w:t>
                          </w:r>
                          <w:r>
                            <w:rPr>
                              <w:rFonts w:ascii="Cambria" w:hAnsi="Cambria"/>
                              <w:spacing w:val="-2"/>
                            </w:rPr>
                            <w:t xml:space="preserve"> </w:t>
                          </w:r>
                          <w:r>
                            <w:rPr>
                              <w:rFonts w:ascii="Cambria" w:hAnsi="Cambria"/>
                            </w:rPr>
                            <w:t>x,</w:t>
                          </w:r>
                          <w:r>
                            <w:rPr>
                              <w:rFonts w:ascii="Cambria" w:hAnsi="Cambria"/>
                              <w:spacing w:val="-1"/>
                            </w:rPr>
                            <w:t xml:space="preserve"> </w:t>
                          </w:r>
                          <w:r>
                            <w:rPr>
                              <w:rFonts w:ascii="Cambria" w:hAnsi="Cambria"/>
                            </w:rPr>
                            <w:t>Januari</w:t>
                          </w:r>
                          <w:r>
                            <w:rPr>
                              <w:rFonts w:ascii="Cambria" w:hAnsi="Cambria"/>
                              <w:spacing w:val="-1"/>
                            </w:rPr>
                            <w:t xml:space="preserve"> </w:t>
                          </w:r>
                          <w:r>
                            <w:rPr>
                              <w:rFonts w:ascii="Cambria" w:hAnsi="Cambria"/>
                            </w:rPr>
                            <w:t>–</w:t>
                          </w:r>
                          <w:r>
                            <w:rPr>
                              <w:rFonts w:ascii="Cambria" w:hAnsi="Cambria"/>
                              <w:spacing w:val="-1"/>
                            </w:rPr>
                            <w:t xml:space="preserve"> </w:t>
                          </w:r>
                          <w:r>
                            <w:rPr>
                              <w:rFonts w:ascii="Cambria" w:hAnsi="Cambria"/>
                            </w:rPr>
                            <w:t>Juni 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4pt;margin-top:798.45pt;width:231pt;height:16.05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Pu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BnEs9nSg6MCzgJvFs3m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" filled="f" stroked="f">
              <v:textbox inset="0,0,0,0">
                <w:txbxContent>
                  <w:p w14:paraId="231CE7ED" w14:textId="77777777" w:rsidR="002A3EDF" w:rsidRDefault="002A3EDF">
                    <w:pPr>
                      <w:spacing w:line="306" w:lineRule="exact"/>
                      <w:ind w:left="60"/>
                      <w:rPr>
                        <w:rFonts w:ascii="Cambria" w:hAnsi="Cambria"/>
                      </w:rPr>
                    </w:pPr>
                    <w:r>
                      <w:fldChar w:fldCharType="begin"/>
                    </w:r>
                    <w:r>
                      <w:rPr>
                        <w:rFonts w:ascii="Calibri" w:hAnsi="Calibri"/>
                        <w:sz w:val="28"/>
                      </w:rPr>
                      <w:instrText xml:space="preserve"> PAGE </w:instrText>
                    </w:r>
                    <w:r>
                      <w:fldChar w:fldCharType="separate"/>
                    </w:r>
                    <w:r w:rsidR="005F5B6D">
                      <w:rPr>
                        <w:rFonts w:ascii="Calibri" w:hAnsi="Calibri"/>
                        <w:noProof/>
                        <w:sz w:val="28"/>
                      </w:rPr>
                      <w:t>2</w:t>
                    </w:r>
                    <w:r>
                      <w:fldChar w:fldCharType="end"/>
                    </w:r>
                    <w:r>
                      <w:rPr>
                        <w:rFonts w:ascii="Calibri" w:hAnsi="Calibri"/>
                        <w:spacing w:val="58"/>
                        <w:sz w:val="28"/>
                      </w:rPr>
                      <w:t xml:space="preserve"> </w:t>
                    </w:r>
                    <w:r>
                      <w:rPr>
                        <w:rFonts w:ascii="Calibri" w:hAnsi="Calibri"/>
                        <w:sz w:val="28"/>
                      </w:rPr>
                      <w:t>‖</w:t>
                    </w:r>
                    <w:r>
                      <w:rPr>
                        <w:rFonts w:ascii="Calibri" w:hAnsi="Calibri"/>
                        <w:spacing w:val="62"/>
                        <w:sz w:val="28"/>
                      </w:rPr>
                      <w:t xml:space="preserve"> </w:t>
                    </w:r>
                    <w:r>
                      <w:rPr>
                        <w:rFonts w:ascii="Cambria" w:hAnsi="Cambria"/>
                      </w:rPr>
                      <w:t>Al-Idarah,</w:t>
                    </w:r>
                    <w:r>
                      <w:rPr>
                        <w:rFonts w:ascii="Cambria" w:hAnsi="Cambria"/>
                        <w:spacing w:val="-3"/>
                      </w:rPr>
                      <w:t xml:space="preserve"> </w:t>
                    </w:r>
                    <w:r>
                      <w:rPr>
                        <w:rFonts w:ascii="Cambria" w:hAnsi="Cambria"/>
                      </w:rPr>
                      <w:t>Vol. x, No.</w:t>
                    </w:r>
                    <w:r>
                      <w:rPr>
                        <w:rFonts w:ascii="Cambria" w:hAnsi="Cambria"/>
                        <w:spacing w:val="-2"/>
                      </w:rPr>
                      <w:t xml:space="preserve"> </w:t>
                    </w:r>
                    <w:r>
                      <w:rPr>
                        <w:rFonts w:ascii="Cambria" w:hAnsi="Cambria"/>
                      </w:rPr>
                      <w:t>x,</w:t>
                    </w:r>
                    <w:r>
                      <w:rPr>
                        <w:rFonts w:ascii="Cambria" w:hAnsi="Cambria"/>
                        <w:spacing w:val="-1"/>
                      </w:rPr>
                      <w:t xml:space="preserve"> </w:t>
                    </w:r>
                    <w:r>
                      <w:rPr>
                        <w:rFonts w:ascii="Cambria" w:hAnsi="Cambria"/>
                      </w:rPr>
                      <w:t>Januari</w:t>
                    </w:r>
                    <w:r>
                      <w:rPr>
                        <w:rFonts w:ascii="Cambria" w:hAnsi="Cambria"/>
                        <w:spacing w:val="-1"/>
                      </w:rPr>
                      <w:t xml:space="preserve"> </w:t>
                    </w:r>
                    <w:r>
                      <w:rPr>
                        <w:rFonts w:ascii="Cambria" w:hAnsi="Cambria"/>
                      </w:rPr>
                      <w:t>–</w:t>
                    </w:r>
                    <w:r>
                      <w:rPr>
                        <w:rFonts w:ascii="Cambria" w:hAnsi="Cambria"/>
                        <w:spacing w:val="-1"/>
                      </w:rPr>
                      <w:t xml:space="preserve"> </w:t>
                    </w:r>
                    <w:r>
                      <w:rPr>
                        <w:rFonts w:ascii="Cambria" w:hAnsi="Cambria"/>
                      </w:rPr>
                      <w:t>Juni 20xx</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9695" w14:textId="486EE083" w:rsidR="002A3EDF" w:rsidRDefault="002A3EDF">
    <w:pPr>
      <w:pStyle w:val="BodyText"/>
      <w:spacing w:line="14" w:lineRule="auto"/>
      <w:rPr>
        <w:sz w:val="20"/>
      </w:rPr>
    </w:pPr>
    <w:r>
      <w:rPr>
        <w:noProof/>
        <w:lang w:val="id-ID" w:eastAsia="id-ID"/>
      </w:rPr>
      <mc:AlternateContent>
        <mc:Choice Requires="wps">
          <w:drawing>
            <wp:anchor distT="0" distB="0" distL="114300" distR="114300" simplePos="0" relativeHeight="487420928" behindDoc="1" locked="0" layoutInCell="1" allowOverlap="1" wp14:anchorId="566514ED" wp14:editId="6C09A0E8">
              <wp:simplePos x="0" y="0"/>
              <wp:positionH relativeFrom="page">
                <wp:posOffset>3581400</wp:posOffset>
              </wp:positionH>
              <wp:positionV relativeFrom="page">
                <wp:posOffset>10112375</wp:posOffset>
              </wp:positionV>
              <wp:extent cx="2939415" cy="234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07D7" w14:textId="77777777" w:rsidR="002A3EDF" w:rsidRDefault="002A3EDF">
                          <w:pPr>
                            <w:spacing w:before="20"/>
                            <w:ind w:left="20"/>
                            <w:rPr>
                              <w:rFonts w:ascii="Cambria" w:hAnsi="Cambria"/>
                              <w:sz w:val="28"/>
                            </w:rPr>
                          </w:pPr>
                          <w:r>
                            <w:rPr>
                              <w:rFonts w:ascii="Cambria" w:hAnsi="Cambria"/>
                            </w:rPr>
                            <w:t>Al-Idarah,</w:t>
                          </w:r>
                          <w:r>
                            <w:rPr>
                              <w:rFonts w:ascii="Cambria" w:hAnsi="Cambria"/>
                              <w:spacing w:val="-1"/>
                            </w:rPr>
                            <w:t xml:space="preserve"> </w:t>
                          </w:r>
                          <w:r>
                            <w:rPr>
                              <w:rFonts w:ascii="Cambria" w:hAnsi="Cambria"/>
                            </w:rPr>
                            <w:t>Vol.</w:t>
                          </w:r>
                          <w:r>
                            <w:rPr>
                              <w:rFonts w:ascii="Cambria" w:hAnsi="Cambria"/>
                              <w:spacing w:val="1"/>
                            </w:rPr>
                            <w:t xml:space="preserve"> </w:t>
                          </w:r>
                          <w:r>
                            <w:rPr>
                              <w:rFonts w:ascii="Cambria" w:hAnsi="Cambria"/>
                            </w:rPr>
                            <w:t>x,</w:t>
                          </w:r>
                          <w:r>
                            <w:rPr>
                              <w:rFonts w:ascii="Cambria" w:hAnsi="Cambria"/>
                              <w:spacing w:val="-1"/>
                            </w:rPr>
                            <w:t xml:space="preserve"> </w:t>
                          </w:r>
                          <w:r>
                            <w:rPr>
                              <w:rFonts w:ascii="Cambria" w:hAnsi="Cambria"/>
                            </w:rPr>
                            <w:t>No.</w:t>
                          </w:r>
                          <w:r>
                            <w:rPr>
                              <w:rFonts w:ascii="Cambria" w:hAnsi="Cambria"/>
                              <w:spacing w:val="-1"/>
                            </w:rPr>
                            <w:t xml:space="preserve"> </w:t>
                          </w:r>
                          <w:r>
                            <w:rPr>
                              <w:rFonts w:ascii="Cambria" w:hAnsi="Cambria"/>
                            </w:rPr>
                            <w:t>x,</w:t>
                          </w:r>
                          <w:r>
                            <w:rPr>
                              <w:rFonts w:ascii="Cambria" w:hAnsi="Cambria"/>
                              <w:spacing w:val="-1"/>
                            </w:rPr>
                            <w:t xml:space="preserve"> </w:t>
                          </w:r>
                          <w:r>
                            <w:rPr>
                              <w:rFonts w:ascii="Cambria" w:hAnsi="Cambria"/>
                            </w:rPr>
                            <w:t>Januari</w:t>
                          </w:r>
                          <w:r>
                            <w:rPr>
                              <w:rFonts w:ascii="Cambria" w:hAnsi="Cambria"/>
                              <w:spacing w:val="-1"/>
                            </w:rPr>
                            <w:t xml:space="preserve"> </w:t>
                          </w:r>
                          <w:r>
                            <w:rPr>
                              <w:rFonts w:ascii="Cambria" w:hAnsi="Cambria"/>
                            </w:rPr>
                            <w:t>–</w:t>
                          </w:r>
                          <w:r>
                            <w:rPr>
                              <w:rFonts w:ascii="Cambria" w:hAnsi="Cambria"/>
                              <w:spacing w:val="-1"/>
                            </w:rPr>
                            <w:t xml:space="preserve"> </w:t>
                          </w:r>
                          <w:r>
                            <w:rPr>
                              <w:rFonts w:ascii="Cambria" w:hAnsi="Cambria"/>
                            </w:rPr>
                            <w:t>Juni</w:t>
                          </w:r>
                          <w:r>
                            <w:rPr>
                              <w:rFonts w:ascii="Cambria" w:hAnsi="Cambria"/>
                              <w:spacing w:val="-4"/>
                            </w:rPr>
                            <w:t xml:space="preserve"> </w:t>
                          </w:r>
                          <w:r>
                            <w:rPr>
                              <w:rFonts w:ascii="Cambria" w:hAnsi="Cambria"/>
                            </w:rPr>
                            <w:t>20xx</w:t>
                          </w:r>
                          <w:r>
                            <w:rPr>
                              <w:rFonts w:ascii="Cambria" w:hAnsi="Cambria"/>
                              <w:spacing w:val="93"/>
                            </w:rPr>
                            <w:t xml:space="preserve"> </w:t>
                          </w:r>
                          <w:r>
                            <w:rPr>
                              <w:rFonts w:ascii="Cambria" w:hAnsi="Cambria"/>
                              <w:sz w:val="28"/>
                            </w:rPr>
                            <w:t>‖</w:t>
                          </w:r>
                          <w:r>
                            <w:rPr>
                              <w:rFonts w:ascii="Cambria" w:hAnsi="Cambria"/>
                              <w:spacing w:val="63"/>
                              <w:sz w:val="28"/>
                            </w:rPr>
                            <w:t xml:space="preserve"> </w:t>
                          </w:r>
                          <w:r>
                            <w:fldChar w:fldCharType="begin"/>
                          </w:r>
                          <w:r>
                            <w:rPr>
                              <w:rFonts w:ascii="Cambria" w:hAnsi="Cambria"/>
                              <w:sz w:val="28"/>
                            </w:rPr>
                            <w:instrText xml:space="preserve"> PAGE </w:instrText>
                          </w:r>
                          <w:r>
                            <w:fldChar w:fldCharType="separate"/>
                          </w:r>
                          <w:r w:rsidR="005F5B6D">
                            <w:rPr>
                              <w:rFonts w:ascii="Cambria" w:hAnsi="Cambria"/>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2pt;margin-top:796.25pt;width:231.45pt;height:18.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TdsAIAALA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" filled="f" stroked="f">
              <v:textbox inset="0,0,0,0">
                <w:txbxContent>
                  <w:p w14:paraId="5CCB07D7" w14:textId="77777777" w:rsidR="002A3EDF" w:rsidRDefault="002A3EDF">
                    <w:pPr>
                      <w:spacing w:before="20"/>
                      <w:ind w:left="20"/>
                      <w:rPr>
                        <w:rFonts w:ascii="Cambria" w:hAnsi="Cambria"/>
                        <w:sz w:val="28"/>
                      </w:rPr>
                    </w:pPr>
                    <w:r>
                      <w:rPr>
                        <w:rFonts w:ascii="Cambria" w:hAnsi="Cambria"/>
                      </w:rPr>
                      <w:t>Al-Idarah,</w:t>
                    </w:r>
                    <w:r>
                      <w:rPr>
                        <w:rFonts w:ascii="Cambria" w:hAnsi="Cambria"/>
                        <w:spacing w:val="-1"/>
                      </w:rPr>
                      <w:t xml:space="preserve"> </w:t>
                    </w:r>
                    <w:r>
                      <w:rPr>
                        <w:rFonts w:ascii="Cambria" w:hAnsi="Cambria"/>
                      </w:rPr>
                      <w:t>Vol.</w:t>
                    </w:r>
                    <w:r>
                      <w:rPr>
                        <w:rFonts w:ascii="Cambria" w:hAnsi="Cambria"/>
                        <w:spacing w:val="1"/>
                      </w:rPr>
                      <w:t xml:space="preserve"> </w:t>
                    </w:r>
                    <w:r>
                      <w:rPr>
                        <w:rFonts w:ascii="Cambria" w:hAnsi="Cambria"/>
                      </w:rPr>
                      <w:t>x,</w:t>
                    </w:r>
                    <w:r>
                      <w:rPr>
                        <w:rFonts w:ascii="Cambria" w:hAnsi="Cambria"/>
                        <w:spacing w:val="-1"/>
                      </w:rPr>
                      <w:t xml:space="preserve"> </w:t>
                    </w:r>
                    <w:r>
                      <w:rPr>
                        <w:rFonts w:ascii="Cambria" w:hAnsi="Cambria"/>
                      </w:rPr>
                      <w:t>No.</w:t>
                    </w:r>
                    <w:r>
                      <w:rPr>
                        <w:rFonts w:ascii="Cambria" w:hAnsi="Cambria"/>
                        <w:spacing w:val="-1"/>
                      </w:rPr>
                      <w:t xml:space="preserve"> </w:t>
                    </w:r>
                    <w:r>
                      <w:rPr>
                        <w:rFonts w:ascii="Cambria" w:hAnsi="Cambria"/>
                      </w:rPr>
                      <w:t>x,</w:t>
                    </w:r>
                    <w:r>
                      <w:rPr>
                        <w:rFonts w:ascii="Cambria" w:hAnsi="Cambria"/>
                        <w:spacing w:val="-1"/>
                      </w:rPr>
                      <w:t xml:space="preserve"> </w:t>
                    </w:r>
                    <w:r>
                      <w:rPr>
                        <w:rFonts w:ascii="Cambria" w:hAnsi="Cambria"/>
                      </w:rPr>
                      <w:t>Januari</w:t>
                    </w:r>
                    <w:r>
                      <w:rPr>
                        <w:rFonts w:ascii="Cambria" w:hAnsi="Cambria"/>
                        <w:spacing w:val="-1"/>
                      </w:rPr>
                      <w:t xml:space="preserve"> </w:t>
                    </w:r>
                    <w:r>
                      <w:rPr>
                        <w:rFonts w:ascii="Cambria" w:hAnsi="Cambria"/>
                      </w:rPr>
                      <w:t>–</w:t>
                    </w:r>
                    <w:r>
                      <w:rPr>
                        <w:rFonts w:ascii="Cambria" w:hAnsi="Cambria"/>
                        <w:spacing w:val="-1"/>
                      </w:rPr>
                      <w:t xml:space="preserve"> </w:t>
                    </w:r>
                    <w:r>
                      <w:rPr>
                        <w:rFonts w:ascii="Cambria" w:hAnsi="Cambria"/>
                      </w:rPr>
                      <w:t>Juni</w:t>
                    </w:r>
                    <w:r>
                      <w:rPr>
                        <w:rFonts w:ascii="Cambria" w:hAnsi="Cambria"/>
                        <w:spacing w:val="-4"/>
                      </w:rPr>
                      <w:t xml:space="preserve"> </w:t>
                    </w:r>
                    <w:r>
                      <w:rPr>
                        <w:rFonts w:ascii="Cambria" w:hAnsi="Cambria"/>
                      </w:rPr>
                      <w:t>20xx</w:t>
                    </w:r>
                    <w:r>
                      <w:rPr>
                        <w:rFonts w:ascii="Cambria" w:hAnsi="Cambria"/>
                        <w:spacing w:val="93"/>
                      </w:rPr>
                      <w:t xml:space="preserve"> </w:t>
                    </w:r>
                    <w:r>
                      <w:rPr>
                        <w:rFonts w:ascii="Cambria" w:hAnsi="Cambria"/>
                        <w:sz w:val="28"/>
                      </w:rPr>
                      <w:t>‖</w:t>
                    </w:r>
                    <w:r>
                      <w:rPr>
                        <w:rFonts w:ascii="Cambria" w:hAnsi="Cambria"/>
                        <w:spacing w:val="63"/>
                        <w:sz w:val="28"/>
                      </w:rPr>
                      <w:t xml:space="preserve"> </w:t>
                    </w:r>
                    <w:r>
                      <w:fldChar w:fldCharType="begin"/>
                    </w:r>
                    <w:r>
                      <w:rPr>
                        <w:rFonts w:ascii="Cambria" w:hAnsi="Cambria"/>
                        <w:sz w:val="28"/>
                      </w:rPr>
                      <w:instrText xml:space="preserve"> PAGE </w:instrText>
                    </w:r>
                    <w:r>
                      <w:fldChar w:fldCharType="separate"/>
                    </w:r>
                    <w:r w:rsidR="005F5B6D">
                      <w:rPr>
                        <w:rFonts w:ascii="Cambria" w:hAnsi="Cambria"/>
                        <w:noProof/>
                        <w:sz w:val="2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E1F92" w14:textId="77777777" w:rsidR="00860B6F" w:rsidRDefault="00860B6F">
      <w:r>
        <w:separator/>
      </w:r>
    </w:p>
  </w:footnote>
  <w:footnote w:type="continuationSeparator" w:id="0">
    <w:p w14:paraId="136B04A2" w14:textId="77777777" w:rsidR="00860B6F" w:rsidRDefault="00860B6F">
      <w:r>
        <w:continuationSeparator/>
      </w:r>
    </w:p>
  </w:footnote>
  <w:footnote w:id="1">
    <w:p w14:paraId="4E3C6528" w14:textId="2E9773C0" w:rsidR="00A133AB" w:rsidRPr="00A832A6" w:rsidRDefault="00A133AB" w:rsidP="00A832A6">
      <w:pPr>
        <w:pStyle w:val="FootnoteText"/>
        <w:ind w:left="567" w:right="143" w:firstLine="567"/>
        <w:jc w:val="both"/>
        <w:rPr>
          <w:lang w:val="id-ID"/>
        </w:rPr>
      </w:pPr>
      <w:r>
        <w:rPr>
          <w:rStyle w:val="FootnoteReference"/>
        </w:rPr>
        <w:footnoteRef/>
      </w:r>
      <w:r>
        <w:t xml:space="preserve"> </w:t>
      </w:r>
      <w:r w:rsidR="00A832A6" w:rsidRPr="0049590D">
        <w:rPr>
          <w:rFonts w:asciiTheme="majorBidi" w:hAnsiTheme="majorBidi" w:cstheme="majorBidi"/>
        </w:rPr>
        <w:t xml:space="preserve">Departemen Agama RI, </w:t>
      </w:r>
      <w:r w:rsidR="00A832A6" w:rsidRPr="0049590D">
        <w:rPr>
          <w:rFonts w:asciiTheme="majorBidi" w:hAnsiTheme="majorBidi" w:cstheme="majorBidi"/>
          <w:i/>
        </w:rPr>
        <w:t xml:space="preserve">Al-Qur’an dan Terjemahnya </w:t>
      </w:r>
      <w:r w:rsidR="00A832A6" w:rsidRPr="0049590D">
        <w:rPr>
          <w:rFonts w:asciiTheme="majorBidi" w:hAnsiTheme="majorBidi" w:cstheme="majorBidi"/>
        </w:rPr>
        <w:t>(Jakarta: PT Intermasa, 1993), hlm. 189.</w:t>
      </w:r>
    </w:p>
  </w:footnote>
  <w:footnote w:id="2">
    <w:p w14:paraId="7E018C5D" w14:textId="450C58D8" w:rsidR="00A133AB" w:rsidRPr="009E73AE" w:rsidRDefault="00A133AB" w:rsidP="00A832A6">
      <w:pPr>
        <w:adjustRightInd w:val="0"/>
        <w:ind w:left="567" w:right="143" w:firstLine="567"/>
        <w:jc w:val="both"/>
        <w:rPr>
          <w:rFonts w:asciiTheme="majorBidi" w:hAnsiTheme="majorBidi" w:cstheme="majorBidi"/>
          <w:sz w:val="20"/>
          <w:szCs w:val="20"/>
          <w:lang w:val="id-ID"/>
        </w:rPr>
      </w:pPr>
      <w:r w:rsidRPr="00D60BCB">
        <w:rPr>
          <w:rStyle w:val="FootnoteReference"/>
          <w:rFonts w:asciiTheme="majorBidi" w:hAnsiTheme="majorBidi" w:cstheme="majorBidi"/>
          <w:sz w:val="20"/>
          <w:szCs w:val="20"/>
        </w:rPr>
        <w:footnoteRef/>
      </w:r>
      <w:r w:rsidRPr="00D60BCB">
        <w:rPr>
          <w:rFonts w:asciiTheme="majorBidi" w:hAnsiTheme="majorBidi" w:cstheme="majorBidi"/>
          <w:sz w:val="20"/>
          <w:szCs w:val="20"/>
        </w:rPr>
        <w:t xml:space="preserve"> </w:t>
      </w:r>
      <w:r w:rsidRPr="00D60BCB">
        <w:rPr>
          <w:rFonts w:asciiTheme="majorBidi" w:hAnsiTheme="majorBidi" w:cstheme="majorBidi"/>
          <w:sz w:val="20"/>
          <w:szCs w:val="20"/>
          <w:lang w:val="en-US"/>
        </w:rPr>
        <w:t xml:space="preserve">Supardi dan Teuku Amiruddin, </w:t>
      </w:r>
      <w:r w:rsidRPr="00D60BCB">
        <w:rPr>
          <w:rFonts w:asciiTheme="majorBidi" w:hAnsiTheme="majorBidi" w:cstheme="majorBidi"/>
          <w:i/>
          <w:iCs/>
          <w:sz w:val="20"/>
          <w:szCs w:val="20"/>
          <w:lang w:val="en-US"/>
        </w:rPr>
        <w:t xml:space="preserve">Manajemen Masjid dalam Pembangunan Masyarakat </w:t>
      </w:r>
      <w:r w:rsidRPr="00D60BCB">
        <w:rPr>
          <w:rFonts w:asciiTheme="majorBidi" w:hAnsiTheme="majorBidi" w:cstheme="majorBidi"/>
          <w:sz w:val="20"/>
          <w:szCs w:val="20"/>
          <w:lang w:val="en-US"/>
        </w:rPr>
        <w:t xml:space="preserve">(Yogyakarta: UII </w:t>
      </w:r>
      <w:r w:rsidR="009E73AE">
        <w:rPr>
          <w:rFonts w:asciiTheme="majorBidi" w:hAnsiTheme="majorBidi" w:cstheme="majorBidi"/>
          <w:sz w:val="20"/>
          <w:szCs w:val="20"/>
          <w:lang w:val="en-US"/>
        </w:rPr>
        <w:t>Press, 2001), h</w:t>
      </w:r>
      <w:r w:rsidR="009E73AE">
        <w:rPr>
          <w:rFonts w:asciiTheme="majorBidi" w:hAnsiTheme="majorBidi" w:cstheme="majorBidi"/>
          <w:sz w:val="20"/>
          <w:szCs w:val="20"/>
          <w:lang w:val="id-ID"/>
        </w:rPr>
        <w:t xml:space="preserve">lm. </w:t>
      </w:r>
      <w:r w:rsidRPr="00D60BCB">
        <w:rPr>
          <w:rFonts w:asciiTheme="majorBidi" w:hAnsiTheme="majorBidi" w:cstheme="majorBidi"/>
          <w:sz w:val="20"/>
          <w:szCs w:val="20"/>
          <w:lang w:val="en-US"/>
        </w:rPr>
        <w:t xml:space="preserve"> 4</w:t>
      </w:r>
      <w:r w:rsidR="009E73AE">
        <w:rPr>
          <w:rFonts w:asciiTheme="majorBidi" w:hAnsiTheme="majorBidi" w:cstheme="majorBidi"/>
          <w:sz w:val="20"/>
          <w:szCs w:val="20"/>
          <w:lang w:val="id-ID"/>
        </w:rPr>
        <w:t>.</w:t>
      </w:r>
    </w:p>
  </w:footnote>
  <w:footnote w:id="3">
    <w:p w14:paraId="1C72CE03" w14:textId="1E7BD1C1" w:rsidR="00A133AB" w:rsidRPr="009E73AE" w:rsidRDefault="00A133AB" w:rsidP="00A832A6">
      <w:pPr>
        <w:adjustRightInd w:val="0"/>
        <w:ind w:left="567" w:right="143" w:firstLine="567"/>
        <w:jc w:val="both"/>
        <w:rPr>
          <w:rFonts w:asciiTheme="majorBidi" w:hAnsiTheme="majorBidi" w:cstheme="majorBidi"/>
          <w:sz w:val="20"/>
          <w:szCs w:val="20"/>
          <w:lang w:val="id-ID"/>
        </w:rPr>
      </w:pPr>
      <w:r w:rsidRPr="00D60BCB">
        <w:rPr>
          <w:rStyle w:val="FootnoteReference"/>
          <w:rFonts w:asciiTheme="majorBidi" w:hAnsiTheme="majorBidi" w:cstheme="majorBidi"/>
          <w:sz w:val="20"/>
          <w:szCs w:val="20"/>
        </w:rPr>
        <w:footnoteRef/>
      </w:r>
      <w:r w:rsidRPr="00D60BCB">
        <w:rPr>
          <w:rFonts w:asciiTheme="majorBidi" w:hAnsiTheme="majorBidi" w:cstheme="majorBidi"/>
          <w:sz w:val="20"/>
          <w:szCs w:val="20"/>
          <w:lang w:val="en-US"/>
        </w:rPr>
        <w:t xml:space="preserve"> Hayu Prabowo, </w:t>
      </w:r>
      <w:r w:rsidRPr="00D60BCB">
        <w:rPr>
          <w:rFonts w:asciiTheme="majorBidi" w:hAnsiTheme="majorBidi" w:cstheme="majorBidi"/>
          <w:i/>
          <w:iCs/>
          <w:sz w:val="20"/>
          <w:szCs w:val="20"/>
          <w:lang w:val="en-US"/>
        </w:rPr>
        <w:t>Ecomasjid</w:t>
      </w:r>
      <w:proofErr w:type="gramStart"/>
      <w:r w:rsidRPr="00D60BCB">
        <w:rPr>
          <w:rFonts w:asciiTheme="majorBidi" w:hAnsiTheme="majorBidi" w:cstheme="majorBidi"/>
          <w:i/>
          <w:iCs/>
          <w:sz w:val="20"/>
          <w:szCs w:val="20"/>
          <w:lang w:val="en-US"/>
        </w:rPr>
        <w:t>:Dari</w:t>
      </w:r>
      <w:proofErr w:type="gramEnd"/>
      <w:r w:rsidRPr="00D60BCB">
        <w:rPr>
          <w:rFonts w:asciiTheme="majorBidi" w:hAnsiTheme="majorBidi" w:cstheme="majorBidi"/>
          <w:i/>
          <w:iCs/>
          <w:sz w:val="20"/>
          <w:szCs w:val="20"/>
          <w:lang w:val="en-US"/>
        </w:rPr>
        <w:t xml:space="preserve"> Masjid Makmurkan Bumi, </w:t>
      </w:r>
      <w:r w:rsidRPr="00D60BCB">
        <w:rPr>
          <w:rFonts w:asciiTheme="majorBidi" w:hAnsiTheme="majorBidi" w:cstheme="majorBidi"/>
          <w:sz w:val="20"/>
          <w:szCs w:val="20"/>
          <w:lang w:val="en-US"/>
        </w:rPr>
        <w:t>(Jakarta: Lembaga Pemuliaan Lingkungan Hidup dan Sumber dan Daya Alam Majel</w:t>
      </w:r>
      <w:r w:rsidR="009E73AE">
        <w:rPr>
          <w:rFonts w:asciiTheme="majorBidi" w:hAnsiTheme="majorBidi" w:cstheme="majorBidi"/>
          <w:sz w:val="20"/>
          <w:szCs w:val="20"/>
          <w:lang w:val="en-US"/>
        </w:rPr>
        <w:t>is Ulama Indonesia, 2017), h</w:t>
      </w:r>
      <w:r w:rsidR="009E73AE">
        <w:rPr>
          <w:rFonts w:asciiTheme="majorBidi" w:hAnsiTheme="majorBidi" w:cstheme="majorBidi"/>
          <w:sz w:val="20"/>
          <w:szCs w:val="20"/>
          <w:lang w:val="id-ID"/>
        </w:rPr>
        <w:t>lm. 21.</w:t>
      </w:r>
    </w:p>
  </w:footnote>
  <w:footnote w:id="4">
    <w:p w14:paraId="4E3F9A51" w14:textId="77777777" w:rsidR="00A133AB" w:rsidRPr="00D60BCB" w:rsidRDefault="00A133AB" w:rsidP="00A832A6">
      <w:pPr>
        <w:adjustRightInd w:val="0"/>
        <w:ind w:left="567" w:right="143" w:firstLine="567"/>
        <w:jc w:val="both"/>
        <w:rPr>
          <w:rFonts w:asciiTheme="majorBidi" w:hAnsiTheme="majorBidi" w:cstheme="majorBidi"/>
          <w:i/>
          <w:iCs/>
          <w:sz w:val="20"/>
          <w:szCs w:val="20"/>
          <w:lang w:val="en-US"/>
        </w:rPr>
      </w:pPr>
      <w:r w:rsidRPr="00D60BCB">
        <w:rPr>
          <w:rStyle w:val="FootnoteReference"/>
          <w:rFonts w:asciiTheme="majorBidi" w:hAnsiTheme="majorBidi" w:cstheme="majorBidi"/>
          <w:sz w:val="20"/>
          <w:szCs w:val="20"/>
        </w:rPr>
        <w:footnoteRef/>
      </w:r>
      <w:r w:rsidRPr="00D60BCB">
        <w:rPr>
          <w:rFonts w:asciiTheme="majorBidi" w:hAnsiTheme="majorBidi" w:cstheme="majorBidi"/>
          <w:sz w:val="20"/>
          <w:szCs w:val="20"/>
        </w:rPr>
        <w:t xml:space="preserve"> </w:t>
      </w:r>
      <w:r w:rsidRPr="00D60BCB">
        <w:rPr>
          <w:rFonts w:asciiTheme="majorBidi" w:hAnsiTheme="majorBidi" w:cstheme="majorBidi"/>
          <w:sz w:val="20"/>
          <w:szCs w:val="20"/>
          <w:lang w:val="en-US"/>
        </w:rPr>
        <w:t xml:space="preserve">Hartanto, S, </w:t>
      </w:r>
      <w:r w:rsidRPr="00D60BCB">
        <w:rPr>
          <w:rFonts w:asciiTheme="majorBidi" w:hAnsiTheme="majorBidi" w:cstheme="majorBidi"/>
          <w:i/>
          <w:iCs/>
          <w:sz w:val="20"/>
          <w:szCs w:val="20"/>
          <w:lang w:val="en-US"/>
        </w:rPr>
        <w:t>Konsep Kemakmuran Masjid (Studi Kasus Masjid Jogakaryaan Dan Masjid Agung Syuhada</w:t>
      </w:r>
      <w:r w:rsidRPr="00D60BCB">
        <w:rPr>
          <w:rFonts w:asciiTheme="majorBidi" w:hAnsiTheme="majorBidi" w:cstheme="majorBidi"/>
          <w:sz w:val="20"/>
          <w:szCs w:val="20"/>
          <w:lang w:val="en-US"/>
        </w:rPr>
        <w:t>)</w:t>
      </w:r>
      <w:r w:rsidRPr="00D60BCB">
        <w:rPr>
          <w:rFonts w:asciiTheme="majorBidi" w:hAnsiTheme="majorBidi" w:cstheme="majorBidi"/>
          <w:i/>
          <w:iCs/>
          <w:sz w:val="20"/>
          <w:szCs w:val="20"/>
          <w:lang w:val="en-US"/>
        </w:rPr>
        <w:t xml:space="preserve">, </w:t>
      </w:r>
      <w:r w:rsidRPr="00D60BCB">
        <w:rPr>
          <w:rFonts w:asciiTheme="majorBidi" w:hAnsiTheme="majorBidi" w:cstheme="majorBidi"/>
          <w:sz w:val="20"/>
          <w:szCs w:val="20"/>
          <w:lang w:val="en-US"/>
        </w:rPr>
        <w:t>Jurnal Ecoplan Vol.2 No.2, Oktober 2019, h. 90-98.</w:t>
      </w:r>
    </w:p>
  </w:footnote>
  <w:footnote w:id="5">
    <w:p w14:paraId="79100777" w14:textId="77777777" w:rsidR="00A133AB" w:rsidRPr="00D60BCB" w:rsidRDefault="00A133AB" w:rsidP="00A832A6">
      <w:pPr>
        <w:adjustRightInd w:val="0"/>
        <w:ind w:left="567" w:right="143" w:firstLine="567"/>
        <w:jc w:val="both"/>
        <w:rPr>
          <w:rFonts w:asciiTheme="majorBidi" w:hAnsiTheme="majorBidi" w:cstheme="majorBidi"/>
          <w:sz w:val="20"/>
          <w:szCs w:val="20"/>
          <w:lang w:val="en-US"/>
        </w:rPr>
      </w:pPr>
      <w:r w:rsidRPr="00D60BCB">
        <w:rPr>
          <w:rStyle w:val="FootnoteReference"/>
          <w:rFonts w:asciiTheme="majorBidi" w:hAnsiTheme="majorBidi" w:cstheme="majorBidi"/>
          <w:sz w:val="20"/>
          <w:szCs w:val="20"/>
        </w:rPr>
        <w:footnoteRef/>
      </w:r>
      <w:r w:rsidRPr="00D60BCB">
        <w:rPr>
          <w:rFonts w:asciiTheme="majorBidi" w:hAnsiTheme="majorBidi" w:cstheme="majorBidi"/>
          <w:sz w:val="20"/>
          <w:szCs w:val="20"/>
        </w:rPr>
        <w:t xml:space="preserve"> </w:t>
      </w:r>
      <w:r w:rsidRPr="00D60BCB">
        <w:rPr>
          <w:rFonts w:asciiTheme="majorBidi" w:hAnsiTheme="majorBidi" w:cstheme="majorBidi"/>
          <w:sz w:val="20"/>
          <w:szCs w:val="20"/>
          <w:lang w:val="en-US"/>
        </w:rPr>
        <w:t xml:space="preserve">Niko Pahlevi Hentika, Dkk, </w:t>
      </w:r>
      <w:r w:rsidRPr="00D60BCB">
        <w:rPr>
          <w:rFonts w:asciiTheme="majorBidi" w:hAnsiTheme="majorBidi" w:cstheme="majorBidi"/>
          <w:i/>
          <w:iCs/>
          <w:sz w:val="20"/>
          <w:szCs w:val="20"/>
          <w:lang w:val="en-US"/>
        </w:rPr>
        <w:t>Upaya Kementerian Agama Dan Non Government Organization (NGO</w:t>
      </w:r>
      <w:proofErr w:type="gramStart"/>
      <w:r w:rsidRPr="00D60BCB">
        <w:rPr>
          <w:rFonts w:asciiTheme="majorBidi" w:hAnsiTheme="majorBidi" w:cstheme="majorBidi"/>
          <w:i/>
          <w:iCs/>
          <w:sz w:val="20"/>
          <w:szCs w:val="20"/>
          <w:lang w:val="en-US"/>
        </w:rPr>
        <w:t>)Dalam</w:t>
      </w:r>
      <w:proofErr w:type="gramEnd"/>
      <w:r w:rsidRPr="00D60BCB">
        <w:rPr>
          <w:rFonts w:asciiTheme="majorBidi" w:hAnsiTheme="majorBidi" w:cstheme="majorBidi"/>
          <w:i/>
          <w:iCs/>
          <w:sz w:val="20"/>
          <w:szCs w:val="20"/>
          <w:lang w:val="en-US"/>
        </w:rPr>
        <w:t xml:space="preserve"> Memperbaiki Manajemen Masjid Di Kota Malang</w:t>
      </w:r>
      <w:r w:rsidRPr="00D60BCB">
        <w:rPr>
          <w:rFonts w:asciiTheme="majorBidi" w:hAnsiTheme="majorBidi" w:cstheme="majorBidi"/>
          <w:sz w:val="20"/>
          <w:szCs w:val="20"/>
          <w:lang w:val="en-US"/>
        </w:rPr>
        <w:t>, Jurnal Ad’ministare Vol. 3 No. 1, 2016, h. 42.</w:t>
      </w:r>
    </w:p>
  </w:footnote>
  <w:footnote w:id="6">
    <w:p w14:paraId="76FB4B9A" w14:textId="77777777" w:rsidR="00A133AB" w:rsidRPr="00D60BCB" w:rsidRDefault="00A133AB" w:rsidP="00A832A6">
      <w:pPr>
        <w:adjustRightInd w:val="0"/>
        <w:ind w:left="567" w:right="143" w:firstLine="567"/>
        <w:jc w:val="both"/>
        <w:rPr>
          <w:rFonts w:asciiTheme="majorBidi" w:hAnsiTheme="majorBidi" w:cstheme="majorBidi"/>
          <w:sz w:val="20"/>
          <w:szCs w:val="20"/>
          <w:lang w:val="en-US"/>
        </w:rPr>
      </w:pPr>
      <w:r w:rsidRPr="00D60BCB">
        <w:rPr>
          <w:rStyle w:val="FootnoteReference"/>
          <w:rFonts w:asciiTheme="majorBidi" w:hAnsiTheme="majorBidi" w:cstheme="majorBidi"/>
          <w:sz w:val="20"/>
          <w:szCs w:val="20"/>
        </w:rPr>
        <w:footnoteRef/>
      </w:r>
      <w:r w:rsidRPr="00D60BCB">
        <w:rPr>
          <w:rFonts w:asciiTheme="majorBidi" w:hAnsiTheme="majorBidi" w:cstheme="majorBidi"/>
          <w:sz w:val="20"/>
          <w:szCs w:val="20"/>
        </w:rPr>
        <w:t xml:space="preserve"> </w:t>
      </w:r>
      <w:r w:rsidRPr="00D60BCB">
        <w:rPr>
          <w:rFonts w:asciiTheme="majorBidi" w:hAnsiTheme="majorBidi" w:cstheme="majorBidi"/>
          <w:sz w:val="20"/>
          <w:szCs w:val="20"/>
          <w:lang w:val="en-US"/>
        </w:rPr>
        <w:t xml:space="preserve">Anton M. Moeliono dkk, </w:t>
      </w:r>
      <w:r w:rsidRPr="00D60BCB">
        <w:rPr>
          <w:rFonts w:asciiTheme="majorBidi" w:hAnsiTheme="majorBidi" w:cstheme="majorBidi"/>
          <w:i/>
          <w:iCs/>
          <w:sz w:val="20"/>
          <w:szCs w:val="20"/>
          <w:lang w:val="en-US"/>
        </w:rPr>
        <w:t>Kamus Besar Bahasa Indonesia</w:t>
      </w:r>
      <w:r w:rsidRPr="00D60BCB">
        <w:rPr>
          <w:rFonts w:asciiTheme="majorBidi" w:hAnsiTheme="majorBidi" w:cstheme="majorBidi"/>
          <w:sz w:val="20"/>
          <w:szCs w:val="20"/>
          <w:lang w:val="en-US"/>
        </w:rPr>
        <w:t>, Jakarta: Balai Pustaka, 1999, h. 225.</w:t>
      </w:r>
    </w:p>
  </w:footnote>
  <w:footnote w:id="7">
    <w:p w14:paraId="21903807" w14:textId="7C41A234" w:rsidR="00A133AB" w:rsidRPr="00D60BCB" w:rsidRDefault="00A133AB" w:rsidP="00A832A6">
      <w:pPr>
        <w:adjustRightInd w:val="0"/>
        <w:ind w:left="567" w:right="143" w:firstLine="567"/>
        <w:jc w:val="both"/>
        <w:rPr>
          <w:rFonts w:asciiTheme="majorBidi" w:hAnsiTheme="majorBidi" w:cstheme="majorBidi"/>
          <w:i/>
          <w:iCs/>
          <w:sz w:val="20"/>
          <w:szCs w:val="20"/>
          <w:lang w:val="en-US"/>
        </w:rPr>
      </w:pPr>
      <w:r w:rsidRPr="00D60BCB">
        <w:rPr>
          <w:rStyle w:val="FootnoteReference"/>
          <w:rFonts w:asciiTheme="majorBidi" w:hAnsiTheme="majorBidi" w:cstheme="majorBidi"/>
          <w:sz w:val="20"/>
          <w:szCs w:val="20"/>
        </w:rPr>
        <w:footnoteRef/>
      </w:r>
      <w:r w:rsidRPr="00D60BCB">
        <w:rPr>
          <w:rFonts w:asciiTheme="majorBidi" w:hAnsiTheme="majorBidi" w:cstheme="majorBidi"/>
          <w:sz w:val="20"/>
          <w:szCs w:val="20"/>
        </w:rPr>
        <w:t xml:space="preserve"> </w:t>
      </w:r>
      <w:r w:rsidRPr="00D60BCB">
        <w:rPr>
          <w:rFonts w:asciiTheme="majorBidi" w:hAnsiTheme="majorBidi" w:cstheme="majorBidi"/>
          <w:sz w:val="20"/>
          <w:szCs w:val="20"/>
          <w:lang w:val="en-US"/>
        </w:rPr>
        <w:t xml:space="preserve">Muhaimin, </w:t>
      </w:r>
      <w:r w:rsidRPr="00D60BCB">
        <w:rPr>
          <w:rFonts w:asciiTheme="majorBidi" w:hAnsiTheme="majorBidi" w:cstheme="majorBidi"/>
          <w:i/>
          <w:iCs/>
          <w:sz w:val="20"/>
          <w:szCs w:val="20"/>
          <w:lang w:val="en-US"/>
        </w:rPr>
        <w:t>Korelasi Minat Belajar Pendidikan Jasmani terhadap hasil Belajar Pendidikan Jasmani</w:t>
      </w:r>
      <w:r w:rsidRPr="00D60BCB">
        <w:rPr>
          <w:rFonts w:asciiTheme="majorBidi" w:hAnsiTheme="majorBidi" w:cstheme="majorBidi"/>
          <w:sz w:val="20"/>
          <w:szCs w:val="20"/>
          <w:lang w:val="en-US"/>
        </w:rPr>
        <w:t>, Semarang:  IKIP, 1994, h. 4.</w:t>
      </w:r>
    </w:p>
  </w:footnote>
  <w:footnote w:id="8">
    <w:p w14:paraId="46B00E79" w14:textId="77777777" w:rsidR="00A133AB" w:rsidRPr="00D60BCB" w:rsidRDefault="00A133AB" w:rsidP="00A832A6">
      <w:pPr>
        <w:pStyle w:val="FootnoteText"/>
        <w:ind w:left="567" w:right="143" w:firstLine="567"/>
        <w:jc w:val="both"/>
        <w:rPr>
          <w:rFonts w:asciiTheme="majorBidi" w:hAnsiTheme="majorBidi" w:cstheme="majorBidi"/>
        </w:rPr>
      </w:pPr>
      <w:r w:rsidRPr="00D60BCB">
        <w:rPr>
          <w:rStyle w:val="FootnoteReference"/>
          <w:rFonts w:asciiTheme="majorBidi" w:hAnsiTheme="majorBidi" w:cstheme="majorBidi"/>
        </w:rPr>
        <w:footnoteRef/>
      </w:r>
      <w:r w:rsidRPr="00D60BCB">
        <w:rPr>
          <w:rFonts w:asciiTheme="majorBidi" w:hAnsiTheme="majorBidi" w:cstheme="majorBidi"/>
        </w:rPr>
        <w:t xml:space="preserve"> </w:t>
      </w:r>
      <w:r w:rsidRPr="00D60BCB">
        <w:rPr>
          <w:rFonts w:asciiTheme="majorBidi" w:hAnsiTheme="majorBidi" w:cstheme="majorBidi"/>
          <w:lang w:val="en-US"/>
        </w:rPr>
        <w:t xml:space="preserve">Sri Rahayu Hadinoto, </w:t>
      </w:r>
      <w:r w:rsidRPr="00D60BCB">
        <w:rPr>
          <w:rFonts w:asciiTheme="majorBidi" w:hAnsiTheme="majorBidi" w:cstheme="majorBidi"/>
          <w:i/>
          <w:iCs/>
          <w:lang w:val="en-US"/>
        </w:rPr>
        <w:t>Psikologi Umum</w:t>
      </w:r>
      <w:r w:rsidRPr="00D60BCB">
        <w:rPr>
          <w:rFonts w:asciiTheme="majorBidi" w:hAnsiTheme="majorBidi" w:cstheme="majorBidi"/>
          <w:lang w:val="en-US"/>
        </w:rPr>
        <w:t>, (</w:t>
      </w:r>
      <w:proofErr w:type="gramStart"/>
      <w:r w:rsidRPr="00D60BCB">
        <w:rPr>
          <w:rFonts w:asciiTheme="majorBidi" w:hAnsiTheme="majorBidi" w:cstheme="majorBidi"/>
          <w:lang w:val="en-US"/>
        </w:rPr>
        <w:t>Bandung :</w:t>
      </w:r>
      <w:proofErr w:type="gramEnd"/>
      <w:r w:rsidRPr="00D60BCB">
        <w:rPr>
          <w:rFonts w:asciiTheme="majorBidi" w:hAnsiTheme="majorBidi" w:cstheme="majorBidi"/>
          <w:lang w:val="en-US"/>
        </w:rPr>
        <w:t xml:space="preserve"> Pustaka Setia, 1998), h. 189.</w:t>
      </w:r>
    </w:p>
  </w:footnote>
  <w:footnote w:id="9">
    <w:p w14:paraId="6B281B9C" w14:textId="2635B980" w:rsidR="00A133AB" w:rsidRPr="00D60BCB" w:rsidRDefault="00A133AB" w:rsidP="00A832A6">
      <w:pPr>
        <w:pStyle w:val="FootnoteText"/>
        <w:ind w:left="567" w:right="143" w:firstLine="567"/>
        <w:jc w:val="both"/>
        <w:rPr>
          <w:rFonts w:asciiTheme="majorBidi" w:hAnsiTheme="majorBidi" w:cstheme="majorBidi"/>
        </w:rPr>
      </w:pPr>
      <w:r w:rsidRPr="00D60BCB">
        <w:rPr>
          <w:rStyle w:val="FootnoteReference"/>
          <w:rFonts w:asciiTheme="majorBidi" w:hAnsiTheme="majorBidi" w:cstheme="majorBidi"/>
        </w:rPr>
        <w:footnoteRef/>
      </w:r>
      <w:r w:rsidRPr="00D60BCB">
        <w:rPr>
          <w:rFonts w:asciiTheme="majorBidi" w:hAnsiTheme="majorBidi" w:cstheme="majorBidi"/>
        </w:rPr>
        <w:t xml:space="preserve"> </w:t>
      </w:r>
      <w:r w:rsidRPr="00D60BCB">
        <w:rPr>
          <w:rFonts w:asciiTheme="majorBidi" w:hAnsiTheme="majorBidi" w:cstheme="majorBidi"/>
        </w:rPr>
        <w:t xml:space="preserve">Departemen Pendidikan Nasional, </w:t>
      </w:r>
      <w:r w:rsidRPr="005F5B6D">
        <w:rPr>
          <w:rFonts w:asciiTheme="majorBidi" w:hAnsiTheme="majorBidi" w:cstheme="majorBidi"/>
          <w:i/>
          <w:iCs/>
        </w:rPr>
        <w:t>Teasaurus Alfabetis Bahasa Indonesia</w:t>
      </w:r>
      <w:r w:rsidR="005F5B6D">
        <w:rPr>
          <w:rFonts w:asciiTheme="majorBidi" w:hAnsiTheme="majorBidi" w:cstheme="majorBidi"/>
          <w:lang w:val="id-ID"/>
        </w:rPr>
        <w:t>,</w:t>
      </w:r>
      <w:r w:rsidRPr="00D60BCB">
        <w:rPr>
          <w:rFonts w:asciiTheme="majorBidi" w:hAnsiTheme="majorBidi" w:cstheme="majorBidi"/>
        </w:rPr>
        <w:t xml:space="preserve"> (Bandung: Mizan Pustaka, 2009), </w:t>
      </w:r>
      <w:r w:rsidRPr="00D60BCB">
        <w:rPr>
          <w:rFonts w:asciiTheme="majorBidi" w:hAnsiTheme="majorBidi" w:cstheme="majorBidi"/>
          <w:lang w:val="en-US"/>
        </w:rPr>
        <w:t>h.</w:t>
      </w:r>
      <w:r w:rsidRPr="00D60BCB">
        <w:rPr>
          <w:rFonts w:asciiTheme="majorBidi" w:hAnsiTheme="majorBidi" w:cstheme="majorBidi"/>
        </w:rPr>
        <w:t>242.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927"/>
    <w:multiLevelType w:val="hybridMultilevel"/>
    <w:tmpl w:val="868E79DE"/>
    <w:lvl w:ilvl="0" w:tplc="54CC90B8">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33F3D"/>
    <w:multiLevelType w:val="hybridMultilevel"/>
    <w:tmpl w:val="9E34AB8A"/>
    <w:lvl w:ilvl="0" w:tplc="6228229A">
      <w:start w:val="1"/>
      <w:numFmt w:val="decimal"/>
      <w:lvlText w:val="%1."/>
      <w:lvlJc w:val="left"/>
      <w:pPr>
        <w:ind w:left="720" w:hanging="360"/>
      </w:pPr>
    </w:lvl>
    <w:lvl w:ilvl="1" w:tplc="CF3E14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408D7"/>
    <w:multiLevelType w:val="hybridMultilevel"/>
    <w:tmpl w:val="1116F80E"/>
    <w:lvl w:ilvl="0" w:tplc="398E6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61F5C"/>
    <w:multiLevelType w:val="hybridMultilevel"/>
    <w:tmpl w:val="FAA40E8C"/>
    <w:lvl w:ilvl="0" w:tplc="68B42AE8">
      <w:start w:val="1"/>
      <w:numFmt w:val="decimal"/>
      <w:lvlText w:val="%1)"/>
      <w:lvlJc w:val="left"/>
      <w:pPr>
        <w:ind w:left="1893" w:hanging="360"/>
      </w:pPr>
      <w:rPr>
        <w:rFonts w:ascii="Times New Roman" w:eastAsiaTheme="minorHAnsi" w:hAnsi="Times New Roman" w:cs="Times New Roman"/>
      </w:r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4">
    <w:nsid w:val="06E06361"/>
    <w:multiLevelType w:val="hybridMultilevel"/>
    <w:tmpl w:val="C4D26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51EFF"/>
    <w:multiLevelType w:val="hybridMultilevel"/>
    <w:tmpl w:val="C01A5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42C7E"/>
    <w:multiLevelType w:val="hybridMultilevel"/>
    <w:tmpl w:val="51160AC8"/>
    <w:lvl w:ilvl="0" w:tplc="DD14D7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A0D29"/>
    <w:multiLevelType w:val="hybridMultilevel"/>
    <w:tmpl w:val="E3524CD0"/>
    <w:lvl w:ilvl="0" w:tplc="784450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571A44"/>
    <w:multiLevelType w:val="hybridMultilevel"/>
    <w:tmpl w:val="72909A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57020AE"/>
    <w:multiLevelType w:val="hybridMultilevel"/>
    <w:tmpl w:val="B186E810"/>
    <w:lvl w:ilvl="0" w:tplc="5FD0313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AA4CE8"/>
    <w:multiLevelType w:val="hybridMultilevel"/>
    <w:tmpl w:val="42A0593C"/>
    <w:lvl w:ilvl="0" w:tplc="D36A308E">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A3C17D9"/>
    <w:multiLevelType w:val="hybridMultilevel"/>
    <w:tmpl w:val="526C793A"/>
    <w:lvl w:ilvl="0" w:tplc="2E6643B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72829"/>
    <w:multiLevelType w:val="hybridMultilevel"/>
    <w:tmpl w:val="312CB98A"/>
    <w:lvl w:ilvl="0" w:tplc="92B47B78">
      <w:start w:val="1"/>
      <w:numFmt w:val="upperLetter"/>
      <w:lvlText w:val="%1."/>
      <w:lvlJc w:val="left"/>
      <w:pPr>
        <w:ind w:left="1353"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1B7E67EB"/>
    <w:multiLevelType w:val="hybridMultilevel"/>
    <w:tmpl w:val="77B4D0AC"/>
    <w:lvl w:ilvl="0" w:tplc="E8BE7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8D0E48"/>
    <w:multiLevelType w:val="hybridMultilevel"/>
    <w:tmpl w:val="CD724CCE"/>
    <w:lvl w:ilvl="0" w:tplc="129C67E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D87EB5"/>
    <w:multiLevelType w:val="hybridMultilevel"/>
    <w:tmpl w:val="64D81E46"/>
    <w:lvl w:ilvl="0" w:tplc="5E1E0C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1DF1512"/>
    <w:multiLevelType w:val="hybridMultilevel"/>
    <w:tmpl w:val="29D2C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D5E27"/>
    <w:multiLevelType w:val="hybridMultilevel"/>
    <w:tmpl w:val="7284CA94"/>
    <w:lvl w:ilvl="0" w:tplc="1EB2F5D8">
      <w:start w:val="1"/>
      <w:numFmt w:val="decimal"/>
      <w:lvlText w:val="%1."/>
      <w:lvlJc w:val="left"/>
      <w:pPr>
        <w:ind w:left="1308" w:hanging="360"/>
        <w:jc w:val="left"/>
      </w:pPr>
      <w:rPr>
        <w:rFonts w:ascii="Times New Roman" w:eastAsia="Times New Roman" w:hAnsi="Times New Roman" w:cs="Times New Roman" w:hint="default"/>
        <w:b/>
        <w:bCs/>
        <w:w w:val="100"/>
        <w:sz w:val="24"/>
        <w:szCs w:val="24"/>
        <w:lang w:val="id" w:eastAsia="en-US" w:bidi="ar-SA"/>
      </w:rPr>
    </w:lvl>
    <w:lvl w:ilvl="1" w:tplc="EE52859A">
      <w:numFmt w:val="bullet"/>
      <w:lvlText w:val="•"/>
      <w:lvlJc w:val="left"/>
      <w:pPr>
        <w:ind w:left="2034" w:hanging="360"/>
      </w:pPr>
      <w:rPr>
        <w:rFonts w:hint="default"/>
        <w:lang w:val="id" w:eastAsia="en-US" w:bidi="ar-SA"/>
      </w:rPr>
    </w:lvl>
    <w:lvl w:ilvl="2" w:tplc="E3C808F4">
      <w:numFmt w:val="bullet"/>
      <w:lvlText w:val="•"/>
      <w:lvlJc w:val="left"/>
      <w:pPr>
        <w:ind w:left="2769" w:hanging="360"/>
      </w:pPr>
      <w:rPr>
        <w:rFonts w:hint="default"/>
        <w:lang w:val="id" w:eastAsia="en-US" w:bidi="ar-SA"/>
      </w:rPr>
    </w:lvl>
    <w:lvl w:ilvl="3" w:tplc="F118BE42">
      <w:numFmt w:val="bullet"/>
      <w:lvlText w:val="•"/>
      <w:lvlJc w:val="left"/>
      <w:pPr>
        <w:ind w:left="3503" w:hanging="360"/>
      </w:pPr>
      <w:rPr>
        <w:rFonts w:hint="default"/>
        <w:lang w:val="id" w:eastAsia="en-US" w:bidi="ar-SA"/>
      </w:rPr>
    </w:lvl>
    <w:lvl w:ilvl="4" w:tplc="94B2F928">
      <w:numFmt w:val="bullet"/>
      <w:lvlText w:val="•"/>
      <w:lvlJc w:val="left"/>
      <w:pPr>
        <w:ind w:left="4238" w:hanging="360"/>
      </w:pPr>
      <w:rPr>
        <w:rFonts w:hint="default"/>
        <w:lang w:val="id" w:eastAsia="en-US" w:bidi="ar-SA"/>
      </w:rPr>
    </w:lvl>
    <w:lvl w:ilvl="5" w:tplc="0F765FAE">
      <w:numFmt w:val="bullet"/>
      <w:lvlText w:val="•"/>
      <w:lvlJc w:val="left"/>
      <w:pPr>
        <w:ind w:left="4973" w:hanging="360"/>
      </w:pPr>
      <w:rPr>
        <w:rFonts w:hint="default"/>
        <w:lang w:val="id" w:eastAsia="en-US" w:bidi="ar-SA"/>
      </w:rPr>
    </w:lvl>
    <w:lvl w:ilvl="6" w:tplc="1E24CB2E">
      <w:numFmt w:val="bullet"/>
      <w:lvlText w:val="•"/>
      <w:lvlJc w:val="left"/>
      <w:pPr>
        <w:ind w:left="5707" w:hanging="360"/>
      </w:pPr>
      <w:rPr>
        <w:rFonts w:hint="default"/>
        <w:lang w:val="id" w:eastAsia="en-US" w:bidi="ar-SA"/>
      </w:rPr>
    </w:lvl>
    <w:lvl w:ilvl="7" w:tplc="3992E588">
      <w:numFmt w:val="bullet"/>
      <w:lvlText w:val="•"/>
      <w:lvlJc w:val="left"/>
      <w:pPr>
        <w:ind w:left="6442" w:hanging="360"/>
      </w:pPr>
      <w:rPr>
        <w:rFonts w:hint="default"/>
        <w:lang w:val="id" w:eastAsia="en-US" w:bidi="ar-SA"/>
      </w:rPr>
    </w:lvl>
    <w:lvl w:ilvl="8" w:tplc="467A162E">
      <w:numFmt w:val="bullet"/>
      <w:lvlText w:val="•"/>
      <w:lvlJc w:val="left"/>
      <w:pPr>
        <w:ind w:left="7177" w:hanging="360"/>
      </w:pPr>
      <w:rPr>
        <w:rFonts w:hint="default"/>
        <w:lang w:val="id" w:eastAsia="en-US" w:bidi="ar-SA"/>
      </w:rPr>
    </w:lvl>
  </w:abstractNum>
  <w:abstractNum w:abstractNumId="18">
    <w:nsid w:val="24D40CB7"/>
    <w:multiLevelType w:val="hybridMultilevel"/>
    <w:tmpl w:val="EAD0D8E4"/>
    <w:lvl w:ilvl="0" w:tplc="34B2EC48">
      <w:start w:val="1"/>
      <w:numFmt w:val="upperLetter"/>
      <w:lvlText w:val="%1."/>
      <w:lvlJc w:val="left"/>
      <w:pPr>
        <w:ind w:left="1357" w:hanging="420"/>
        <w:jc w:val="left"/>
      </w:pPr>
      <w:rPr>
        <w:rFonts w:ascii="Times New Roman" w:eastAsia="Times New Roman" w:hAnsi="Times New Roman" w:cs="Times New Roman" w:hint="default"/>
        <w:b/>
        <w:bCs/>
        <w:color w:val="111111"/>
        <w:spacing w:val="-2"/>
        <w:w w:val="99"/>
        <w:sz w:val="24"/>
        <w:szCs w:val="24"/>
        <w:lang w:val="id" w:eastAsia="en-US" w:bidi="ar-SA"/>
      </w:rPr>
    </w:lvl>
    <w:lvl w:ilvl="1" w:tplc="1A7A2B04">
      <w:start w:val="1"/>
      <w:numFmt w:val="decimal"/>
      <w:lvlText w:val="%2."/>
      <w:lvlJc w:val="left"/>
      <w:pPr>
        <w:ind w:left="1581" w:hanging="284"/>
        <w:jc w:val="left"/>
      </w:pPr>
      <w:rPr>
        <w:rFonts w:ascii="Times New Roman" w:eastAsia="Times New Roman" w:hAnsi="Times New Roman" w:cs="Times New Roman" w:hint="default"/>
        <w:w w:val="100"/>
        <w:sz w:val="24"/>
        <w:szCs w:val="24"/>
        <w:lang w:val="id" w:eastAsia="en-US" w:bidi="ar-SA"/>
      </w:rPr>
    </w:lvl>
    <w:lvl w:ilvl="2" w:tplc="B4E2C9F8">
      <w:numFmt w:val="bullet"/>
      <w:lvlText w:val="•"/>
      <w:lvlJc w:val="left"/>
      <w:pPr>
        <w:ind w:left="1733" w:hanging="284"/>
      </w:pPr>
      <w:rPr>
        <w:rFonts w:hint="default"/>
        <w:lang w:val="id" w:eastAsia="en-US" w:bidi="ar-SA"/>
      </w:rPr>
    </w:lvl>
    <w:lvl w:ilvl="3" w:tplc="B10820A2">
      <w:numFmt w:val="bullet"/>
      <w:lvlText w:val="•"/>
      <w:lvlJc w:val="left"/>
      <w:pPr>
        <w:ind w:left="1886" w:hanging="284"/>
      </w:pPr>
      <w:rPr>
        <w:rFonts w:hint="default"/>
        <w:lang w:val="id" w:eastAsia="en-US" w:bidi="ar-SA"/>
      </w:rPr>
    </w:lvl>
    <w:lvl w:ilvl="4" w:tplc="380230C2">
      <w:numFmt w:val="bullet"/>
      <w:lvlText w:val="•"/>
      <w:lvlJc w:val="left"/>
      <w:pPr>
        <w:ind w:left="2040" w:hanging="284"/>
      </w:pPr>
      <w:rPr>
        <w:rFonts w:hint="default"/>
        <w:lang w:val="id" w:eastAsia="en-US" w:bidi="ar-SA"/>
      </w:rPr>
    </w:lvl>
    <w:lvl w:ilvl="5" w:tplc="ECF88C54">
      <w:numFmt w:val="bullet"/>
      <w:lvlText w:val="•"/>
      <w:lvlJc w:val="left"/>
      <w:pPr>
        <w:ind w:left="2193" w:hanging="284"/>
      </w:pPr>
      <w:rPr>
        <w:rFonts w:hint="default"/>
        <w:lang w:val="id" w:eastAsia="en-US" w:bidi="ar-SA"/>
      </w:rPr>
    </w:lvl>
    <w:lvl w:ilvl="6" w:tplc="17243C74">
      <w:numFmt w:val="bullet"/>
      <w:lvlText w:val="•"/>
      <w:lvlJc w:val="left"/>
      <w:pPr>
        <w:ind w:left="2346" w:hanging="284"/>
      </w:pPr>
      <w:rPr>
        <w:rFonts w:hint="default"/>
        <w:lang w:val="id" w:eastAsia="en-US" w:bidi="ar-SA"/>
      </w:rPr>
    </w:lvl>
    <w:lvl w:ilvl="7" w:tplc="A776D4D8">
      <w:numFmt w:val="bullet"/>
      <w:lvlText w:val="•"/>
      <w:lvlJc w:val="left"/>
      <w:pPr>
        <w:ind w:left="2500" w:hanging="284"/>
      </w:pPr>
      <w:rPr>
        <w:rFonts w:hint="default"/>
        <w:lang w:val="id" w:eastAsia="en-US" w:bidi="ar-SA"/>
      </w:rPr>
    </w:lvl>
    <w:lvl w:ilvl="8" w:tplc="D9C04F30">
      <w:numFmt w:val="bullet"/>
      <w:lvlText w:val="•"/>
      <w:lvlJc w:val="left"/>
      <w:pPr>
        <w:ind w:left="2653" w:hanging="284"/>
      </w:pPr>
      <w:rPr>
        <w:rFonts w:hint="default"/>
        <w:lang w:val="id" w:eastAsia="en-US" w:bidi="ar-SA"/>
      </w:rPr>
    </w:lvl>
  </w:abstractNum>
  <w:abstractNum w:abstractNumId="19">
    <w:nsid w:val="2774445E"/>
    <w:multiLevelType w:val="hybridMultilevel"/>
    <w:tmpl w:val="AC0E12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D177600"/>
    <w:multiLevelType w:val="hybridMultilevel"/>
    <w:tmpl w:val="699262A6"/>
    <w:lvl w:ilvl="0" w:tplc="0C8E0868">
      <w:start w:val="1"/>
      <w:numFmt w:val="upperLetter"/>
      <w:lvlText w:val="%1."/>
      <w:lvlJc w:val="left"/>
      <w:pPr>
        <w:ind w:left="1297" w:hanging="360"/>
        <w:jc w:val="left"/>
      </w:pPr>
      <w:rPr>
        <w:rFonts w:ascii="Times New Roman" w:eastAsia="Times New Roman" w:hAnsi="Times New Roman" w:cs="Times New Roman" w:hint="default"/>
        <w:b/>
        <w:bCs/>
        <w:color w:val="111111"/>
        <w:spacing w:val="-2"/>
        <w:w w:val="99"/>
        <w:sz w:val="24"/>
        <w:szCs w:val="24"/>
        <w:lang w:val="id" w:eastAsia="en-US" w:bidi="ar-SA"/>
      </w:rPr>
    </w:lvl>
    <w:lvl w:ilvl="1" w:tplc="DFC40586">
      <w:start w:val="1"/>
      <w:numFmt w:val="decimal"/>
      <w:lvlText w:val="%2."/>
      <w:lvlJc w:val="left"/>
      <w:pPr>
        <w:ind w:left="1581" w:hanging="284"/>
        <w:jc w:val="left"/>
      </w:pPr>
      <w:rPr>
        <w:rFonts w:ascii="Times New Roman" w:eastAsia="Times New Roman" w:hAnsi="Times New Roman" w:cs="Times New Roman" w:hint="default"/>
        <w:b/>
        <w:bCs/>
        <w:w w:val="100"/>
        <w:sz w:val="24"/>
        <w:szCs w:val="24"/>
        <w:lang w:val="id" w:eastAsia="en-US" w:bidi="ar-SA"/>
      </w:rPr>
    </w:lvl>
    <w:lvl w:ilvl="2" w:tplc="249E4434">
      <w:start w:val="1"/>
      <w:numFmt w:val="lowerLetter"/>
      <w:lvlText w:val="%3."/>
      <w:lvlJc w:val="left"/>
      <w:pPr>
        <w:ind w:left="1581" w:hanging="284"/>
        <w:jc w:val="left"/>
      </w:pPr>
      <w:rPr>
        <w:rFonts w:ascii="Times New Roman" w:eastAsia="Times New Roman" w:hAnsi="Times New Roman" w:cs="Times New Roman" w:hint="default"/>
        <w:spacing w:val="0"/>
        <w:w w:val="100"/>
        <w:sz w:val="24"/>
        <w:szCs w:val="24"/>
        <w:lang w:val="id" w:eastAsia="en-US" w:bidi="ar-SA"/>
      </w:rPr>
    </w:lvl>
    <w:lvl w:ilvl="3" w:tplc="CAFA82D8">
      <w:start w:val="1"/>
      <w:numFmt w:val="decimal"/>
      <w:lvlText w:val="%4)"/>
      <w:lvlJc w:val="left"/>
      <w:pPr>
        <w:ind w:left="1865" w:hanging="284"/>
        <w:jc w:val="left"/>
      </w:pPr>
      <w:rPr>
        <w:rFonts w:ascii="Times New Roman" w:eastAsia="Times New Roman" w:hAnsi="Times New Roman" w:cs="Times New Roman" w:hint="default"/>
        <w:w w:val="100"/>
        <w:sz w:val="24"/>
        <w:szCs w:val="24"/>
        <w:lang w:val="id" w:eastAsia="en-US" w:bidi="ar-SA"/>
      </w:rPr>
    </w:lvl>
    <w:lvl w:ilvl="4" w:tplc="15DC0402">
      <w:start w:val="1"/>
      <w:numFmt w:val="lowerLetter"/>
      <w:lvlText w:val="%5)"/>
      <w:lvlJc w:val="left"/>
      <w:pPr>
        <w:ind w:left="2149" w:hanging="360"/>
        <w:jc w:val="left"/>
      </w:pPr>
      <w:rPr>
        <w:rFonts w:ascii="Times New Roman" w:eastAsia="Times New Roman" w:hAnsi="Times New Roman" w:cs="Times New Roman" w:hint="default"/>
        <w:spacing w:val="0"/>
        <w:w w:val="99"/>
        <w:sz w:val="24"/>
        <w:szCs w:val="24"/>
        <w:lang w:val="id" w:eastAsia="en-US" w:bidi="ar-SA"/>
      </w:rPr>
    </w:lvl>
    <w:lvl w:ilvl="5" w:tplc="10D037A6">
      <w:numFmt w:val="bullet"/>
      <w:lvlText w:val="•"/>
      <w:lvlJc w:val="left"/>
      <w:pPr>
        <w:ind w:left="3654" w:hanging="360"/>
      </w:pPr>
      <w:rPr>
        <w:rFonts w:hint="default"/>
        <w:lang w:val="id" w:eastAsia="en-US" w:bidi="ar-SA"/>
      </w:rPr>
    </w:lvl>
    <w:lvl w:ilvl="6" w:tplc="6CE8858A">
      <w:numFmt w:val="bullet"/>
      <w:lvlText w:val="•"/>
      <w:lvlJc w:val="left"/>
      <w:pPr>
        <w:ind w:left="4869" w:hanging="360"/>
      </w:pPr>
      <w:rPr>
        <w:rFonts w:hint="default"/>
        <w:lang w:val="id" w:eastAsia="en-US" w:bidi="ar-SA"/>
      </w:rPr>
    </w:lvl>
    <w:lvl w:ilvl="7" w:tplc="9E00D840">
      <w:numFmt w:val="bullet"/>
      <w:lvlText w:val="•"/>
      <w:lvlJc w:val="left"/>
      <w:pPr>
        <w:ind w:left="6084" w:hanging="360"/>
      </w:pPr>
      <w:rPr>
        <w:rFonts w:hint="default"/>
        <w:lang w:val="id" w:eastAsia="en-US" w:bidi="ar-SA"/>
      </w:rPr>
    </w:lvl>
    <w:lvl w:ilvl="8" w:tplc="CE7ABB3A">
      <w:numFmt w:val="bullet"/>
      <w:lvlText w:val="•"/>
      <w:lvlJc w:val="left"/>
      <w:pPr>
        <w:ind w:left="7298" w:hanging="360"/>
      </w:pPr>
      <w:rPr>
        <w:rFonts w:hint="default"/>
        <w:lang w:val="id" w:eastAsia="en-US" w:bidi="ar-SA"/>
      </w:rPr>
    </w:lvl>
  </w:abstractNum>
  <w:abstractNum w:abstractNumId="21">
    <w:nsid w:val="2F4E7A75"/>
    <w:multiLevelType w:val="hybridMultilevel"/>
    <w:tmpl w:val="3C58648E"/>
    <w:lvl w:ilvl="0" w:tplc="FE0833FE">
      <w:start w:val="1"/>
      <w:numFmt w:val="upperLetter"/>
      <w:lvlText w:val="%1."/>
      <w:lvlJc w:val="left"/>
      <w:pPr>
        <w:ind w:left="1297" w:hanging="360"/>
        <w:jc w:val="left"/>
      </w:pPr>
      <w:rPr>
        <w:rFonts w:ascii="Times New Roman" w:eastAsia="Times New Roman" w:hAnsi="Times New Roman" w:cs="Times New Roman" w:hint="default"/>
        <w:b/>
        <w:bCs/>
        <w:color w:val="111111"/>
        <w:spacing w:val="-2"/>
        <w:w w:val="99"/>
        <w:sz w:val="24"/>
        <w:szCs w:val="24"/>
        <w:lang w:val="id" w:eastAsia="en-US" w:bidi="ar-SA"/>
      </w:rPr>
    </w:lvl>
    <w:lvl w:ilvl="1" w:tplc="19DA0984">
      <w:start w:val="1"/>
      <w:numFmt w:val="decimal"/>
      <w:lvlText w:val="%2."/>
      <w:lvlJc w:val="left"/>
      <w:pPr>
        <w:ind w:left="1581" w:hanging="284"/>
        <w:jc w:val="left"/>
      </w:pPr>
      <w:rPr>
        <w:rFonts w:ascii="Times New Roman" w:eastAsia="Times New Roman" w:hAnsi="Times New Roman" w:cs="Times New Roman" w:hint="default"/>
        <w:w w:val="100"/>
        <w:sz w:val="24"/>
        <w:szCs w:val="24"/>
        <w:lang w:val="id" w:eastAsia="en-US" w:bidi="ar-SA"/>
      </w:rPr>
    </w:lvl>
    <w:lvl w:ilvl="2" w:tplc="4F829E90">
      <w:numFmt w:val="bullet"/>
      <w:lvlText w:val="•"/>
      <w:lvlJc w:val="left"/>
      <w:pPr>
        <w:ind w:left="2485" w:hanging="284"/>
      </w:pPr>
      <w:rPr>
        <w:rFonts w:hint="default"/>
        <w:lang w:val="id" w:eastAsia="en-US" w:bidi="ar-SA"/>
      </w:rPr>
    </w:lvl>
    <w:lvl w:ilvl="3" w:tplc="A89042DE">
      <w:numFmt w:val="bullet"/>
      <w:lvlText w:val="•"/>
      <w:lvlJc w:val="left"/>
      <w:pPr>
        <w:ind w:left="3390" w:hanging="284"/>
      </w:pPr>
      <w:rPr>
        <w:rFonts w:hint="default"/>
        <w:lang w:val="id" w:eastAsia="en-US" w:bidi="ar-SA"/>
      </w:rPr>
    </w:lvl>
    <w:lvl w:ilvl="4" w:tplc="D4BA8166">
      <w:numFmt w:val="bullet"/>
      <w:lvlText w:val="•"/>
      <w:lvlJc w:val="left"/>
      <w:pPr>
        <w:ind w:left="4296" w:hanging="284"/>
      </w:pPr>
      <w:rPr>
        <w:rFonts w:hint="default"/>
        <w:lang w:val="id" w:eastAsia="en-US" w:bidi="ar-SA"/>
      </w:rPr>
    </w:lvl>
    <w:lvl w:ilvl="5" w:tplc="C99E6DA6">
      <w:numFmt w:val="bullet"/>
      <w:lvlText w:val="•"/>
      <w:lvlJc w:val="left"/>
      <w:pPr>
        <w:ind w:left="5201" w:hanging="284"/>
      </w:pPr>
      <w:rPr>
        <w:rFonts w:hint="default"/>
        <w:lang w:val="id" w:eastAsia="en-US" w:bidi="ar-SA"/>
      </w:rPr>
    </w:lvl>
    <w:lvl w:ilvl="6" w:tplc="D1B6BBE8">
      <w:numFmt w:val="bullet"/>
      <w:lvlText w:val="•"/>
      <w:lvlJc w:val="left"/>
      <w:pPr>
        <w:ind w:left="6106" w:hanging="284"/>
      </w:pPr>
      <w:rPr>
        <w:rFonts w:hint="default"/>
        <w:lang w:val="id" w:eastAsia="en-US" w:bidi="ar-SA"/>
      </w:rPr>
    </w:lvl>
    <w:lvl w:ilvl="7" w:tplc="555863D2">
      <w:numFmt w:val="bullet"/>
      <w:lvlText w:val="•"/>
      <w:lvlJc w:val="left"/>
      <w:pPr>
        <w:ind w:left="7012" w:hanging="284"/>
      </w:pPr>
      <w:rPr>
        <w:rFonts w:hint="default"/>
        <w:lang w:val="id" w:eastAsia="en-US" w:bidi="ar-SA"/>
      </w:rPr>
    </w:lvl>
    <w:lvl w:ilvl="8" w:tplc="DA129872">
      <w:numFmt w:val="bullet"/>
      <w:lvlText w:val="•"/>
      <w:lvlJc w:val="left"/>
      <w:pPr>
        <w:ind w:left="7917" w:hanging="284"/>
      </w:pPr>
      <w:rPr>
        <w:rFonts w:hint="default"/>
        <w:lang w:val="id" w:eastAsia="en-US" w:bidi="ar-SA"/>
      </w:rPr>
    </w:lvl>
  </w:abstractNum>
  <w:abstractNum w:abstractNumId="22">
    <w:nsid w:val="336F7728"/>
    <w:multiLevelType w:val="hybridMultilevel"/>
    <w:tmpl w:val="57BA0DB4"/>
    <w:lvl w:ilvl="0" w:tplc="769A5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874D25"/>
    <w:multiLevelType w:val="hybridMultilevel"/>
    <w:tmpl w:val="E526A7B8"/>
    <w:lvl w:ilvl="0" w:tplc="FCDE92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4E905E6"/>
    <w:multiLevelType w:val="hybridMultilevel"/>
    <w:tmpl w:val="69204FC4"/>
    <w:lvl w:ilvl="0" w:tplc="766CA6D4">
      <w:start w:val="1"/>
      <w:numFmt w:val="decimal"/>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36D54DBD"/>
    <w:multiLevelType w:val="hybridMultilevel"/>
    <w:tmpl w:val="ED7AE7D6"/>
    <w:lvl w:ilvl="0" w:tplc="A9A4736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5A3200"/>
    <w:multiLevelType w:val="hybridMultilevel"/>
    <w:tmpl w:val="9DD2F00E"/>
    <w:lvl w:ilvl="0" w:tplc="F6CA4EBA">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AC27660"/>
    <w:multiLevelType w:val="hybridMultilevel"/>
    <w:tmpl w:val="8472A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B124F3B"/>
    <w:multiLevelType w:val="hybridMultilevel"/>
    <w:tmpl w:val="F52E90C8"/>
    <w:lvl w:ilvl="0" w:tplc="C4F4689C">
      <w:start w:val="1"/>
      <w:numFmt w:val="decimal"/>
      <w:lvlText w:val="%1)"/>
      <w:lvlJc w:val="left"/>
      <w:pPr>
        <w:ind w:left="1500" w:hanging="360"/>
      </w:pPr>
      <w:rPr>
        <w:rFonts w:asciiTheme="majorBidi" w:eastAsiaTheme="minorHAnsi" w:hAnsiTheme="majorBidi" w:cstheme="majorBidi"/>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nsid w:val="520B45F8"/>
    <w:multiLevelType w:val="hybridMultilevel"/>
    <w:tmpl w:val="17C40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F94F55"/>
    <w:multiLevelType w:val="multilevel"/>
    <w:tmpl w:val="90D00EC4"/>
    <w:lvl w:ilvl="0">
      <w:start w:val="1"/>
      <w:numFmt w:val="decimal"/>
      <w:lvlText w:val="%1"/>
      <w:lvlJc w:val="left"/>
      <w:pPr>
        <w:ind w:left="432" w:hanging="432"/>
      </w:pPr>
    </w:lvl>
    <w:lvl w:ilvl="1">
      <w:start w:val="1"/>
      <w:numFmt w:val="upp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81C7443"/>
    <w:multiLevelType w:val="hybridMultilevel"/>
    <w:tmpl w:val="D05045EA"/>
    <w:lvl w:ilvl="0" w:tplc="67E2A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126088"/>
    <w:multiLevelType w:val="hybridMultilevel"/>
    <w:tmpl w:val="302C5A38"/>
    <w:lvl w:ilvl="0" w:tplc="7DF00264">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59277178"/>
    <w:multiLevelType w:val="hybridMultilevel"/>
    <w:tmpl w:val="0700E60C"/>
    <w:lvl w:ilvl="0" w:tplc="A68844F0">
      <w:start w:val="1"/>
      <w:numFmt w:val="upp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34">
    <w:nsid w:val="664C362C"/>
    <w:multiLevelType w:val="hybridMultilevel"/>
    <w:tmpl w:val="CEE6063C"/>
    <w:lvl w:ilvl="0" w:tplc="9E72FB8C">
      <w:start w:val="1"/>
      <w:numFmt w:val="upperLetter"/>
      <w:lvlText w:val="%1."/>
      <w:lvlJc w:val="left"/>
      <w:pPr>
        <w:ind w:left="1297" w:hanging="360"/>
        <w:jc w:val="right"/>
      </w:pPr>
      <w:rPr>
        <w:rFonts w:ascii="Times New Roman" w:eastAsia="Times New Roman" w:hAnsi="Times New Roman" w:cs="Times New Roman" w:hint="default"/>
        <w:b/>
        <w:bCs/>
        <w:color w:val="111111"/>
        <w:spacing w:val="-2"/>
        <w:w w:val="99"/>
        <w:sz w:val="24"/>
        <w:szCs w:val="24"/>
        <w:lang w:val="id" w:eastAsia="en-US" w:bidi="ar-SA"/>
      </w:rPr>
    </w:lvl>
    <w:lvl w:ilvl="1" w:tplc="B504DDDC">
      <w:start w:val="1"/>
      <w:numFmt w:val="decimal"/>
      <w:lvlText w:val="%2."/>
      <w:lvlJc w:val="left"/>
      <w:pPr>
        <w:ind w:left="1721" w:hanging="216"/>
        <w:jc w:val="right"/>
      </w:pPr>
      <w:rPr>
        <w:rFonts w:hint="default"/>
        <w:b/>
        <w:bCs/>
        <w:spacing w:val="-2"/>
        <w:w w:val="82"/>
        <w:lang w:val="id" w:eastAsia="en-US" w:bidi="ar-SA"/>
      </w:rPr>
    </w:lvl>
    <w:lvl w:ilvl="2" w:tplc="C0E6F228">
      <w:start w:val="1"/>
      <w:numFmt w:val="lowerLetter"/>
      <w:lvlText w:val="%3."/>
      <w:lvlJc w:val="left"/>
      <w:pPr>
        <w:ind w:left="2149" w:hanging="360"/>
        <w:jc w:val="left"/>
      </w:pPr>
      <w:rPr>
        <w:rFonts w:hint="default"/>
        <w:spacing w:val="0"/>
        <w:w w:val="100"/>
        <w:lang w:val="id" w:eastAsia="en-US" w:bidi="ar-SA"/>
      </w:rPr>
    </w:lvl>
    <w:lvl w:ilvl="3" w:tplc="A48875EE">
      <w:numFmt w:val="bullet"/>
      <w:lvlText w:val="•"/>
      <w:lvlJc w:val="left"/>
      <w:pPr>
        <w:ind w:left="1860" w:hanging="360"/>
      </w:pPr>
      <w:rPr>
        <w:rFonts w:hint="default"/>
        <w:lang w:val="id" w:eastAsia="en-US" w:bidi="ar-SA"/>
      </w:rPr>
    </w:lvl>
    <w:lvl w:ilvl="4" w:tplc="ACBC320C">
      <w:numFmt w:val="bullet"/>
      <w:lvlText w:val="•"/>
      <w:lvlJc w:val="left"/>
      <w:pPr>
        <w:ind w:left="2020" w:hanging="360"/>
      </w:pPr>
      <w:rPr>
        <w:rFonts w:hint="default"/>
        <w:lang w:val="id" w:eastAsia="en-US" w:bidi="ar-SA"/>
      </w:rPr>
    </w:lvl>
    <w:lvl w:ilvl="5" w:tplc="6C125A58">
      <w:numFmt w:val="bullet"/>
      <w:lvlText w:val="•"/>
      <w:lvlJc w:val="left"/>
      <w:pPr>
        <w:ind w:left="2140" w:hanging="360"/>
      </w:pPr>
      <w:rPr>
        <w:rFonts w:hint="default"/>
        <w:lang w:val="id" w:eastAsia="en-US" w:bidi="ar-SA"/>
      </w:rPr>
    </w:lvl>
    <w:lvl w:ilvl="6" w:tplc="4FC217D6">
      <w:numFmt w:val="bullet"/>
      <w:lvlText w:val="•"/>
      <w:lvlJc w:val="left"/>
      <w:pPr>
        <w:ind w:left="3000" w:hanging="360"/>
      </w:pPr>
      <w:rPr>
        <w:rFonts w:hint="default"/>
        <w:lang w:val="id" w:eastAsia="en-US" w:bidi="ar-SA"/>
      </w:rPr>
    </w:lvl>
    <w:lvl w:ilvl="7" w:tplc="B2C26BC4">
      <w:numFmt w:val="bullet"/>
      <w:lvlText w:val="•"/>
      <w:lvlJc w:val="left"/>
      <w:pPr>
        <w:ind w:left="4682" w:hanging="360"/>
      </w:pPr>
      <w:rPr>
        <w:rFonts w:hint="default"/>
        <w:lang w:val="id" w:eastAsia="en-US" w:bidi="ar-SA"/>
      </w:rPr>
    </w:lvl>
    <w:lvl w:ilvl="8" w:tplc="BA0C0036">
      <w:numFmt w:val="bullet"/>
      <w:lvlText w:val="•"/>
      <w:lvlJc w:val="left"/>
      <w:pPr>
        <w:ind w:left="6364" w:hanging="360"/>
      </w:pPr>
      <w:rPr>
        <w:rFonts w:hint="default"/>
        <w:lang w:val="id" w:eastAsia="en-US" w:bidi="ar-SA"/>
      </w:rPr>
    </w:lvl>
  </w:abstractNum>
  <w:abstractNum w:abstractNumId="35">
    <w:nsid w:val="6B99137C"/>
    <w:multiLevelType w:val="hybridMultilevel"/>
    <w:tmpl w:val="A5D8CEA4"/>
    <w:lvl w:ilvl="0" w:tplc="13BA0E0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6D6626B2"/>
    <w:multiLevelType w:val="hybridMultilevel"/>
    <w:tmpl w:val="32264894"/>
    <w:lvl w:ilvl="0" w:tplc="AC1E7D7E">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1BE6701"/>
    <w:multiLevelType w:val="hybridMultilevel"/>
    <w:tmpl w:val="AF2A8AFC"/>
    <w:lvl w:ilvl="0" w:tplc="30045F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73F419A9"/>
    <w:multiLevelType w:val="hybridMultilevel"/>
    <w:tmpl w:val="5E706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397D43"/>
    <w:multiLevelType w:val="hybridMultilevel"/>
    <w:tmpl w:val="E6E2F388"/>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96E3E28"/>
    <w:multiLevelType w:val="hybridMultilevel"/>
    <w:tmpl w:val="CB2E505A"/>
    <w:lvl w:ilvl="0" w:tplc="C9D44A88">
      <w:start w:val="1"/>
      <w:numFmt w:val="lowerLetter"/>
      <w:lvlText w:val="%1."/>
      <w:lvlJc w:val="left"/>
      <w:pPr>
        <w:ind w:left="107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18"/>
  </w:num>
  <w:num w:numId="3">
    <w:abstractNumId w:val="33"/>
  </w:num>
  <w:num w:numId="4">
    <w:abstractNumId w:val="20"/>
  </w:num>
  <w:num w:numId="5">
    <w:abstractNumId w:val="10"/>
  </w:num>
  <w:num w:numId="6">
    <w:abstractNumId w:val="32"/>
  </w:num>
  <w:num w:numId="7">
    <w:abstractNumId w:val="34"/>
  </w:num>
  <w:num w:numId="8">
    <w:abstractNumId w:val="37"/>
  </w:num>
  <w:num w:numId="9">
    <w:abstractNumId w:val="35"/>
  </w:num>
  <w:num w:numId="10">
    <w:abstractNumId w:val="21"/>
  </w:num>
  <w:num w:numId="11">
    <w:abstractNumId w:val="25"/>
  </w:num>
  <w:num w:numId="12">
    <w:abstractNumId w:val="19"/>
  </w:num>
  <w:num w:numId="13">
    <w:abstractNumId w:val="3"/>
  </w:num>
  <w:num w:numId="14">
    <w:abstractNumId w:val="16"/>
  </w:num>
  <w:num w:numId="15">
    <w:abstractNumId w:val="4"/>
  </w:num>
  <w:num w:numId="16">
    <w:abstractNumId w:val="38"/>
  </w:num>
  <w:num w:numId="17">
    <w:abstractNumId w:val="14"/>
  </w:num>
  <w:num w:numId="18">
    <w:abstractNumId w:val="6"/>
  </w:num>
  <w:num w:numId="19">
    <w:abstractNumId w:val="22"/>
  </w:num>
  <w:num w:numId="20">
    <w:abstractNumId w:val="26"/>
  </w:num>
  <w:num w:numId="21">
    <w:abstractNumId w:val="28"/>
  </w:num>
  <w:num w:numId="22">
    <w:abstractNumId w:val="36"/>
  </w:num>
  <w:num w:numId="23">
    <w:abstractNumId w:val="5"/>
  </w:num>
  <w:num w:numId="24">
    <w:abstractNumId w:val="7"/>
  </w:num>
  <w:num w:numId="25">
    <w:abstractNumId w:val="9"/>
  </w:num>
  <w:num w:numId="26">
    <w:abstractNumId w:val="23"/>
  </w:num>
  <w:num w:numId="27">
    <w:abstractNumId w:val="24"/>
  </w:num>
  <w:num w:numId="28">
    <w:abstractNumId w:val="11"/>
  </w:num>
  <w:num w:numId="29">
    <w:abstractNumId w:val="2"/>
  </w:num>
  <w:num w:numId="30">
    <w:abstractNumId w:val="39"/>
  </w:num>
  <w:num w:numId="31">
    <w:abstractNumId w:val="30"/>
  </w:num>
  <w:num w:numId="32">
    <w:abstractNumId w:val="30"/>
    <w:lvlOverride w:ilvl="0">
      <w:startOverride w:val="1"/>
    </w:lvlOverride>
    <w:lvlOverride w:ilvl="1">
      <w:startOverride w:val="1"/>
    </w:lvlOverride>
  </w:num>
  <w:num w:numId="33">
    <w:abstractNumId w:val="1"/>
  </w:num>
  <w:num w:numId="34">
    <w:abstractNumId w:val="1"/>
    <w:lvlOverride w:ilvl="0">
      <w:startOverride w:val="1"/>
    </w:lvlOverride>
  </w:num>
  <w:num w:numId="35">
    <w:abstractNumId w:val="31"/>
  </w:num>
  <w:num w:numId="36">
    <w:abstractNumId w:val="8"/>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3"/>
  </w:num>
  <w:num w:numId="40">
    <w:abstractNumId w:val="29"/>
  </w:num>
  <w:num w:numId="41">
    <w:abstractNumId w:val="40"/>
  </w:num>
  <w:num w:numId="42">
    <w:abstractNumId w:val="1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065D"/>
    <w:rsid w:val="00001A6F"/>
    <w:rsid w:val="0001155A"/>
    <w:rsid w:val="000118AB"/>
    <w:rsid w:val="00014F51"/>
    <w:rsid w:val="000416E7"/>
    <w:rsid w:val="00042743"/>
    <w:rsid w:val="00044053"/>
    <w:rsid w:val="000471BB"/>
    <w:rsid w:val="00047709"/>
    <w:rsid w:val="00051085"/>
    <w:rsid w:val="000656B2"/>
    <w:rsid w:val="00067488"/>
    <w:rsid w:val="00070269"/>
    <w:rsid w:val="00070903"/>
    <w:rsid w:val="00080A92"/>
    <w:rsid w:val="000909B8"/>
    <w:rsid w:val="000970D1"/>
    <w:rsid w:val="000A5B39"/>
    <w:rsid w:val="000A7786"/>
    <w:rsid w:val="000B04AD"/>
    <w:rsid w:val="000B0BE4"/>
    <w:rsid w:val="000C5E29"/>
    <w:rsid w:val="000D005B"/>
    <w:rsid w:val="000D0DDD"/>
    <w:rsid w:val="000D7089"/>
    <w:rsid w:val="000E017B"/>
    <w:rsid w:val="000E23BC"/>
    <w:rsid w:val="000F5D77"/>
    <w:rsid w:val="00107FA6"/>
    <w:rsid w:val="00117A94"/>
    <w:rsid w:val="00133DD0"/>
    <w:rsid w:val="00137C4E"/>
    <w:rsid w:val="00140E23"/>
    <w:rsid w:val="00144DB2"/>
    <w:rsid w:val="00145999"/>
    <w:rsid w:val="0016057B"/>
    <w:rsid w:val="001608E4"/>
    <w:rsid w:val="00163F88"/>
    <w:rsid w:val="001647A6"/>
    <w:rsid w:val="00167821"/>
    <w:rsid w:val="00167973"/>
    <w:rsid w:val="001736E1"/>
    <w:rsid w:val="001753A5"/>
    <w:rsid w:val="001804C2"/>
    <w:rsid w:val="00184C98"/>
    <w:rsid w:val="001B62B3"/>
    <w:rsid w:val="001B6BDC"/>
    <w:rsid w:val="001C2474"/>
    <w:rsid w:val="001C58DA"/>
    <w:rsid w:val="001D791D"/>
    <w:rsid w:val="001E0D0A"/>
    <w:rsid w:val="001E1F35"/>
    <w:rsid w:val="001E74DC"/>
    <w:rsid w:val="001F5777"/>
    <w:rsid w:val="0020138C"/>
    <w:rsid w:val="00201D7F"/>
    <w:rsid w:val="00203527"/>
    <w:rsid w:val="0020659B"/>
    <w:rsid w:val="00207896"/>
    <w:rsid w:val="00207B11"/>
    <w:rsid w:val="002121AE"/>
    <w:rsid w:val="002216A4"/>
    <w:rsid w:val="002262FF"/>
    <w:rsid w:val="00235487"/>
    <w:rsid w:val="00242210"/>
    <w:rsid w:val="00245DCC"/>
    <w:rsid w:val="00252133"/>
    <w:rsid w:val="002722D0"/>
    <w:rsid w:val="00275043"/>
    <w:rsid w:val="00280223"/>
    <w:rsid w:val="00284EFD"/>
    <w:rsid w:val="002A3EDF"/>
    <w:rsid w:val="002A4DC3"/>
    <w:rsid w:val="002A55AE"/>
    <w:rsid w:val="002B5759"/>
    <w:rsid w:val="002B6536"/>
    <w:rsid w:val="002C28AB"/>
    <w:rsid w:val="002F0D69"/>
    <w:rsid w:val="002F349D"/>
    <w:rsid w:val="002F49CC"/>
    <w:rsid w:val="003000B3"/>
    <w:rsid w:val="003208B1"/>
    <w:rsid w:val="003336A7"/>
    <w:rsid w:val="00334057"/>
    <w:rsid w:val="00343AD5"/>
    <w:rsid w:val="0034673C"/>
    <w:rsid w:val="00355762"/>
    <w:rsid w:val="00362F5A"/>
    <w:rsid w:val="003653BA"/>
    <w:rsid w:val="00387F30"/>
    <w:rsid w:val="003907E5"/>
    <w:rsid w:val="003A58ED"/>
    <w:rsid w:val="003A622E"/>
    <w:rsid w:val="003C0524"/>
    <w:rsid w:val="003C6B07"/>
    <w:rsid w:val="003D4AF7"/>
    <w:rsid w:val="003D5374"/>
    <w:rsid w:val="003E5B45"/>
    <w:rsid w:val="003F798F"/>
    <w:rsid w:val="004012F9"/>
    <w:rsid w:val="00404DB4"/>
    <w:rsid w:val="00407E51"/>
    <w:rsid w:val="00412C22"/>
    <w:rsid w:val="00421560"/>
    <w:rsid w:val="00422380"/>
    <w:rsid w:val="00423BAC"/>
    <w:rsid w:val="00424C46"/>
    <w:rsid w:val="004400B9"/>
    <w:rsid w:val="00450157"/>
    <w:rsid w:val="00455062"/>
    <w:rsid w:val="00456025"/>
    <w:rsid w:val="004576B1"/>
    <w:rsid w:val="00475C37"/>
    <w:rsid w:val="00481ECE"/>
    <w:rsid w:val="00486463"/>
    <w:rsid w:val="00494A12"/>
    <w:rsid w:val="00496A26"/>
    <w:rsid w:val="004B4FE4"/>
    <w:rsid w:val="004C1C04"/>
    <w:rsid w:val="004C2D75"/>
    <w:rsid w:val="004C311C"/>
    <w:rsid w:val="004C63DD"/>
    <w:rsid w:val="004C7B4D"/>
    <w:rsid w:val="004D4031"/>
    <w:rsid w:val="004D4D64"/>
    <w:rsid w:val="004E6FE5"/>
    <w:rsid w:val="004F4E06"/>
    <w:rsid w:val="004F51F2"/>
    <w:rsid w:val="005128E4"/>
    <w:rsid w:val="00520819"/>
    <w:rsid w:val="0052536B"/>
    <w:rsid w:val="005261F1"/>
    <w:rsid w:val="00526D6A"/>
    <w:rsid w:val="0053259E"/>
    <w:rsid w:val="00534CB5"/>
    <w:rsid w:val="00547007"/>
    <w:rsid w:val="00562AE6"/>
    <w:rsid w:val="0056571F"/>
    <w:rsid w:val="0056608E"/>
    <w:rsid w:val="00570722"/>
    <w:rsid w:val="00580C79"/>
    <w:rsid w:val="00584C47"/>
    <w:rsid w:val="005902C3"/>
    <w:rsid w:val="00594010"/>
    <w:rsid w:val="005A5812"/>
    <w:rsid w:val="005B419A"/>
    <w:rsid w:val="005B780D"/>
    <w:rsid w:val="005D2DAB"/>
    <w:rsid w:val="005D6287"/>
    <w:rsid w:val="005D7984"/>
    <w:rsid w:val="005E2540"/>
    <w:rsid w:val="005E62A2"/>
    <w:rsid w:val="005F13AE"/>
    <w:rsid w:val="005F4113"/>
    <w:rsid w:val="005F5B6D"/>
    <w:rsid w:val="006035F5"/>
    <w:rsid w:val="0062055F"/>
    <w:rsid w:val="00624BCC"/>
    <w:rsid w:val="006325E1"/>
    <w:rsid w:val="006374DE"/>
    <w:rsid w:val="00646E2F"/>
    <w:rsid w:val="006545D3"/>
    <w:rsid w:val="00654B52"/>
    <w:rsid w:val="00656022"/>
    <w:rsid w:val="00656082"/>
    <w:rsid w:val="00662FEC"/>
    <w:rsid w:val="006968A2"/>
    <w:rsid w:val="006A0F9F"/>
    <w:rsid w:val="006A4898"/>
    <w:rsid w:val="006A790B"/>
    <w:rsid w:val="006B065D"/>
    <w:rsid w:val="006D253B"/>
    <w:rsid w:val="006E3515"/>
    <w:rsid w:val="006F474C"/>
    <w:rsid w:val="007050AD"/>
    <w:rsid w:val="0071485C"/>
    <w:rsid w:val="0071734D"/>
    <w:rsid w:val="0072055D"/>
    <w:rsid w:val="00733CA4"/>
    <w:rsid w:val="00737CA1"/>
    <w:rsid w:val="00740968"/>
    <w:rsid w:val="00741869"/>
    <w:rsid w:val="00746823"/>
    <w:rsid w:val="00752EC6"/>
    <w:rsid w:val="00761305"/>
    <w:rsid w:val="00780D69"/>
    <w:rsid w:val="00790D16"/>
    <w:rsid w:val="007A15CF"/>
    <w:rsid w:val="007A4594"/>
    <w:rsid w:val="007A5A2E"/>
    <w:rsid w:val="007A5D50"/>
    <w:rsid w:val="007B37F2"/>
    <w:rsid w:val="007B6C46"/>
    <w:rsid w:val="007C73FC"/>
    <w:rsid w:val="007D5B62"/>
    <w:rsid w:val="007D7D7F"/>
    <w:rsid w:val="007E2928"/>
    <w:rsid w:val="007E5918"/>
    <w:rsid w:val="008464B6"/>
    <w:rsid w:val="00860044"/>
    <w:rsid w:val="00860B6F"/>
    <w:rsid w:val="00862160"/>
    <w:rsid w:val="00871AD7"/>
    <w:rsid w:val="008761BF"/>
    <w:rsid w:val="008771E6"/>
    <w:rsid w:val="00892D4F"/>
    <w:rsid w:val="008A3266"/>
    <w:rsid w:val="008A677E"/>
    <w:rsid w:val="008D31E3"/>
    <w:rsid w:val="008E1865"/>
    <w:rsid w:val="008E3D31"/>
    <w:rsid w:val="008E4CAA"/>
    <w:rsid w:val="008E5666"/>
    <w:rsid w:val="008F1A78"/>
    <w:rsid w:val="008F4AAF"/>
    <w:rsid w:val="00912FC0"/>
    <w:rsid w:val="00923C55"/>
    <w:rsid w:val="009269ED"/>
    <w:rsid w:val="00961982"/>
    <w:rsid w:val="00965102"/>
    <w:rsid w:val="00987F88"/>
    <w:rsid w:val="0099437A"/>
    <w:rsid w:val="009A0D0B"/>
    <w:rsid w:val="009B6A36"/>
    <w:rsid w:val="009C3ACD"/>
    <w:rsid w:val="009C6EA2"/>
    <w:rsid w:val="009D0E23"/>
    <w:rsid w:val="009E4192"/>
    <w:rsid w:val="009E420B"/>
    <w:rsid w:val="009E47DC"/>
    <w:rsid w:val="009E73AE"/>
    <w:rsid w:val="009F45DF"/>
    <w:rsid w:val="00A0798E"/>
    <w:rsid w:val="00A10134"/>
    <w:rsid w:val="00A133AB"/>
    <w:rsid w:val="00A13A90"/>
    <w:rsid w:val="00A161C9"/>
    <w:rsid w:val="00A20B0C"/>
    <w:rsid w:val="00A35B2C"/>
    <w:rsid w:val="00A4106D"/>
    <w:rsid w:val="00A41480"/>
    <w:rsid w:val="00A42602"/>
    <w:rsid w:val="00A437FC"/>
    <w:rsid w:val="00A530B1"/>
    <w:rsid w:val="00A66494"/>
    <w:rsid w:val="00A7181D"/>
    <w:rsid w:val="00A74BC0"/>
    <w:rsid w:val="00A760FB"/>
    <w:rsid w:val="00A77C4B"/>
    <w:rsid w:val="00A80D52"/>
    <w:rsid w:val="00A832A6"/>
    <w:rsid w:val="00A9759B"/>
    <w:rsid w:val="00AA0BA8"/>
    <w:rsid w:val="00AC3BCA"/>
    <w:rsid w:val="00AF6A67"/>
    <w:rsid w:val="00B0481B"/>
    <w:rsid w:val="00B06F68"/>
    <w:rsid w:val="00B07904"/>
    <w:rsid w:val="00B120B2"/>
    <w:rsid w:val="00B22AC2"/>
    <w:rsid w:val="00B31608"/>
    <w:rsid w:val="00B34B26"/>
    <w:rsid w:val="00B358E2"/>
    <w:rsid w:val="00B474A6"/>
    <w:rsid w:val="00B54017"/>
    <w:rsid w:val="00B55921"/>
    <w:rsid w:val="00B57D4A"/>
    <w:rsid w:val="00B62870"/>
    <w:rsid w:val="00BA05E6"/>
    <w:rsid w:val="00BA69D9"/>
    <w:rsid w:val="00BC0EF9"/>
    <w:rsid w:val="00BD3907"/>
    <w:rsid w:val="00BE116E"/>
    <w:rsid w:val="00BE2261"/>
    <w:rsid w:val="00BE69B8"/>
    <w:rsid w:val="00BF629D"/>
    <w:rsid w:val="00BF7A68"/>
    <w:rsid w:val="00C00927"/>
    <w:rsid w:val="00C15471"/>
    <w:rsid w:val="00C20223"/>
    <w:rsid w:val="00C32AD6"/>
    <w:rsid w:val="00C34FAA"/>
    <w:rsid w:val="00C43707"/>
    <w:rsid w:val="00C51CFB"/>
    <w:rsid w:val="00C631EB"/>
    <w:rsid w:val="00C63C0B"/>
    <w:rsid w:val="00C73081"/>
    <w:rsid w:val="00C82F19"/>
    <w:rsid w:val="00C94E41"/>
    <w:rsid w:val="00CA1DF4"/>
    <w:rsid w:val="00CA4D43"/>
    <w:rsid w:val="00CB1349"/>
    <w:rsid w:val="00CB1A54"/>
    <w:rsid w:val="00CB68A1"/>
    <w:rsid w:val="00CC000B"/>
    <w:rsid w:val="00CC1281"/>
    <w:rsid w:val="00CC1896"/>
    <w:rsid w:val="00CC5000"/>
    <w:rsid w:val="00CD619F"/>
    <w:rsid w:val="00CE30DA"/>
    <w:rsid w:val="00CE4EEC"/>
    <w:rsid w:val="00CE5795"/>
    <w:rsid w:val="00CF1C94"/>
    <w:rsid w:val="00D020C2"/>
    <w:rsid w:val="00D05B7F"/>
    <w:rsid w:val="00D07C2C"/>
    <w:rsid w:val="00D200B1"/>
    <w:rsid w:val="00D43762"/>
    <w:rsid w:val="00D44260"/>
    <w:rsid w:val="00D61294"/>
    <w:rsid w:val="00D640CD"/>
    <w:rsid w:val="00D654C4"/>
    <w:rsid w:val="00D67093"/>
    <w:rsid w:val="00D71B2A"/>
    <w:rsid w:val="00D805B4"/>
    <w:rsid w:val="00D83318"/>
    <w:rsid w:val="00D93E1B"/>
    <w:rsid w:val="00DF378C"/>
    <w:rsid w:val="00E12FE3"/>
    <w:rsid w:val="00E27A59"/>
    <w:rsid w:val="00E30A9C"/>
    <w:rsid w:val="00E34BD5"/>
    <w:rsid w:val="00E449F7"/>
    <w:rsid w:val="00E506D2"/>
    <w:rsid w:val="00E54874"/>
    <w:rsid w:val="00E61B9B"/>
    <w:rsid w:val="00E73382"/>
    <w:rsid w:val="00E75D53"/>
    <w:rsid w:val="00E76787"/>
    <w:rsid w:val="00E77BFF"/>
    <w:rsid w:val="00E95105"/>
    <w:rsid w:val="00EB622F"/>
    <w:rsid w:val="00EC1389"/>
    <w:rsid w:val="00EC2DC8"/>
    <w:rsid w:val="00EC3517"/>
    <w:rsid w:val="00ED3AAC"/>
    <w:rsid w:val="00ED74B8"/>
    <w:rsid w:val="00EE5332"/>
    <w:rsid w:val="00EF04A6"/>
    <w:rsid w:val="00EF2B31"/>
    <w:rsid w:val="00F10537"/>
    <w:rsid w:val="00F10CA8"/>
    <w:rsid w:val="00F23BAE"/>
    <w:rsid w:val="00F2600F"/>
    <w:rsid w:val="00F358EA"/>
    <w:rsid w:val="00F40649"/>
    <w:rsid w:val="00F62646"/>
    <w:rsid w:val="00F75289"/>
    <w:rsid w:val="00F95664"/>
    <w:rsid w:val="00F96E5C"/>
    <w:rsid w:val="00FA1524"/>
    <w:rsid w:val="00FB55CE"/>
    <w:rsid w:val="00FD5D9D"/>
    <w:rsid w:val="00FF4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C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97" w:right="333"/>
      <w:jc w:val="center"/>
      <w:outlineLvl w:val="0"/>
    </w:pPr>
    <w:rPr>
      <w:rFonts w:ascii="Gabriola" w:eastAsia="Gabriola" w:hAnsi="Gabriola" w:cs="Gabriola"/>
      <w:sz w:val="28"/>
      <w:szCs w:val="28"/>
    </w:rPr>
  </w:style>
  <w:style w:type="paragraph" w:styleId="Heading2">
    <w:name w:val="heading 2"/>
    <w:basedOn w:val="Normal"/>
    <w:uiPriority w:val="9"/>
    <w:unhideWhenUsed/>
    <w:qFormat/>
    <w:pPr>
      <w:ind w:left="588"/>
      <w:outlineLvl w:val="1"/>
    </w:pPr>
    <w:rPr>
      <w:b/>
      <w:bCs/>
      <w:sz w:val="24"/>
      <w:szCs w:val="24"/>
    </w:rPr>
  </w:style>
  <w:style w:type="paragraph" w:styleId="Heading3">
    <w:name w:val="heading 3"/>
    <w:basedOn w:val="Normal"/>
    <w:next w:val="Normal"/>
    <w:link w:val="Heading3Char"/>
    <w:uiPriority w:val="9"/>
    <w:unhideWhenUsed/>
    <w:qFormat/>
    <w:rsid w:val="00CC12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1281"/>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CC1281"/>
    <w:pPr>
      <w:keepNext/>
      <w:keepLines/>
      <w:widowControl/>
      <w:autoSpaceDE/>
      <w:autoSpaceDN/>
      <w:spacing w:before="200" w:line="276" w:lineRule="auto"/>
      <w:ind w:left="1008" w:hanging="1008"/>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CC1281"/>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CC1281"/>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CC1281"/>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CC1281"/>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9"/>
      <w:ind w:left="799" w:right="331"/>
      <w:jc w:val="center"/>
    </w:pPr>
    <w:rPr>
      <w:b/>
      <w:bCs/>
      <w:sz w:val="28"/>
      <w:szCs w:val="28"/>
    </w:rPr>
  </w:style>
  <w:style w:type="paragraph" w:styleId="ListParagraph">
    <w:name w:val="List Paragraph"/>
    <w:basedOn w:val="Normal"/>
    <w:uiPriority w:val="34"/>
    <w:qFormat/>
    <w:pPr>
      <w:ind w:left="1308" w:hanging="361"/>
      <w:jc w:val="both"/>
    </w:pPr>
  </w:style>
  <w:style w:type="paragraph" w:customStyle="1" w:styleId="TableParagraph">
    <w:name w:val="Table Paragraph"/>
    <w:basedOn w:val="Normal"/>
    <w:uiPriority w:val="1"/>
    <w:qFormat/>
    <w:pPr>
      <w:spacing w:line="223" w:lineRule="exact"/>
      <w:ind w:left="151" w:right="146"/>
      <w:jc w:val="center"/>
    </w:pPr>
  </w:style>
  <w:style w:type="paragraph" w:styleId="Header">
    <w:name w:val="header"/>
    <w:basedOn w:val="Normal"/>
    <w:link w:val="HeaderChar"/>
    <w:uiPriority w:val="99"/>
    <w:unhideWhenUsed/>
    <w:rsid w:val="006F474C"/>
    <w:pPr>
      <w:tabs>
        <w:tab w:val="center" w:pos="4680"/>
        <w:tab w:val="right" w:pos="9360"/>
      </w:tabs>
    </w:pPr>
  </w:style>
  <w:style w:type="character" w:customStyle="1" w:styleId="HeaderChar">
    <w:name w:val="Header Char"/>
    <w:basedOn w:val="DefaultParagraphFont"/>
    <w:link w:val="Header"/>
    <w:uiPriority w:val="99"/>
    <w:rsid w:val="006F474C"/>
    <w:rPr>
      <w:rFonts w:ascii="Times New Roman" w:eastAsia="Times New Roman" w:hAnsi="Times New Roman" w:cs="Times New Roman"/>
      <w:lang w:val="id"/>
    </w:rPr>
  </w:style>
  <w:style w:type="paragraph" w:styleId="Footer">
    <w:name w:val="footer"/>
    <w:basedOn w:val="Normal"/>
    <w:link w:val="FooterChar"/>
    <w:uiPriority w:val="99"/>
    <w:unhideWhenUsed/>
    <w:rsid w:val="006F474C"/>
    <w:pPr>
      <w:tabs>
        <w:tab w:val="center" w:pos="4680"/>
        <w:tab w:val="right" w:pos="9360"/>
      </w:tabs>
    </w:pPr>
  </w:style>
  <w:style w:type="character" w:customStyle="1" w:styleId="FooterChar">
    <w:name w:val="Footer Char"/>
    <w:basedOn w:val="DefaultParagraphFont"/>
    <w:link w:val="Footer"/>
    <w:uiPriority w:val="99"/>
    <w:rsid w:val="006F474C"/>
    <w:rPr>
      <w:rFonts w:ascii="Times New Roman" w:eastAsia="Times New Roman" w:hAnsi="Times New Roman" w:cs="Times New Roman"/>
      <w:lang w:val="id"/>
    </w:rPr>
  </w:style>
  <w:style w:type="character" w:styleId="Hyperlink">
    <w:name w:val="Hyperlink"/>
    <w:basedOn w:val="DefaultParagraphFont"/>
    <w:uiPriority w:val="99"/>
    <w:unhideWhenUsed/>
    <w:rsid w:val="00137C4E"/>
    <w:rPr>
      <w:color w:val="0000FF" w:themeColor="hyperlink"/>
      <w:u w:val="single"/>
    </w:rPr>
  </w:style>
  <w:style w:type="paragraph" w:styleId="FootnoteText">
    <w:name w:val="footnote text"/>
    <w:aliases w:val="Char"/>
    <w:basedOn w:val="Normal"/>
    <w:link w:val="FootnoteTextChar"/>
    <w:uiPriority w:val="99"/>
    <w:unhideWhenUsed/>
    <w:rsid w:val="00B54017"/>
    <w:rPr>
      <w:sz w:val="20"/>
      <w:szCs w:val="20"/>
    </w:rPr>
  </w:style>
  <w:style w:type="character" w:customStyle="1" w:styleId="FootnoteTextChar">
    <w:name w:val="Footnote Text Char"/>
    <w:aliases w:val="Char Char"/>
    <w:basedOn w:val="DefaultParagraphFont"/>
    <w:link w:val="FootnoteText"/>
    <w:uiPriority w:val="99"/>
    <w:rsid w:val="00B5401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B54017"/>
    <w:rPr>
      <w:vertAlign w:val="superscript"/>
    </w:rPr>
  </w:style>
  <w:style w:type="character" w:customStyle="1" w:styleId="BodyTextChar">
    <w:name w:val="Body Text Char"/>
    <w:basedOn w:val="DefaultParagraphFont"/>
    <w:link w:val="BodyText"/>
    <w:uiPriority w:val="1"/>
    <w:rsid w:val="00E449F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CC1281"/>
    <w:rPr>
      <w:rFonts w:ascii="Tahoma" w:hAnsi="Tahoma" w:cs="Tahoma"/>
      <w:sz w:val="16"/>
      <w:szCs w:val="16"/>
    </w:rPr>
  </w:style>
  <w:style w:type="character" w:customStyle="1" w:styleId="BalloonTextChar">
    <w:name w:val="Balloon Text Char"/>
    <w:basedOn w:val="DefaultParagraphFont"/>
    <w:link w:val="BalloonText"/>
    <w:uiPriority w:val="99"/>
    <w:semiHidden/>
    <w:rsid w:val="00CC1281"/>
    <w:rPr>
      <w:rFonts w:ascii="Tahoma" w:eastAsia="Times New Roman" w:hAnsi="Tahoma" w:cs="Tahoma"/>
      <w:sz w:val="16"/>
      <w:szCs w:val="16"/>
      <w:lang w:val="id"/>
    </w:rPr>
  </w:style>
  <w:style w:type="character" w:customStyle="1" w:styleId="Heading3Char">
    <w:name w:val="Heading 3 Char"/>
    <w:basedOn w:val="DefaultParagraphFont"/>
    <w:link w:val="Heading3"/>
    <w:uiPriority w:val="9"/>
    <w:semiHidden/>
    <w:rsid w:val="00CC1281"/>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semiHidden/>
    <w:rsid w:val="00CC1281"/>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CC128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CC1281"/>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CC1281"/>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CC1281"/>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CC1281"/>
    <w:rPr>
      <w:rFonts w:asciiTheme="majorHAnsi" w:eastAsiaTheme="majorEastAsia" w:hAnsiTheme="majorHAnsi" w:cstheme="majorBidi"/>
      <w:i/>
      <w:iCs/>
      <w:color w:val="404040" w:themeColor="text1" w:themeTint="BF"/>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97" w:right="333"/>
      <w:jc w:val="center"/>
      <w:outlineLvl w:val="0"/>
    </w:pPr>
    <w:rPr>
      <w:rFonts w:ascii="Gabriola" w:eastAsia="Gabriola" w:hAnsi="Gabriola" w:cs="Gabriola"/>
      <w:sz w:val="28"/>
      <w:szCs w:val="28"/>
    </w:rPr>
  </w:style>
  <w:style w:type="paragraph" w:styleId="Heading2">
    <w:name w:val="heading 2"/>
    <w:basedOn w:val="Normal"/>
    <w:uiPriority w:val="9"/>
    <w:unhideWhenUsed/>
    <w:qFormat/>
    <w:pPr>
      <w:ind w:left="588"/>
      <w:outlineLvl w:val="1"/>
    </w:pPr>
    <w:rPr>
      <w:b/>
      <w:bCs/>
      <w:sz w:val="24"/>
      <w:szCs w:val="24"/>
    </w:rPr>
  </w:style>
  <w:style w:type="paragraph" w:styleId="Heading3">
    <w:name w:val="heading 3"/>
    <w:basedOn w:val="Normal"/>
    <w:next w:val="Normal"/>
    <w:link w:val="Heading3Char"/>
    <w:uiPriority w:val="9"/>
    <w:unhideWhenUsed/>
    <w:qFormat/>
    <w:rsid w:val="00CC12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1281"/>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CC1281"/>
    <w:pPr>
      <w:keepNext/>
      <w:keepLines/>
      <w:widowControl/>
      <w:autoSpaceDE/>
      <w:autoSpaceDN/>
      <w:spacing w:before="200" w:line="276" w:lineRule="auto"/>
      <w:ind w:left="1008" w:hanging="1008"/>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CC1281"/>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CC1281"/>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CC1281"/>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CC1281"/>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9"/>
      <w:ind w:left="799" w:right="331"/>
      <w:jc w:val="center"/>
    </w:pPr>
    <w:rPr>
      <w:b/>
      <w:bCs/>
      <w:sz w:val="28"/>
      <w:szCs w:val="28"/>
    </w:rPr>
  </w:style>
  <w:style w:type="paragraph" w:styleId="ListParagraph">
    <w:name w:val="List Paragraph"/>
    <w:basedOn w:val="Normal"/>
    <w:uiPriority w:val="34"/>
    <w:qFormat/>
    <w:pPr>
      <w:ind w:left="1308" w:hanging="361"/>
      <w:jc w:val="both"/>
    </w:pPr>
  </w:style>
  <w:style w:type="paragraph" w:customStyle="1" w:styleId="TableParagraph">
    <w:name w:val="Table Paragraph"/>
    <w:basedOn w:val="Normal"/>
    <w:uiPriority w:val="1"/>
    <w:qFormat/>
    <w:pPr>
      <w:spacing w:line="223" w:lineRule="exact"/>
      <w:ind w:left="151" w:right="146"/>
      <w:jc w:val="center"/>
    </w:pPr>
  </w:style>
  <w:style w:type="paragraph" w:styleId="Header">
    <w:name w:val="header"/>
    <w:basedOn w:val="Normal"/>
    <w:link w:val="HeaderChar"/>
    <w:uiPriority w:val="99"/>
    <w:unhideWhenUsed/>
    <w:rsid w:val="006F474C"/>
    <w:pPr>
      <w:tabs>
        <w:tab w:val="center" w:pos="4680"/>
        <w:tab w:val="right" w:pos="9360"/>
      </w:tabs>
    </w:pPr>
  </w:style>
  <w:style w:type="character" w:customStyle="1" w:styleId="HeaderChar">
    <w:name w:val="Header Char"/>
    <w:basedOn w:val="DefaultParagraphFont"/>
    <w:link w:val="Header"/>
    <w:uiPriority w:val="99"/>
    <w:rsid w:val="006F474C"/>
    <w:rPr>
      <w:rFonts w:ascii="Times New Roman" w:eastAsia="Times New Roman" w:hAnsi="Times New Roman" w:cs="Times New Roman"/>
      <w:lang w:val="id"/>
    </w:rPr>
  </w:style>
  <w:style w:type="paragraph" w:styleId="Footer">
    <w:name w:val="footer"/>
    <w:basedOn w:val="Normal"/>
    <w:link w:val="FooterChar"/>
    <w:uiPriority w:val="99"/>
    <w:unhideWhenUsed/>
    <w:rsid w:val="006F474C"/>
    <w:pPr>
      <w:tabs>
        <w:tab w:val="center" w:pos="4680"/>
        <w:tab w:val="right" w:pos="9360"/>
      </w:tabs>
    </w:pPr>
  </w:style>
  <w:style w:type="character" w:customStyle="1" w:styleId="FooterChar">
    <w:name w:val="Footer Char"/>
    <w:basedOn w:val="DefaultParagraphFont"/>
    <w:link w:val="Footer"/>
    <w:uiPriority w:val="99"/>
    <w:rsid w:val="006F474C"/>
    <w:rPr>
      <w:rFonts w:ascii="Times New Roman" w:eastAsia="Times New Roman" w:hAnsi="Times New Roman" w:cs="Times New Roman"/>
      <w:lang w:val="id"/>
    </w:rPr>
  </w:style>
  <w:style w:type="character" w:styleId="Hyperlink">
    <w:name w:val="Hyperlink"/>
    <w:basedOn w:val="DefaultParagraphFont"/>
    <w:uiPriority w:val="99"/>
    <w:unhideWhenUsed/>
    <w:rsid w:val="00137C4E"/>
    <w:rPr>
      <w:color w:val="0000FF" w:themeColor="hyperlink"/>
      <w:u w:val="single"/>
    </w:rPr>
  </w:style>
  <w:style w:type="paragraph" w:styleId="FootnoteText">
    <w:name w:val="footnote text"/>
    <w:aliases w:val="Char"/>
    <w:basedOn w:val="Normal"/>
    <w:link w:val="FootnoteTextChar"/>
    <w:uiPriority w:val="99"/>
    <w:unhideWhenUsed/>
    <w:rsid w:val="00B54017"/>
    <w:rPr>
      <w:sz w:val="20"/>
      <w:szCs w:val="20"/>
    </w:rPr>
  </w:style>
  <w:style w:type="character" w:customStyle="1" w:styleId="FootnoteTextChar">
    <w:name w:val="Footnote Text Char"/>
    <w:aliases w:val="Char Char"/>
    <w:basedOn w:val="DefaultParagraphFont"/>
    <w:link w:val="FootnoteText"/>
    <w:uiPriority w:val="99"/>
    <w:rsid w:val="00B5401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B54017"/>
    <w:rPr>
      <w:vertAlign w:val="superscript"/>
    </w:rPr>
  </w:style>
  <w:style w:type="character" w:customStyle="1" w:styleId="BodyTextChar">
    <w:name w:val="Body Text Char"/>
    <w:basedOn w:val="DefaultParagraphFont"/>
    <w:link w:val="BodyText"/>
    <w:uiPriority w:val="1"/>
    <w:rsid w:val="00E449F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CC1281"/>
    <w:rPr>
      <w:rFonts w:ascii="Tahoma" w:hAnsi="Tahoma" w:cs="Tahoma"/>
      <w:sz w:val="16"/>
      <w:szCs w:val="16"/>
    </w:rPr>
  </w:style>
  <w:style w:type="character" w:customStyle="1" w:styleId="BalloonTextChar">
    <w:name w:val="Balloon Text Char"/>
    <w:basedOn w:val="DefaultParagraphFont"/>
    <w:link w:val="BalloonText"/>
    <w:uiPriority w:val="99"/>
    <w:semiHidden/>
    <w:rsid w:val="00CC1281"/>
    <w:rPr>
      <w:rFonts w:ascii="Tahoma" w:eastAsia="Times New Roman" w:hAnsi="Tahoma" w:cs="Tahoma"/>
      <w:sz w:val="16"/>
      <w:szCs w:val="16"/>
      <w:lang w:val="id"/>
    </w:rPr>
  </w:style>
  <w:style w:type="character" w:customStyle="1" w:styleId="Heading3Char">
    <w:name w:val="Heading 3 Char"/>
    <w:basedOn w:val="DefaultParagraphFont"/>
    <w:link w:val="Heading3"/>
    <w:uiPriority w:val="9"/>
    <w:semiHidden/>
    <w:rsid w:val="00CC1281"/>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semiHidden/>
    <w:rsid w:val="00CC1281"/>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CC128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CC1281"/>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CC1281"/>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CC1281"/>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CC1281"/>
    <w:rPr>
      <w:rFonts w:asciiTheme="majorHAnsi" w:eastAsiaTheme="majorEastAsia" w:hAnsiTheme="majorHAnsi" w:cstheme="majorBidi"/>
      <w:i/>
      <w:iCs/>
      <w:color w:val="404040" w:themeColor="text1" w:themeTint="B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marmerr@gmail.com" TargetMode="External"/><Relationship Id="rId4" Type="http://schemas.microsoft.com/office/2007/relationships/stylesWithEffects" Target="stylesWithEffects.xml"/><Relationship Id="rId9" Type="http://schemas.openxmlformats.org/officeDocument/2006/relationships/hyperlink" Target="mailto:....@gmail.com"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D731-48FB-4EE3-810D-181DEACF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9</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293</cp:revision>
  <dcterms:created xsi:type="dcterms:W3CDTF">2021-10-15T03:28:00Z</dcterms:created>
  <dcterms:modified xsi:type="dcterms:W3CDTF">2022-05-18T06:49:00Z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2010</vt:lpwstr>
  </property>
  <property fmtid="{D5CDD505-2E9C-101B-9397-08002B2CF9AE}" pid="4" name="LastSaved">
    <vt:filetime>2021-10-15T00:00:00Z</vt:filetime>
  </property>
</Properties>
</file>