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0B" w:rsidRPr="001B4DB3" w:rsidRDefault="00A32178" w:rsidP="00A32178">
      <w:pPr>
        <w:jc w:val="center"/>
        <w:rPr>
          <w:b/>
          <w:bCs/>
          <w:iCs/>
          <w:caps/>
          <w:noProof/>
          <w:kern w:val="20"/>
          <w:sz w:val="28"/>
          <w:szCs w:val="28"/>
          <w:lang w:val="id-ID"/>
        </w:rPr>
      </w:pPr>
      <w:r>
        <w:rPr>
          <w:b/>
          <w:bCs/>
          <w:iCs/>
          <w:caps/>
          <w:noProof/>
          <w:kern w:val="20"/>
          <w:sz w:val="28"/>
          <w:szCs w:val="28"/>
          <w:lang w:val="id-ID"/>
        </w:rPr>
        <w:t>PERSEPSI GURU MI KABUPATEN BIR</w:t>
      </w:r>
      <w:bookmarkStart w:id="0" w:name="_GoBack"/>
      <w:bookmarkEnd w:id="0"/>
      <w:r>
        <w:rPr>
          <w:b/>
          <w:bCs/>
          <w:iCs/>
          <w:caps/>
          <w:noProof/>
          <w:kern w:val="20"/>
          <w:sz w:val="28"/>
          <w:szCs w:val="28"/>
          <w:lang w:val="id-ID"/>
        </w:rPr>
        <w:t>EUEN TERHADAP PENGGUNAAN APLIKASI GURU KELAS (AGK) DALAM PENGISIAN RAPOR BERBASIS K-13</w:t>
      </w:r>
    </w:p>
    <w:p w:rsidR="0019550B" w:rsidRDefault="0019550B" w:rsidP="0019550B">
      <w:pPr>
        <w:jc w:val="center"/>
        <w:rPr>
          <w:b/>
          <w:noProof/>
          <w:sz w:val="20"/>
          <w:szCs w:val="20"/>
          <w:lang w:val="id-ID"/>
        </w:rPr>
      </w:pPr>
    </w:p>
    <w:p w:rsidR="005528E8" w:rsidRPr="004173B3" w:rsidRDefault="005528E8" w:rsidP="0019550B">
      <w:pPr>
        <w:jc w:val="center"/>
        <w:rPr>
          <w:b/>
          <w:noProof/>
          <w:sz w:val="20"/>
          <w:szCs w:val="20"/>
          <w:lang w:val="id-ID"/>
        </w:rPr>
      </w:pPr>
    </w:p>
    <w:p w:rsidR="0019550B" w:rsidRPr="00A32178" w:rsidRDefault="00A32178" w:rsidP="00486295">
      <w:pPr>
        <w:jc w:val="center"/>
        <w:rPr>
          <w:noProof/>
          <w:sz w:val="20"/>
          <w:szCs w:val="20"/>
          <w:vertAlign w:val="superscript"/>
        </w:rPr>
      </w:pPr>
      <w:r>
        <w:rPr>
          <w:b/>
          <w:noProof/>
          <w:lang w:val="id-ID"/>
        </w:rPr>
        <w:t>Salma Hayati</w:t>
      </w:r>
      <w:r w:rsidR="00486295">
        <w:rPr>
          <w:b/>
          <w:noProof/>
          <w:lang w:val="id-ID"/>
        </w:rPr>
        <w:t>,</w:t>
      </w:r>
      <w:r>
        <w:rPr>
          <w:b/>
          <w:noProof/>
          <w:vertAlign w:val="superscript"/>
          <w:lang w:val="id-ID"/>
        </w:rPr>
        <w:t>1</w:t>
      </w:r>
      <w:r>
        <w:rPr>
          <w:b/>
          <w:noProof/>
          <w:lang w:val="id-ID"/>
        </w:rPr>
        <w:t xml:space="preserve"> Elviana</w:t>
      </w:r>
      <w:r>
        <w:rPr>
          <w:b/>
          <w:noProof/>
          <w:vertAlign w:val="superscript"/>
          <w:lang w:val="id-ID"/>
        </w:rPr>
        <w:t>2</w:t>
      </w:r>
    </w:p>
    <w:p w:rsidR="0019550B" w:rsidRDefault="0019550B" w:rsidP="0019550B">
      <w:pPr>
        <w:jc w:val="center"/>
        <w:rPr>
          <w:noProof/>
          <w:sz w:val="20"/>
          <w:szCs w:val="20"/>
        </w:rPr>
      </w:pPr>
    </w:p>
    <w:p w:rsidR="0019550B" w:rsidRPr="002A2B2F" w:rsidRDefault="0019550B" w:rsidP="00A32178">
      <w:pPr>
        <w:jc w:val="center"/>
        <w:rPr>
          <w:noProof/>
          <w:lang w:val="id-ID"/>
        </w:rPr>
      </w:pPr>
      <w:r w:rsidRPr="002A2B2F">
        <w:rPr>
          <w:noProof/>
          <w:vertAlign w:val="superscript"/>
          <w:lang w:val="id-ID"/>
        </w:rPr>
        <w:t>1</w:t>
      </w:r>
      <w:r w:rsidR="00A32178">
        <w:rPr>
          <w:noProof/>
          <w:lang w:val="id-ID"/>
        </w:rPr>
        <w:t>Pendidikan Bahasa Arab</w:t>
      </w:r>
      <w:r w:rsidRPr="002A2B2F">
        <w:rPr>
          <w:noProof/>
          <w:lang w:val="id-ID"/>
        </w:rPr>
        <w:t>, F</w:t>
      </w:r>
      <w:r w:rsidR="00A32178">
        <w:rPr>
          <w:noProof/>
          <w:lang w:val="id-ID"/>
        </w:rPr>
        <w:t>akultas Tarbiyah dan Keguruan (FTK)</w:t>
      </w:r>
      <w:r w:rsidRPr="002A2B2F">
        <w:rPr>
          <w:noProof/>
          <w:lang w:val="id-ID"/>
        </w:rPr>
        <w:t>, U</w:t>
      </w:r>
      <w:r w:rsidR="00A32178">
        <w:rPr>
          <w:noProof/>
          <w:lang w:val="id-ID"/>
        </w:rPr>
        <w:t>IN Ar-Raniry</w:t>
      </w:r>
      <w:r w:rsidRPr="002A2B2F">
        <w:rPr>
          <w:noProof/>
          <w:lang w:val="id-ID"/>
        </w:rPr>
        <w:t xml:space="preserve">, </w:t>
      </w:r>
      <w:r w:rsidR="00A32178">
        <w:rPr>
          <w:noProof/>
          <w:lang w:val="id-ID"/>
        </w:rPr>
        <w:t>Darussalam Banda Aceh</w:t>
      </w:r>
    </w:p>
    <w:p w:rsidR="0019550B" w:rsidRPr="002A2B2F" w:rsidRDefault="0019550B" w:rsidP="00A32178">
      <w:pPr>
        <w:jc w:val="center"/>
        <w:rPr>
          <w:noProof/>
          <w:lang w:val="id-ID"/>
        </w:rPr>
      </w:pPr>
      <w:r w:rsidRPr="002A2B2F">
        <w:rPr>
          <w:noProof/>
          <w:vertAlign w:val="superscript"/>
          <w:lang w:val="id-ID"/>
        </w:rPr>
        <w:t>2</w:t>
      </w:r>
      <w:r w:rsidR="00A32178">
        <w:rPr>
          <w:noProof/>
          <w:lang w:val="id-ID"/>
        </w:rPr>
        <w:t>Bimbingan Konseling</w:t>
      </w:r>
      <w:r w:rsidRPr="002A2B2F">
        <w:rPr>
          <w:noProof/>
          <w:lang w:val="id-ID"/>
        </w:rPr>
        <w:t xml:space="preserve">, </w:t>
      </w:r>
      <w:r w:rsidR="00A32178" w:rsidRPr="002A2B2F">
        <w:rPr>
          <w:noProof/>
          <w:lang w:val="id-ID"/>
        </w:rPr>
        <w:t>F</w:t>
      </w:r>
      <w:r w:rsidR="00A32178">
        <w:rPr>
          <w:noProof/>
          <w:lang w:val="id-ID"/>
        </w:rPr>
        <w:t>akultas Tarbiyah dan Keguruan (FTK)</w:t>
      </w:r>
      <w:r w:rsidR="00A32178" w:rsidRPr="002A2B2F">
        <w:rPr>
          <w:noProof/>
          <w:lang w:val="id-ID"/>
        </w:rPr>
        <w:t>, U</w:t>
      </w:r>
      <w:r w:rsidR="00A32178">
        <w:rPr>
          <w:noProof/>
          <w:lang w:val="id-ID"/>
        </w:rPr>
        <w:t>IN Ar-Raniry</w:t>
      </w:r>
      <w:r w:rsidR="00A32178" w:rsidRPr="002A2B2F">
        <w:rPr>
          <w:noProof/>
          <w:lang w:val="id-ID"/>
        </w:rPr>
        <w:t xml:space="preserve">, </w:t>
      </w:r>
      <w:r w:rsidR="00A32178">
        <w:rPr>
          <w:noProof/>
          <w:lang w:val="id-ID"/>
        </w:rPr>
        <w:t>Darussalam Banda Aceh</w:t>
      </w:r>
      <w:r w:rsidR="00A32178" w:rsidRPr="002A2B2F">
        <w:rPr>
          <w:noProof/>
          <w:lang w:val="id-ID"/>
        </w:rPr>
        <w:t xml:space="preserve"> </w:t>
      </w:r>
    </w:p>
    <w:p w:rsidR="0019550B" w:rsidRPr="002A2B2F" w:rsidRDefault="001B4DB3" w:rsidP="00A32178">
      <w:pPr>
        <w:jc w:val="center"/>
        <w:rPr>
          <w:noProof/>
          <w:lang w:val="id-ID"/>
        </w:rPr>
      </w:pPr>
      <w:r w:rsidRPr="002A2B2F">
        <w:rPr>
          <w:noProof/>
          <w:lang w:val="id-ID"/>
        </w:rPr>
        <w:t xml:space="preserve">E-mail: </w:t>
      </w:r>
      <w:r w:rsidR="00A32178">
        <w:rPr>
          <w:noProof/>
          <w:lang w:val="id-ID"/>
        </w:rPr>
        <w:t>salma.hayati</w:t>
      </w:r>
      <w:r w:rsidRPr="002A2B2F">
        <w:rPr>
          <w:noProof/>
          <w:lang w:val="id-ID"/>
        </w:rPr>
        <w:t>@</w:t>
      </w:r>
      <w:r w:rsidR="00A32178">
        <w:rPr>
          <w:noProof/>
          <w:lang w:val="id-ID"/>
        </w:rPr>
        <w:t>ar-raniry</w:t>
      </w:r>
      <w:r w:rsidRPr="002A2B2F">
        <w:rPr>
          <w:noProof/>
          <w:lang w:val="id-ID"/>
        </w:rPr>
        <w:t>.</w:t>
      </w:r>
      <w:r w:rsidR="00A02805">
        <w:rPr>
          <w:noProof/>
          <w:lang w:val="id-ID"/>
        </w:rPr>
        <w:t>ac.id</w:t>
      </w:r>
      <w:r w:rsidR="00A32178">
        <w:rPr>
          <w:noProof/>
          <w:lang w:val="id-ID"/>
        </w:rPr>
        <w:t>,</w:t>
      </w:r>
      <w:r w:rsidRPr="002A2B2F">
        <w:rPr>
          <w:noProof/>
          <w:lang w:val="id-ID"/>
        </w:rPr>
        <w:t xml:space="preserve"> </w:t>
      </w:r>
      <w:r w:rsidR="00A32178" w:rsidRPr="00A32178">
        <w:rPr>
          <w:rFonts w:asciiTheme="majorBidi" w:hAnsiTheme="majorBidi" w:cstheme="majorBidi"/>
          <w:lang w:val="id-ID"/>
        </w:rPr>
        <w:t>anaephie@yahoo.com</w:t>
      </w:r>
    </w:p>
    <w:p w:rsidR="0019550B" w:rsidRPr="001B4DB3" w:rsidRDefault="0019550B" w:rsidP="0019550B">
      <w:pPr>
        <w:jc w:val="center"/>
        <w:rPr>
          <w:noProof/>
          <w:color w:val="FF0000"/>
          <w:sz w:val="20"/>
          <w:szCs w:val="20"/>
          <w:lang w:val="id-ID" w:eastAsia="ja-JP"/>
        </w:rPr>
      </w:pPr>
    </w:p>
    <w:p w:rsidR="00AB271F" w:rsidRPr="002A2B2F" w:rsidRDefault="00AB271F" w:rsidP="007C0AB9">
      <w:pPr>
        <w:jc w:val="center"/>
        <w:rPr>
          <w:b/>
          <w:noProof/>
          <w:sz w:val="22"/>
          <w:szCs w:val="22"/>
          <w:lang w:val="id-ID"/>
        </w:rPr>
      </w:pPr>
      <w:r w:rsidRPr="002A2B2F">
        <w:rPr>
          <w:b/>
          <w:noProof/>
          <w:sz w:val="22"/>
          <w:szCs w:val="22"/>
          <w:lang w:val="id-ID"/>
        </w:rPr>
        <w:t xml:space="preserve">Abstract </w:t>
      </w:r>
    </w:p>
    <w:p w:rsidR="007C0AB9" w:rsidRPr="002A2B2F" w:rsidRDefault="00A32178" w:rsidP="007C0AB9">
      <w:pPr>
        <w:ind w:left="567" w:right="565"/>
        <w:rPr>
          <w:noProof/>
          <w:sz w:val="22"/>
          <w:szCs w:val="22"/>
          <w:lang w:val="id-ID"/>
        </w:rPr>
      </w:pPr>
      <w:r w:rsidRPr="00A32178">
        <w:rPr>
          <w:sz w:val="22"/>
          <w:szCs w:val="22"/>
          <w:lang w:val="id-ID"/>
        </w:rPr>
        <w:t>This study aims to learn the perception of secondary school teachers in Bireuen, Aceh toward the use of classroom teacher administration (AGK) software in filling out the K-13 based student report  cards based. The application helps the classroom teachers fill out student grades effortlessly. This descriptive quantitative study used surveys, in collecting the data, distributed to 60 teachers at 5 secondary schools in Bireuen. The data were then analyzed using descriptive statistics (frequency, average and percentage) to determine teacher perception stages toward the AGK software. The results show that the secondary school teachers in Bireuen had a high perception toward the software. It eased the teachers in filling out the student grades. Therefore, it that secondary school teachers who still out the cards manually are suggested to utilize the software when filling out the student report cards.</w:t>
      </w:r>
      <w:r>
        <w:rPr>
          <w:i/>
          <w:iCs/>
          <w:sz w:val="22"/>
          <w:szCs w:val="22"/>
          <w:lang w:val="id-ID"/>
        </w:rPr>
        <w:t xml:space="preserve"> </w:t>
      </w:r>
    </w:p>
    <w:p w:rsidR="00AB271F" w:rsidRPr="002A2B2F" w:rsidRDefault="00AB271F" w:rsidP="00AB271F">
      <w:pPr>
        <w:ind w:left="567" w:right="565"/>
        <w:jc w:val="center"/>
        <w:rPr>
          <w:noProof/>
          <w:sz w:val="22"/>
          <w:szCs w:val="22"/>
          <w:lang w:val="id-ID"/>
        </w:rPr>
      </w:pPr>
    </w:p>
    <w:p w:rsidR="00AB271F" w:rsidRPr="002A2B2F" w:rsidRDefault="00AB271F" w:rsidP="00AB271F">
      <w:pPr>
        <w:ind w:left="567" w:right="565"/>
        <w:rPr>
          <w:noProof/>
          <w:color w:val="FF0000"/>
          <w:sz w:val="22"/>
          <w:szCs w:val="22"/>
          <w:lang w:val="id-ID" w:eastAsia="ja-JP"/>
        </w:rPr>
      </w:pPr>
    </w:p>
    <w:p w:rsidR="00AB271F" w:rsidRPr="002A2B2F" w:rsidRDefault="00AB271F" w:rsidP="007C0AB9">
      <w:pPr>
        <w:ind w:left="1701" w:right="565" w:hanging="1134"/>
        <w:rPr>
          <w:noProof/>
          <w:sz w:val="22"/>
          <w:szCs w:val="22"/>
        </w:rPr>
      </w:pPr>
      <w:r w:rsidRPr="002A2B2F">
        <w:rPr>
          <w:b/>
          <w:noProof/>
          <w:sz w:val="22"/>
          <w:szCs w:val="22"/>
          <w:lang w:val="id-ID"/>
        </w:rPr>
        <w:t xml:space="preserve">Keywords: </w:t>
      </w:r>
      <w:r w:rsidR="007C0AB9">
        <w:rPr>
          <w:i/>
          <w:noProof/>
          <w:sz w:val="22"/>
          <w:szCs w:val="22"/>
          <w:lang w:val="id-ID"/>
        </w:rPr>
        <w:t xml:space="preserve">Perception, Software, </w:t>
      </w:r>
      <w:r w:rsidR="007C0AB9" w:rsidRPr="007C0AB9">
        <w:rPr>
          <w:i/>
          <w:iCs/>
          <w:sz w:val="22"/>
          <w:szCs w:val="22"/>
          <w:lang w:val="id-ID"/>
        </w:rPr>
        <w:t>AGK (Classroom Teacher Administration), Student Report Cards, 2013 Curriculum</w:t>
      </w:r>
      <w:r w:rsidR="007C0AB9" w:rsidRPr="002A2B2F">
        <w:rPr>
          <w:i/>
          <w:noProof/>
          <w:sz w:val="22"/>
          <w:szCs w:val="22"/>
          <w:lang w:val="id-ID"/>
        </w:rPr>
        <w:t xml:space="preserve"> </w:t>
      </w:r>
    </w:p>
    <w:p w:rsidR="00AB271F" w:rsidRPr="002A2B2F" w:rsidRDefault="00AB271F" w:rsidP="00054944">
      <w:pPr>
        <w:ind w:left="567" w:right="565"/>
        <w:jc w:val="center"/>
        <w:rPr>
          <w:noProof/>
          <w:sz w:val="22"/>
          <w:szCs w:val="22"/>
        </w:rPr>
      </w:pPr>
    </w:p>
    <w:p w:rsidR="00AB271F" w:rsidRPr="002A2B2F" w:rsidRDefault="00AB271F" w:rsidP="0019550B">
      <w:pPr>
        <w:jc w:val="center"/>
        <w:rPr>
          <w:noProof/>
          <w:color w:val="FF0000"/>
          <w:sz w:val="22"/>
          <w:szCs w:val="22"/>
          <w:lang w:eastAsia="ja-JP"/>
        </w:rPr>
      </w:pPr>
    </w:p>
    <w:p w:rsidR="0019550B" w:rsidRPr="002A2B2F" w:rsidRDefault="00054944" w:rsidP="007C0AB9">
      <w:pPr>
        <w:ind w:left="567" w:right="565"/>
        <w:jc w:val="center"/>
        <w:rPr>
          <w:b/>
          <w:noProof/>
          <w:sz w:val="22"/>
          <w:szCs w:val="22"/>
        </w:rPr>
      </w:pPr>
      <w:r>
        <w:rPr>
          <w:b/>
          <w:noProof/>
          <w:sz w:val="22"/>
          <w:szCs w:val="22"/>
          <w:lang w:val="id-ID"/>
        </w:rPr>
        <w:t>A</w:t>
      </w:r>
      <w:r w:rsidR="0019550B" w:rsidRPr="002A2B2F">
        <w:rPr>
          <w:b/>
          <w:noProof/>
          <w:sz w:val="22"/>
          <w:szCs w:val="22"/>
        </w:rPr>
        <w:t xml:space="preserve">bstrak </w:t>
      </w:r>
    </w:p>
    <w:p w:rsidR="0019550B" w:rsidRPr="007C0AB9" w:rsidRDefault="007C0AB9" w:rsidP="007C0AB9">
      <w:pPr>
        <w:ind w:left="567" w:right="565"/>
        <w:rPr>
          <w:noProof/>
          <w:sz w:val="22"/>
          <w:szCs w:val="22"/>
          <w:lang w:val="id-ID"/>
        </w:rPr>
      </w:pPr>
      <w:proofErr w:type="spellStart"/>
      <w:r w:rsidRPr="007C0AB9">
        <w:rPr>
          <w:sz w:val="22"/>
          <w:szCs w:val="22"/>
        </w:rPr>
        <w:t>Penelitian</w:t>
      </w:r>
      <w:proofErr w:type="spellEnd"/>
      <w:r w:rsidRPr="007C0AB9">
        <w:rPr>
          <w:sz w:val="22"/>
          <w:szCs w:val="22"/>
        </w:rPr>
        <w:t xml:space="preserve"> </w:t>
      </w:r>
      <w:proofErr w:type="spellStart"/>
      <w:r w:rsidRPr="007C0AB9">
        <w:rPr>
          <w:sz w:val="22"/>
          <w:szCs w:val="22"/>
        </w:rPr>
        <w:t>ini</w:t>
      </w:r>
      <w:proofErr w:type="spellEnd"/>
      <w:r w:rsidRPr="007C0AB9">
        <w:rPr>
          <w:sz w:val="22"/>
          <w:szCs w:val="22"/>
        </w:rPr>
        <w:t xml:space="preserve"> </w:t>
      </w:r>
      <w:proofErr w:type="spellStart"/>
      <w:r w:rsidRPr="007C0AB9">
        <w:rPr>
          <w:sz w:val="22"/>
          <w:szCs w:val="22"/>
        </w:rPr>
        <w:t>bertujuan</w:t>
      </w:r>
      <w:proofErr w:type="spellEnd"/>
      <w:r w:rsidRPr="007C0AB9">
        <w:rPr>
          <w:sz w:val="22"/>
          <w:szCs w:val="22"/>
        </w:rPr>
        <w:t xml:space="preserve"> </w:t>
      </w:r>
      <w:proofErr w:type="spellStart"/>
      <w:r w:rsidRPr="007C0AB9">
        <w:rPr>
          <w:sz w:val="22"/>
          <w:szCs w:val="22"/>
        </w:rPr>
        <w:t>untuk</w:t>
      </w:r>
      <w:proofErr w:type="spellEnd"/>
      <w:r w:rsidRPr="007C0AB9">
        <w:rPr>
          <w:sz w:val="22"/>
          <w:szCs w:val="22"/>
        </w:rPr>
        <w:t xml:space="preserve"> </w:t>
      </w:r>
      <w:proofErr w:type="spellStart"/>
      <w:r w:rsidRPr="007C0AB9">
        <w:rPr>
          <w:sz w:val="22"/>
          <w:szCs w:val="22"/>
        </w:rPr>
        <w:t>mengetahui</w:t>
      </w:r>
      <w:proofErr w:type="spellEnd"/>
      <w:r w:rsidRPr="007C0AB9">
        <w:rPr>
          <w:sz w:val="22"/>
          <w:szCs w:val="22"/>
        </w:rPr>
        <w:t xml:space="preserve"> </w:t>
      </w:r>
      <w:proofErr w:type="spellStart"/>
      <w:r w:rsidRPr="007C0AB9">
        <w:rPr>
          <w:sz w:val="22"/>
          <w:szCs w:val="22"/>
        </w:rPr>
        <w:t>persepsi</w:t>
      </w:r>
      <w:proofErr w:type="spellEnd"/>
      <w:r w:rsidRPr="007C0AB9">
        <w:rPr>
          <w:sz w:val="22"/>
          <w:szCs w:val="22"/>
        </w:rPr>
        <w:t xml:space="preserve"> guru Madrasah </w:t>
      </w:r>
      <w:proofErr w:type="spellStart"/>
      <w:r w:rsidRPr="007C0AB9">
        <w:rPr>
          <w:sz w:val="22"/>
          <w:szCs w:val="22"/>
        </w:rPr>
        <w:t>Ibtidaiyah</w:t>
      </w:r>
      <w:proofErr w:type="spellEnd"/>
      <w:r w:rsidRPr="007C0AB9">
        <w:rPr>
          <w:sz w:val="22"/>
          <w:szCs w:val="22"/>
        </w:rPr>
        <w:t xml:space="preserve"> </w:t>
      </w:r>
      <w:proofErr w:type="spellStart"/>
      <w:r w:rsidRPr="007C0AB9">
        <w:rPr>
          <w:sz w:val="22"/>
          <w:szCs w:val="22"/>
        </w:rPr>
        <w:t>terhadap</w:t>
      </w:r>
      <w:proofErr w:type="spellEnd"/>
      <w:r w:rsidRPr="007C0AB9">
        <w:rPr>
          <w:sz w:val="22"/>
          <w:szCs w:val="22"/>
        </w:rPr>
        <w:t xml:space="preserve"> </w:t>
      </w:r>
      <w:proofErr w:type="spellStart"/>
      <w:r w:rsidRPr="007C0AB9">
        <w:rPr>
          <w:sz w:val="22"/>
          <w:szCs w:val="22"/>
        </w:rPr>
        <w:t>penggunaan</w:t>
      </w:r>
      <w:proofErr w:type="spellEnd"/>
      <w:r w:rsidRPr="007C0AB9">
        <w:rPr>
          <w:sz w:val="22"/>
          <w:szCs w:val="22"/>
        </w:rPr>
        <w:t xml:space="preserve"> </w:t>
      </w:r>
      <w:proofErr w:type="spellStart"/>
      <w:r w:rsidRPr="007C0AB9">
        <w:rPr>
          <w:sz w:val="22"/>
          <w:szCs w:val="22"/>
        </w:rPr>
        <w:t>Aplikasi</w:t>
      </w:r>
      <w:proofErr w:type="spellEnd"/>
      <w:r w:rsidRPr="007C0AB9">
        <w:rPr>
          <w:sz w:val="22"/>
          <w:szCs w:val="22"/>
        </w:rPr>
        <w:t xml:space="preserve"> Guru </w:t>
      </w:r>
      <w:proofErr w:type="spellStart"/>
      <w:r w:rsidRPr="007C0AB9">
        <w:rPr>
          <w:sz w:val="22"/>
          <w:szCs w:val="22"/>
        </w:rPr>
        <w:t>Kelas</w:t>
      </w:r>
      <w:proofErr w:type="spellEnd"/>
      <w:r w:rsidRPr="007C0AB9">
        <w:rPr>
          <w:sz w:val="22"/>
          <w:szCs w:val="22"/>
        </w:rPr>
        <w:t xml:space="preserve"> (AGK) </w:t>
      </w:r>
      <w:proofErr w:type="spellStart"/>
      <w:r w:rsidRPr="007C0AB9">
        <w:rPr>
          <w:sz w:val="22"/>
          <w:szCs w:val="22"/>
        </w:rPr>
        <w:t>sebagai</w:t>
      </w:r>
      <w:proofErr w:type="spellEnd"/>
      <w:r w:rsidRPr="007C0AB9">
        <w:rPr>
          <w:sz w:val="22"/>
          <w:szCs w:val="22"/>
        </w:rPr>
        <w:t xml:space="preserve"> </w:t>
      </w:r>
      <w:proofErr w:type="spellStart"/>
      <w:r w:rsidRPr="007C0AB9">
        <w:rPr>
          <w:sz w:val="22"/>
          <w:szCs w:val="22"/>
        </w:rPr>
        <w:t>sebuah</w:t>
      </w:r>
      <w:proofErr w:type="spellEnd"/>
      <w:r w:rsidRPr="007C0AB9">
        <w:rPr>
          <w:sz w:val="22"/>
          <w:szCs w:val="22"/>
        </w:rPr>
        <w:t xml:space="preserve"> software </w:t>
      </w:r>
      <w:proofErr w:type="spellStart"/>
      <w:r w:rsidRPr="007C0AB9">
        <w:rPr>
          <w:sz w:val="22"/>
          <w:szCs w:val="22"/>
        </w:rPr>
        <w:t>untuk</w:t>
      </w:r>
      <w:proofErr w:type="spellEnd"/>
      <w:r w:rsidRPr="007C0AB9">
        <w:rPr>
          <w:sz w:val="22"/>
          <w:szCs w:val="22"/>
        </w:rPr>
        <w:t xml:space="preserve"> </w:t>
      </w:r>
      <w:proofErr w:type="spellStart"/>
      <w:r w:rsidRPr="007C0AB9">
        <w:rPr>
          <w:sz w:val="22"/>
          <w:szCs w:val="22"/>
        </w:rPr>
        <w:t>pengisian</w:t>
      </w:r>
      <w:proofErr w:type="spellEnd"/>
      <w:r w:rsidRPr="007C0AB9">
        <w:rPr>
          <w:sz w:val="22"/>
          <w:szCs w:val="22"/>
        </w:rPr>
        <w:t xml:space="preserve"> </w:t>
      </w:r>
      <w:proofErr w:type="spellStart"/>
      <w:r w:rsidRPr="007C0AB9">
        <w:rPr>
          <w:sz w:val="22"/>
          <w:szCs w:val="22"/>
        </w:rPr>
        <w:t>rapor</w:t>
      </w:r>
      <w:proofErr w:type="spellEnd"/>
      <w:r w:rsidRPr="007C0AB9">
        <w:rPr>
          <w:sz w:val="22"/>
          <w:szCs w:val="22"/>
        </w:rPr>
        <w:t xml:space="preserve"> </w:t>
      </w:r>
      <w:proofErr w:type="spellStart"/>
      <w:r w:rsidRPr="007C0AB9">
        <w:rPr>
          <w:sz w:val="22"/>
          <w:szCs w:val="22"/>
        </w:rPr>
        <w:t>peserta</w:t>
      </w:r>
      <w:proofErr w:type="spellEnd"/>
      <w:r w:rsidRPr="007C0AB9">
        <w:rPr>
          <w:sz w:val="22"/>
          <w:szCs w:val="22"/>
        </w:rPr>
        <w:t xml:space="preserve"> </w:t>
      </w:r>
      <w:proofErr w:type="spellStart"/>
      <w:r w:rsidRPr="007C0AB9">
        <w:rPr>
          <w:sz w:val="22"/>
          <w:szCs w:val="22"/>
        </w:rPr>
        <w:t>didik</w:t>
      </w:r>
      <w:proofErr w:type="spellEnd"/>
      <w:r w:rsidRPr="007C0AB9">
        <w:rPr>
          <w:sz w:val="22"/>
          <w:szCs w:val="22"/>
        </w:rPr>
        <w:t xml:space="preserve"> yang </w:t>
      </w:r>
      <w:proofErr w:type="spellStart"/>
      <w:r w:rsidRPr="007C0AB9">
        <w:rPr>
          <w:sz w:val="22"/>
          <w:szCs w:val="22"/>
        </w:rPr>
        <w:t>berbasis</w:t>
      </w:r>
      <w:proofErr w:type="spellEnd"/>
      <w:r w:rsidRPr="007C0AB9">
        <w:rPr>
          <w:sz w:val="22"/>
          <w:szCs w:val="22"/>
        </w:rPr>
        <w:t xml:space="preserve"> </w:t>
      </w:r>
      <w:proofErr w:type="spellStart"/>
      <w:r w:rsidRPr="007C0AB9">
        <w:rPr>
          <w:sz w:val="22"/>
          <w:szCs w:val="22"/>
        </w:rPr>
        <w:t>Kurikulum</w:t>
      </w:r>
      <w:proofErr w:type="spellEnd"/>
      <w:r w:rsidRPr="007C0AB9">
        <w:rPr>
          <w:sz w:val="22"/>
          <w:szCs w:val="22"/>
        </w:rPr>
        <w:t xml:space="preserve"> 2013 di </w:t>
      </w:r>
      <w:proofErr w:type="spellStart"/>
      <w:r w:rsidRPr="007C0AB9">
        <w:rPr>
          <w:sz w:val="22"/>
          <w:szCs w:val="22"/>
        </w:rPr>
        <w:t>Kabupaten</w:t>
      </w:r>
      <w:proofErr w:type="spellEnd"/>
      <w:r w:rsidRPr="007C0AB9">
        <w:rPr>
          <w:sz w:val="22"/>
          <w:szCs w:val="22"/>
        </w:rPr>
        <w:t xml:space="preserve"> </w:t>
      </w:r>
      <w:proofErr w:type="spellStart"/>
      <w:r w:rsidRPr="007C0AB9">
        <w:rPr>
          <w:sz w:val="22"/>
          <w:szCs w:val="22"/>
        </w:rPr>
        <w:t>Bireuen</w:t>
      </w:r>
      <w:proofErr w:type="spellEnd"/>
      <w:r w:rsidRPr="007C0AB9">
        <w:rPr>
          <w:sz w:val="22"/>
          <w:szCs w:val="22"/>
        </w:rPr>
        <w:t xml:space="preserve"> Aceh. </w:t>
      </w:r>
      <w:proofErr w:type="spellStart"/>
      <w:proofErr w:type="gramStart"/>
      <w:r w:rsidRPr="007C0AB9">
        <w:rPr>
          <w:sz w:val="22"/>
          <w:szCs w:val="22"/>
        </w:rPr>
        <w:t>Aplikasi</w:t>
      </w:r>
      <w:proofErr w:type="spellEnd"/>
      <w:r w:rsidRPr="007C0AB9">
        <w:rPr>
          <w:sz w:val="22"/>
          <w:szCs w:val="22"/>
        </w:rPr>
        <w:t xml:space="preserve"> </w:t>
      </w:r>
      <w:proofErr w:type="spellStart"/>
      <w:r w:rsidRPr="007C0AB9">
        <w:rPr>
          <w:sz w:val="22"/>
          <w:szCs w:val="22"/>
        </w:rPr>
        <w:t>ini</w:t>
      </w:r>
      <w:proofErr w:type="spellEnd"/>
      <w:r w:rsidRPr="007C0AB9">
        <w:rPr>
          <w:sz w:val="22"/>
          <w:szCs w:val="22"/>
        </w:rPr>
        <w:t xml:space="preserve"> </w:t>
      </w:r>
      <w:proofErr w:type="spellStart"/>
      <w:r w:rsidRPr="007C0AB9">
        <w:rPr>
          <w:sz w:val="22"/>
          <w:szCs w:val="22"/>
        </w:rPr>
        <w:t>dirancang</w:t>
      </w:r>
      <w:proofErr w:type="spellEnd"/>
      <w:r w:rsidRPr="007C0AB9">
        <w:rPr>
          <w:sz w:val="22"/>
          <w:szCs w:val="22"/>
        </w:rPr>
        <w:t xml:space="preserve"> agar </w:t>
      </w:r>
      <w:proofErr w:type="spellStart"/>
      <w:r w:rsidRPr="007C0AB9">
        <w:rPr>
          <w:sz w:val="22"/>
          <w:szCs w:val="22"/>
        </w:rPr>
        <w:t>memudahkan</w:t>
      </w:r>
      <w:proofErr w:type="spellEnd"/>
      <w:r w:rsidRPr="007C0AB9">
        <w:rPr>
          <w:sz w:val="22"/>
          <w:szCs w:val="22"/>
        </w:rPr>
        <w:t xml:space="preserve"> guru </w:t>
      </w:r>
      <w:proofErr w:type="spellStart"/>
      <w:r w:rsidRPr="007C0AB9">
        <w:rPr>
          <w:sz w:val="22"/>
          <w:szCs w:val="22"/>
        </w:rPr>
        <w:t>kelas</w:t>
      </w:r>
      <w:proofErr w:type="spellEnd"/>
      <w:r w:rsidRPr="007C0AB9">
        <w:rPr>
          <w:sz w:val="22"/>
          <w:szCs w:val="22"/>
        </w:rPr>
        <w:t xml:space="preserve"> </w:t>
      </w:r>
      <w:proofErr w:type="spellStart"/>
      <w:r w:rsidRPr="007C0AB9">
        <w:rPr>
          <w:sz w:val="22"/>
          <w:szCs w:val="22"/>
        </w:rPr>
        <w:t>dalam</w:t>
      </w:r>
      <w:proofErr w:type="spellEnd"/>
      <w:r w:rsidRPr="007C0AB9">
        <w:rPr>
          <w:sz w:val="22"/>
          <w:szCs w:val="22"/>
        </w:rPr>
        <w:t xml:space="preserve"> </w:t>
      </w:r>
      <w:proofErr w:type="spellStart"/>
      <w:r w:rsidRPr="007C0AB9">
        <w:rPr>
          <w:sz w:val="22"/>
          <w:szCs w:val="22"/>
        </w:rPr>
        <w:t>melaksanakan</w:t>
      </w:r>
      <w:proofErr w:type="spellEnd"/>
      <w:r w:rsidRPr="007C0AB9">
        <w:rPr>
          <w:sz w:val="22"/>
          <w:szCs w:val="22"/>
        </w:rPr>
        <w:t xml:space="preserve"> </w:t>
      </w:r>
      <w:proofErr w:type="spellStart"/>
      <w:r w:rsidRPr="007C0AB9">
        <w:rPr>
          <w:sz w:val="22"/>
          <w:szCs w:val="22"/>
        </w:rPr>
        <w:t>tugas</w:t>
      </w:r>
      <w:proofErr w:type="spellEnd"/>
      <w:r w:rsidRPr="007C0AB9">
        <w:rPr>
          <w:sz w:val="22"/>
          <w:szCs w:val="22"/>
        </w:rPr>
        <w:t xml:space="preserve"> </w:t>
      </w:r>
      <w:proofErr w:type="spellStart"/>
      <w:r w:rsidRPr="007C0AB9">
        <w:rPr>
          <w:sz w:val="22"/>
          <w:szCs w:val="22"/>
        </w:rPr>
        <w:t>dan</w:t>
      </w:r>
      <w:proofErr w:type="spellEnd"/>
      <w:r w:rsidRPr="007C0AB9">
        <w:rPr>
          <w:sz w:val="22"/>
          <w:szCs w:val="22"/>
        </w:rPr>
        <w:t xml:space="preserve"> </w:t>
      </w:r>
      <w:proofErr w:type="spellStart"/>
      <w:r w:rsidRPr="007C0AB9">
        <w:rPr>
          <w:sz w:val="22"/>
          <w:szCs w:val="22"/>
        </w:rPr>
        <w:t>tanggung</w:t>
      </w:r>
      <w:proofErr w:type="spellEnd"/>
      <w:r w:rsidRPr="007C0AB9">
        <w:rPr>
          <w:sz w:val="22"/>
          <w:szCs w:val="22"/>
        </w:rPr>
        <w:t xml:space="preserve"> </w:t>
      </w:r>
      <w:proofErr w:type="spellStart"/>
      <w:r w:rsidRPr="007C0AB9">
        <w:rPr>
          <w:sz w:val="22"/>
          <w:szCs w:val="22"/>
        </w:rPr>
        <w:t>jawab</w:t>
      </w:r>
      <w:proofErr w:type="spellEnd"/>
      <w:r w:rsidRPr="007C0AB9">
        <w:rPr>
          <w:sz w:val="22"/>
          <w:szCs w:val="22"/>
        </w:rPr>
        <w:t xml:space="preserve"> </w:t>
      </w:r>
      <w:proofErr w:type="spellStart"/>
      <w:r w:rsidRPr="007C0AB9">
        <w:rPr>
          <w:sz w:val="22"/>
          <w:szCs w:val="22"/>
        </w:rPr>
        <w:t>berkaitan</w:t>
      </w:r>
      <w:proofErr w:type="spellEnd"/>
      <w:r w:rsidRPr="007C0AB9">
        <w:rPr>
          <w:sz w:val="22"/>
          <w:szCs w:val="22"/>
        </w:rPr>
        <w:t xml:space="preserve"> </w:t>
      </w:r>
      <w:proofErr w:type="spellStart"/>
      <w:r w:rsidRPr="007C0AB9">
        <w:rPr>
          <w:sz w:val="22"/>
          <w:szCs w:val="22"/>
        </w:rPr>
        <w:t>dengan</w:t>
      </w:r>
      <w:proofErr w:type="spellEnd"/>
      <w:r w:rsidRPr="007C0AB9">
        <w:rPr>
          <w:sz w:val="22"/>
          <w:szCs w:val="22"/>
        </w:rPr>
        <w:t xml:space="preserve"> </w:t>
      </w:r>
      <w:proofErr w:type="spellStart"/>
      <w:r w:rsidRPr="007C0AB9">
        <w:rPr>
          <w:sz w:val="22"/>
          <w:szCs w:val="22"/>
        </w:rPr>
        <w:t>pengisian</w:t>
      </w:r>
      <w:proofErr w:type="spellEnd"/>
      <w:r w:rsidRPr="007C0AB9">
        <w:rPr>
          <w:sz w:val="22"/>
          <w:szCs w:val="22"/>
        </w:rPr>
        <w:t xml:space="preserve"> </w:t>
      </w:r>
      <w:proofErr w:type="spellStart"/>
      <w:r w:rsidRPr="007C0AB9">
        <w:rPr>
          <w:sz w:val="22"/>
          <w:szCs w:val="22"/>
        </w:rPr>
        <w:t>nilai</w:t>
      </w:r>
      <w:proofErr w:type="spellEnd"/>
      <w:r w:rsidRPr="007C0AB9">
        <w:rPr>
          <w:sz w:val="22"/>
          <w:szCs w:val="22"/>
        </w:rPr>
        <w:t xml:space="preserve"> </w:t>
      </w:r>
      <w:proofErr w:type="spellStart"/>
      <w:r w:rsidRPr="007C0AB9">
        <w:rPr>
          <w:sz w:val="22"/>
          <w:szCs w:val="22"/>
        </w:rPr>
        <w:t>peserta</w:t>
      </w:r>
      <w:proofErr w:type="spellEnd"/>
      <w:r w:rsidRPr="007C0AB9">
        <w:rPr>
          <w:sz w:val="22"/>
          <w:szCs w:val="22"/>
        </w:rPr>
        <w:t xml:space="preserve"> </w:t>
      </w:r>
      <w:proofErr w:type="spellStart"/>
      <w:r w:rsidRPr="007C0AB9">
        <w:rPr>
          <w:sz w:val="22"/>
          <w:szCs w:val="22"/>
        </w:rPr>
        <w:t>didik</w:t>
      </w:r>
      <w:proofErr w:type="spellEnd"/>
      <w:r w:rsidRPr="007C0AB9">
        <w:rPr>
          <w:sz w:val="22"/>
          <w:szCs w:val="22"/>
        </w:rPr>
        <w:t xml:space="preserve">, </w:t>
      </w:r>
      <w:proofErr w:type="spellStart"/>
      <w:r w:rsidRPr="007C0AB9">
        <w:rPr>
          <w:sz w:val="22"/>
          <w:szCs w:val="22"/>
        </w:rPr>
        <w:t>tanpa</w:t>
      </w:r>
      <w:proofErr w:type="spellEnd"/>
      <w:r w:rsidRPr="007C0AB9">
        <w:rPr>
          <w:sz w:val="22"/>
          <w:szCs w:val="22"/>
        </w:rPr>
        <w:t xml:space="preserve"> </w:t>
      </w:r>
      <w:proofErr w:type="spellStart"/>
      <w:r w:rsidRPr="007C0AB9">
        <w:rPr>
          <w:sz w:val="22"/>
          <w:szCs w:val="22"/>
        </w:rPr>
        <w:t>perlu</w:t>
      </w:r>
      <w:proofErr w:type="spellEnd"/>
      <w:r w:rsidRPr="007C0AB9">
        <w:rPr>
          <w:sz w:val="22"/>
          <w:szCs w:val="22"/>
        </w:rPr>
        <w:t xml:space="preserve"> </w:t>
      </w:r>
      <w:proofErr w:type="spellStart"/>
      <w:r w:rsidRPr="007C0AB9">
        <w:rPr>
          <w:sz w:val="22"/>
          <w:szCs w:val="22"/>
        </w:rPr>
        <w:t>melakukannya</w:t>
      </w:r>
      <w:proofErr w:type="spellEnd"/>
      <w:r w:rsidRPr="007C0AB9">
        <w:rPr>
          <w:sz w:val="22"/>
          <w:szCs w:val="22"/>
        </w:rPr>
        <w:t xml:space="preserve"> </w:t>
      </w:r>
      <w:proofErr w:type="spellStart"/>
      <w:r w:rsidRPr="007C0AB9">
        <w:rPr>
          <w:sz w:val="22"/>
          <w:szCs w:val="22"/>
        </w:rPr>
        <w:t>secara</w:t>
      </w:r>
      <w:proofErr w:type="spellEnd"/>
      <w:r w:rsidRPr="007C0AB9">
        <w:rPr>
          <w:sz w:val="22"/>
          <w:szCs w:val="22"/>
        </w:rPr>
        <w:t xml:space="preserve"> manual.</w:t>
      </w:r>
      <w:proofErr w:type="gramEnd"/>
      <w:r w:rsidRPr="007C0AB9">
        <w:rPr>
          <w:sz w:val="22"/>
          <w:szCs w:val="22"/>
        </w:rPr>
        <w:t xml:space="preserve"> </w:t>
      </w:r>
      <w:proofErr w:type="spellStart"/>
      <w:r w:rsidRPr="007C0AB9">
        <w:rPr>
          <w:sz w:val="22"/>
          <w:szCs w:val="22"/>
        </w:rPr>
        <w:t>Penelitian</w:t>
      </w:r>
      <w:proofErr w:type="spellEnd"/>
      <w:r w:rsidRPr="007C0AB9">
        <w:rPr>
          <w:sz w:val="22"/>
          <w:szCs w:val="22"/>
        </w:rPr>
        <w:t xml:space="preserve"> </w:t>
      </w:r>
      <w:proofErr w:type="spellStart"/>
      <w:r w:rsidRPr="007C0AB9">
        <w:rPr>
          <w:sz w:val="22"/>
          <w:szCs w:val="22"/>
        </w:rPr>
        <w:t>ini</w:t>
      </w:r>
      <w:proofErr w:type="spellEnd"/>
      <w:r w:rsidRPr="007C0AB9">
        <w:rPr>
          <w:sz w:val="22"/>
          <w:szCs w:val="22"/>
        </w:rPr>
        <w:t xml:space="preserve"> </w:t>
      </w:r>
      <w:proofErr w:type="spellStart"/>
      <w:r w:rsidRPr="007C0AB9">
        <w:rPr>
          <w:sz w:val="22"/>
          <w:szCs w:val="22"/>
        </w:rPr>
        <w:t>adalah</w:t>
      </w:r>
      <w:proofErr w:type="spellEnd"/>
      <w:r w:rsidRPr="007C0AB9">
        <w:rPr>
          <w:sz w:val="22"/>
          <w:szCs w:val="22"/>
        </w:rPr>
        <w:t xml:space="preserve"> </w:t>
      </w:r>
      <w:proofErr w:type="spellStart"/>
      <w:r w:rsidRPr="007C0AB9">
        <w:rPr>
          <w:sz w:val="22"/>
          <w:szCs w:val="22"/>
        </w:rPr>
        <w:t>penelitian</w:t>
      </w:r>
      <w:proofErr w:type="spellEnd"/>
      <w:r w:rsidRPr="007C0AB9">
        <w:rPr>
          <w:sz w:val="22"/>
          <w:szCs w:val="22"/>
        </w:rPr>
        <w:t xml:space="preserve"> </w:t>
      </w:r>
      <w:proofErr w:type="spellStart"/>
      <w:r w:rsidRPr="007C0AB9">
        <w:rPr>
          <w:sz w:val="22"/>
          <w:szCs w:val="22"/>
        </w:rPr>
        <w:t>deskriptif</w:t>
      </w:r>
      <w:proofErr w:type="spellEnd"/>
      <w:r w:rsidRPr="007C0AB9">
        <w:rPr>
          <w:sz w:val="22"/>
          <w:szCs w:val="22"/>
        </w:rPr>
        <w:t xml:space="preserve"> </w:t>
      </w:r>
      <w:proofErr w:type="spellStart"/>
      <w:r w:rsidRPr="007C0AB9">
        <w:rPr>
          <w:sz w:val="22"/>
          <w:szCs w:val="22"/>
        </w:rPr>
        <w:t>kuantitatif</w:t>
      </w:r>
      <w:proofErr w:type="spellEnd"/>
      <w:r w:rsidRPr="007C0AB9">
        <w:rPr>
          <w:sz w:val="22"/>
          <w:szCs w:val="22"/>
        </w:rPr>
        <w:t xml:space="preserve"> </w:t>
      </w:r>
      <w:proofErr w:type="spellStart"/>
      <w:r w:rsidRPr="007C0AB9">
        <w:rPr>
          <w:sz w:val="22"/>
          <w:szCs w:val="22"/>
        </w:rPr>
        <w:t>dengan</w:t>
      </w:r>
      <w:proofErr w:type="spellEnd"/>
      <w:r w:rsidRPr="007C0AB9">
        <w:rPr>
          <w:sz w:val="22"/>
          <w:szCs w:val="22"/>
        </w:rPr>
        <w:t xml:space="preserve"> </w:t>
      </w:r>
      <w:proofErr w:type="spellStart"/>
      <w:r w:rsidRPr="007C0AB9">
        <w:rPr>
          <w:sz w:val="22"/>
          <w:szCs w:val="22"/>
        </w:rPr>
        <w:t>menggunakan</w:t>
      </w:r>
      <w:proofErr w:type="spellEnd"/>
      <w:r w:rsidRPr="007C0AB9">
        <w:rPr>
          <w:sz w:val="22"/>
          <w:szCs w:val="22"/>
        </w:rPr>
        <w:t xml:space="preserve"> </w:t>
      </w:r>
      <w:proofErr w:type="spellStart"/>
      <w:r w:rsidRPr="007C0AB9">
        <w:rPr>
          <w:sz w:val="22"/>
          <w:szCs w:val="22"/>
        </w:rPr>
        <w:t>metode</w:t>
      </w:r>
      <w:proofErr w:type="spellEnd"/>
      <w:r w:rsidRPr="007C0AB9">
        <w:rPr>
          <w:sz w:val="22"/>
          <w:szCs w:val="22"/>
        </w:rPr>
        <w:t xml:space="preserve"> </w:t>
      </w:r>
      <w:proofErr w:type="spellStart"/>
      <w:r w:rsidRPr="007C0AB9">
        <w:rPr>
          <w:sz w:val="22"/>
          <w:szCs w:val="22"/>
        </w:rPr>
        <w:t>survei</w:t>
      </w:r>
      <w:proofErr w:type="spellEnd"/>
      <w:r w:rsidRPr="007C0AB9">
        <w:rPr>
          <w:sz w:val="22"/>
          <w:szCs w:val="22"/>
        </w:rPr>
        <w:t xml:space="preserve"> </w:t>
      </w:r>
      <w:proofErr w:type="spellStart"/>
      <w:r w:rsidRPr="007C0AB9">
        <w:rPr>
          <w:sz w:val="22"/>
          <w:szCs w:val="22"/>
        </w:rPr>
        <w:t>melalui</w:t>
      </w:r>
      <w:proofErr w:type="spellEnd"/>
      <w:r w:rsidRPr="007C0AB9">
        <w:rPr>
          <w:sz w:val="22"/>
          <w:szCs w:val="22"/>
        </w:rPr>
        <w:t xml:space="preserve"> </w:t>
      </w:r>
      <w:proofErr w:type="spellStart"/>
      <w:r w:rsidRPr="007C0AB9">
        <w:rPr>
          <w:sz w:val="22"/>
          <w:szCs w:val="22"/>
        </w:rPr>
        <w:t>pembagian</w:t>
      </w:r>
      <w:proofErr w:type="spellEnd"/>
      <w:r w:rsidRPr="007C0AB9">
        <w:rPr>
          <w:sz w:val="22"/>
          <w:szCs w:val="22"/>
        </w:rPr>
        <w:t xml:space="preserve"> </w:t>
      </w:r>
      <w:proofErr w:type="spellStart"/>
      <w:r w:rsidRPr="007C0AB9">
        <w:rPr>
          <w:sz w:val="22"/>
          <w:szCs w:val="22"/>
        </w:rPr>
        <w:t>angket</w:t>
      </w:r>
      <w:proofErr w:type="spellEnd"/>
      <w:r w:rsidRPr="007C0AB9">
        <w:rPr>
          <w:sz w:val="22"/>
          <w:szCs w:val="22"/>
        </w:rPr>
        <w:t xml:space="preserve"> </w:t>
      </w:r>
      <w:proofErr w:type="spellStart"/>
      <w:r w:rsidRPr="007C0AB9">
        <w:rPr>
          <w:sz w:val="22"/>
          <w:szCs w:val="22"/>
        </w:rPr>
        <w:t>kepada</w:t>
      </w:r>
      <w:proofErr w:type="spellEnd"/>
      <w:r w:rsidRPr="007C0AB9">
        <w:rPr>
          <w:sz w:val="22"/>
          <w:szCs w:val="22"/>
        </w:rPr>
        <w:t xml:space="preserve"> guru-guru </w:t>
      </w:r>
      <w:proofErr w:type="spellStart"/>
      <w:r w:rsidRPr="007C0AB9">
        <w:rPr>
          <w:sz w:val="22"/>
          <w:szCs w:val="22"/>
        </w:rPr>
        <w:t>kelas</w:t>
      </w:r>
      <w:proofErr w:type="spellEnd"/>
      <w:r w:rsidRPr="007C0AB9">
        <w:rPr>
          <w:sz w:val="22"/>
          <w:szCs w:val="22"/>
        </w:rPr>
        <w:t xml:space="preserve"> yang </w:t>
      </w:r>
      <w:proofErr w:type="spellStart"/>
      <w:r w:rsidRPr="007C0AB9">
        <w:rPr>
          <w:sz w:val="22"/>
          <w:szCs w:val="22"/>
        </w:rPr>
        <w:t>berjumlah</w:t>
      </w:r>
      <w:proofErr w:type="spellEnd"/>
      <w:r w:rsidRPr="007C0AB9">
        <w:rPr>
          <w:sz w:val="22"/>
          <w:szCs w:val="22"/>
        </w:rPr>
        <w:t xml:space="preserve"> 60 orang guru </w:t>
      </w:r>
      <w:proofErr w:type="spellStart"/>
      <w:r w:rsidRPr="007C0AB9">
        <w:rPr>
          <w:sz w:val="22"/>
          <w:szCs w:val="22"/>
        </w:rPr>
        <w:t>kelas</w:t>
      </w:r>
      <w:proofErr w:type="spellEnd"/>
      <w:r w:rsidRPr="007C0AB9">
        <w:rPr>
          <w:sz w:val="22"/>
          <w:szCs w:val="22"/>
        </w:rPr>
        <w:t xml:space="preserve"> di </w:t>
      </w:r>
      <w:proofErr w:type="gramStart"/>
      <w:r w:rsidRPr="007C0AB9">
        <w:rPr>
          <w:sz w:val="22"/>
          <w:szCs w:val="22"/>
        </w:rPr>
        <w:t>lima</w:t>
      </w:r>
      <w:proofErr w:type="gramEnd"/>
      <w:r w:rsidRPr="007C0AB9">
        <w:rPr>
          <w:sz w:val="22"/>
          <w:szCs w:val="22"/>
        </w:rPr>
        <w:t xml:space="preserve"> Madrasah </w:t>
      </w:r>
      <w:proofErr w:type="spellStart"/>
      <w:r w:rsidRPr="007C0AB9">
        <w:rPr>
          <w:sz w:val="22"/>
          <w:szCs w:val="22"/>
        </w:rPr>
        <w:t>Ibtidaiyah</w:t>
      </w:r>
      <w:proofErr w:type="spellEnd"/>
      <w:r w:rsidRPr="007C0AB9">
        <w:rPr>
          <w:sz w:val="22"/>
          <w:szCs w:val="22"/>
        </w:rPr>
        <w:t xml:space="preserve"> </w:t>
      </w:r>
      <w:proofErr w:type="spellStart"/>
      <w:r w:rsidRPr="007C0AB9">
        <w:rPr>
          <w:sz w:val="22"/>
          <w:szCs w:val="22"/>
        </w:rPr>
        <w:t>Negeri</w:t>
      </w:r>
      <w:proofErr w:type="spellEnd"/>
      <w:r w:rsidRPr="007C0AB9">
        <w:rPr>
          <w:sz w:val="22"/>
          <w:szCs w:val="22"/>
        </w:rPr>
        <w:t xml:space="preserve"> yang </w:t>
      </w:r>
      <w:proofErr w:type="spellStart"/>
      <w:r w:rsidRPr="007C0AB9">
        <w:rPr>
          <w:sz w:val="22"/>
          <w:szCs w:val="22"/>
        </w:rPr>
        <w:t>ada</w:t>
      </w:r>
      <w:proofErr w:type="spellEnd"/>
      <w:r w:rsidRPr="007C0AB9">
        <w:rPr>
          <w:sz w:val="22"/>
          <w:szCs w:val="22"/>
        </w:rPr>
        <w:t xml:space="preserve"> di </w:t>
      </w:r>
      <w:proofErr w:type="spellStart"/>
      <w:r w:rsidRPr="007C0AB9">
        <w:rPr>
          <w:sz w:val="22"/>
          <w:szCs w:val="22"/>
        </w:rPr>
        <w:t>Kabupaten</w:t>
      </w:r>
      <w:proofErr w:type="spellEnd"/>
      <w:r w:rsidRPr="007C0AB9">
        <w:rPr>
          <w:sz w:val="22"/>
          <w:szCs w:val="22"/>
        </w:rPr>
        <w:t xml:space="preserve"> </w:t>
      </w:r>
      <w:proofErr w:type="spellStart"/>
      <w:r w:rsidRPr="007C0AB9">
        <w:rPr>
          <w:sz w:val="22"/>
          <w:szCs w:val="22"/>
        </w:rPr>
        <w:t>Bireuen</w:t>
      </w:r>
      <w:proofErr w:type="spellEnd"/>
      <w:r w:rsidRPr="007C0AB9">
        <w:rPr>
          <w:sz w:val="22"/>
          <w:szCs w:val="22"/>
        </w:rPr>
        <w:t xml:space="preserve"> Aceh. </w:t>
      </w:r>
      <w:proofErr w:type="spellStart"/>
      <w:proofErr w:type="gramStart"/>
      <w:r w:rsidRPr="007C0AB9">
        <w:rPr>
          <w:sz w:val="22"/>
          <w:szCs w:val="22"/>
        </w:rPr>
        <w:t>Analisis</w:t>
      </w:r>
      <w:proofErr w:type="spellEnd"/>
      <w:r w:rsidRPr="007C0AB9">
        <w:rPr>
          <w:sz w:val="22"/>
          <w:szCs w:val="22"/>
        </w:rPr>
        <w:t xml:space="preserve"> data </w:t>
      </w:r>
      <w:proofErr w:type="spellStart"/>
      <w:r w:rsidRPr="007C0AB9">
        <w:rPr>
          <w:sz w:val="22"/>
          <w:szCs w:val="22"/>
        </w:rPr>
        <w:t>penelitian</w:t>
      </w:r>
      <w:proofErr w:type="spellEnd"/>
      <w:r w:rsidRPr="007C0AB9">
        <w:rPr>
          <w:sz w:val="22"/>
          <w:szCs w:val="22"/>
        </w:rPr>
        <w:t xml:space="preserve"> </w:t>
      </w:r>
      <w:proofErr w:type="spellStart"/>
      <w:r w:rsidRPr="007C0AB9">
        <w:rPr>
          <w:sz w:val="22"/>
          <w:szCs w:val="22"/>
        </w:rPr>
        <w:t>menggunakan</w:t>
      </w:r>
      <w:proofErr w:type="spellEnd"/>
      <w:r w:rsidRPr="007C0AB9">
        <w:rPr>
          <w:sz w:val="22"/>
          <w:szCs w:val="22"/>
        </w:rPr>
        <w:t xml:space="preserve"> </w:t>
      </w:r>
      <w:proofErr w:type="spellStart"/>
      <w:r w:rsidRPr="007C0AB9">
        <w:rPr>
          <w:sz w:val="22"/>
          <w:szCs w:val="22"/>
        </w:rPr>
        <w:t>statistik</w:t>
      </w:r>
      <w:proofErr w:type="spellEnd"/>
      <w:r w:rsidRPr="007C0AB9">
        <w:rPr>
          <w:sz w:val="22"/>
          <w:szCs w:val="22"/>
        </w:rPr>
        <w:t xml:space="preserve"> </w:t>
      </w:r>
      <w:proofErr w:type="spellStart"/>
      <w:r w:rsidRPr="007C0AB9">
        <w:rPr>
          <w:sz w:val="22"/>
          <w:szCs w:val="22"/>
        </w:rPr>
        <w:t>deskriptif</w:t>
      </w:r>
      <w:proofErr w:type="spellEnd"/>
      <w:r w:rsidRPr="007C0AB9">
        <w:rPr>
          <w:sz w:val="22"/>
          <w:szCs w:val="22"/>
        </w:rPr>
        <w:t xml:space="preserve"> (</w:t>
      </w:r>
      <w:proofErr w:type="spellStart"/>
      <w:r w:rsidRPr="007C0AB9">
        <w:rPr>
          <w:sz w:val="22"/>
          <w:szCs w:val="22"/>
        </w:rPr>
        <w:t>frekuensi</w:t>
      </w:r>
      <w:proofErr w:type="spellEnd"/>
      <w:r w:rsidRPr="007C0AB9">
        <w:rPr>
          <w:sz w:val="22"/>
          <w:szCs w:val="22"/>
        </w:rPr>
        <w:t xml:space="preserve">, rata-rata </w:t>
      </w:r>
      <w:proofErr w:type="spellStart"/>
      <w:r w:rsidRPr="007C0AB9">
        <w:rPr>
          <w:sz w:val="22"/>
          <w:szCs w:val="22"/>
        </w:rPr>
        <w:t>dan</w:t>
      </w:r>
      <w:proofErr w:type="spellEnd"/>
      <w:r w:rsidRPr="007C0AB9">
        <w:rPr>
          <w:sz w:val="22"/>
          <w:szCs w:val="22"/>
        </w:rPr>
        <w:t xml:space="preserve"> </w:t>
      </w:r>
      <w:proofErr w:type="spellStart"/>
      <w:r w:rsidRPr="007C0AB9">
        <w:rPr>
          <w:sz w:val="22"/>
          <w:szCs w:val="22"/>
        </w:rPr>
        <w:t>persentase</w:t>
      </w:r>
      <w:proofErr w:type="spellEnd"/>
      <w:r w:rsidRPr="007C0AB9">
        <w:rPr>
          <w:sz w:val="22"/>
          <w:szCs w:val="22"/>
        </w:rPr>
        <w:t xml:space="preserve">) </w:t>
      </w:r>
      <w:proofErr w:type="spellStart"/>
      <w:r w:rsidRPr="007C0AB9">
        <w:rPr>
          <w:sz w:val="22"/>
          <w:szCs w:val="22"/>
        </w:rPr>
        <w:t>untuk</w:t>
      </w:r>
      <w:proofErr w:type="spellEnd"/>
      <w:r w:rsidRPr="007C0AB9">
        <w:rPr>
          <w:sz w:val="22"/>
          <w:szCs w:val="22"/>
        </w:rPr>
        <w:t xml:space="preserve"> </w:t>
      </w:r>
      <w:proofErr w:type="spellStart"/>
      <w:r w:rsidRPr="007C0AB9">
        <w:rPr>
          <w:sz w:val="22"/>
          <w:szCs w:val="22"/>
        </w:rPr>
        <w:t>mengetahui</w:t>
      </w:r>
      <w:proofErr w:type="spellEnd"/>
      <w:r w:rsidRPr="007C0AB9">
        <w:rPr>
          <w:sz w:val="22"/>
          <w:szCs w:val="22"/>
        </w:rPr>
        <w:t xml:space="preserve"> </w:t>
      </w:r>
      <w:proofErr w:type="spellStart"/>
      <w:r w:rsidRPr="007C0AB9">
        <w:rPr>
          <w:sz w:val="22"/>
          <w:szCs w:val="22"/>
        </w:rPr>
        <w:t>tahap</w:t>
      </w:r>
      <w:proofErr w:type="spellEnd"/>
      <w:r w:rsidRPr="007C0AB9">
        <w:rPr>
          <w:sz w:val="22"/>
          <w:szCs w:val="22"/>
        </w:rPr>
        <w:t xml:space="preserve"> </w:t>
      </w:r>
      <w:proofErr w:type="spellStart"/>
      <w:r w:rsidRPr="007C0AB9">
        <w:rPr>
          <w:sz w:val="22"/>
          <w:szCs w:val="22"/>
        </w:rPr>
        <w:t>persepsi</w:t>
      </w:r>
      <w:proofErr w:type="spellEnd"/>
      <w:r w:rsidRPr="007C0AB9">
        <w:rPr>
          <w:sz w:val="22"/>
          <w:szCs w:val="22"/>
        </w:rPr>
        <w:t xml:space="preserve"> guru </w:t>
      </w:r>
      <w:proofErr w:type="spellStart"/>
      <w:r w:rsidRPr="007C0AB9">
        <w:rPr>
          <w:sz w:val="22"/>
          <w:szCs w:val="22"/>
        </w:rPr>
        <w:t>terhadap</w:t>
      </w:r>
      <w:proofErr w:type="spellEnd"/>
      <w:r w:rsidRPr="007C0AB9">
        <w:rPr>
          <w:sz w:val="22"/>
          <w:szCs w:val="22"/>
        </w:rPr>
        <w:t xml:space="preserve"> </w:t>
      </w:r>
      <w:proofErr w:type="spellStart"/>
      <w:r w:rsidRPr="007C0AB9">
        <w:rPr>
          <w:sz w:val="22"/>
          <w:szCs w:val="22"/>
        </w:rPr>
        <w:t>penggunaan</w:t>
      </w:r>
      <w:proofErr w:type="spellEnd"/>
      <w:r w:rsidRPr="007C0AB9">
        <w:rPr>
          <w:sz w:val="22"/>
          <w:szCs w:val="22"/>
        </w:rPr>
        <w:t xml:space="preserve"> AGK.</w:t>
      </w:r>
      <w:proofErr w:type="gramEnd"/>
      <w:r w:rsidRPr="007C0AB9">
        <w:rPr>
          <w:sz w:val="22"/>
          <w:szCs w:val="22"/>
        </w:rPr>
        <w:t xml:space="preserve"> </w:t>
      </w:r>
      <w:proofErr w:type="spellStart"/>
      <w:r w:rsidRPr="007C0AB9">
        <w:rPr>
          <w:color w:val="000000"/>
          <w:sz w:val="22"/>
          <w:szCs w:val="22"/>
        </w:rPr>
        <w:t>Hasil</w:t>
      </w:r>
      <w:proofErr w:type="spellEnd"/>
      <w:r w:rsidRPr="007C0AB9">
        <w:rPr>
          <w:color w:val="000000"/>
          <w:sz w:val="22"/>
          <w:szCs w:val="22"/>
        </w:rPr>
        <w:t xml:space="preserve"> </w:t>
      </w:r>
      <w:proofErr w:type="spellStart"/>
      <w:r w:rsidRPr="007C0AB9">
        <w:rPr>
          <w:color w:val="000000"/>
          <w:sz w:val="22"/>
          <w:szCs w:val="22"/>
        </w:rPr>
        <w:t>penelitian</w:t>
      </w:r>
      <w:proofErr w:type="spellEnd"/>
      <w:r w:rsidRPr="007C0AB9">
        <w:rPr>
          <w:color w:val="000000"/>
          <w:sz w:val="22"/>
          <w:szCs w:val="22"/>
        </w:rPr>
        <w:t xml:space="preserve"> </w:t>
      </w:r>
      <w:proofErr w:type="spellStart"/>
      <w:r w:rsidRPr="007C0AB9">
        <w:rPr>
          <w:color w:val="000000"/>
          <w:sz w:val="22"/>
          <w:szCs w:val="22"/>
        </w:rPr>
        <w:t>menunjukkan</w:t>
      </w:r>
      <w:proofErr w:type="spellEnd"/>
      <w:r w:rsidRPr="007C0AB9">
        <w:rPr>
          <w:color w:val="000000"/>
          <w:sz w:val="22"/>
          <w:szCs w:val="22"/>
        </w:rPr>
        <w:t xml:space="preserve"> </w:t>
      </w:r>
      <w:proofErr w:type="spellStart"/>
      <w:r w:rsidRPr="007C0AB9">
        <w:rPr>
          <w:color w:val="000000"/>
          <w:sz w:val="22"/>
          <w:szCs w:val="22"/>
        </w:rPr>
        <w:t>bahwa</w:t>
      </w:r>
      <w:proofErr w:type="spellEnd"/>
      <w:r w:rsidRPr="007C0AB9">
        <w:rPr>
          <w:color w:val="000000"/>
          <w:sz w:val="22"/>
          <w:szCs w:val="22"/>
        </w:rPr>
        <w:t xml:space="preserve"> guru Madrasah </w:t>
      </w:r>
      <w:proofErr w:type="spellStart"/>
      <w:r w:rsidRPr="007C0AB9">
        <w:rPr>
          <w:color w:val="000000"/>
          <w:sz w:val="22"/>
          <w:szCs w:val="22"/>
        </w:rPr>
        <w:t>Ibtidaiyah</w:t>
      </w:r>
      <w:proofErr w:type="spellEnd"/>
      <w:r w:rsidRPr="007C0AB9">
        <w:rPr>
          <w:color w:val="000000"/>
          <w:sz w:val="22"/>
          <w:szCs w:val="22"/>
        </w:rPr>
        <w:t xml:space="preserve"> di </w:t>
      </w:r>
      <w:proofErr w:type="spellStart"/>
      <w:r w:rsidRPr="007C0AB9">
        <w:rPr>
          <w:color w:val="000000"/>
          <w:sz w:val="22"/>
          <w:szCs w:val="22"/>
        </w:rPr>
        <w:t>Kabupaten</w:t>
      </w:r>
      <w:proofErr w:type="spellEnd"/>
      <w:r w:rsidRPr="007C0AB9">
        <w:rPr>
          <w:color w:val="000000"/>
          <w:sz w:val="22"/>
          <w:szCs w:val="22"/>
        </w:rPr>
        <w:t xml:space="preserve"> </w:t>
      </w:r>
      <w:proofErr w:type="spellStart"/>
      <w:proofErr w:type="gramStart"/>
      <w:r w:rsidRPr="007C0AB9">
        <w:rPr>
          <w:color w:val="000000"/>
          <w:sz w:val="22"/>
          <w:szCs w:val="22"/>
        </w:rPr>
        <w:t>Bireuen</w:t>
      </w:r>
      <w:proofErr w:type="spellEnd"/>
      <w:r w:rsidRPr="007C0AB9">
        <w:rPr>
          <w:color w:val="000000"/>
          <w:sz w:val="22"/>
          <w:szCs w:val="22"/>
        </w:rPr>
        <w:t xml:space="preserve">  </w:t>
      </w:r>
      <w:proofErr w:type="spellStart"/>
      <w:r w:rsidRPr="007C0AB9">
        <w:rPr>
          <w:color w:val="000000"/>
          <w:sz w:val="22"/>
          <w:szCs w:val="22"/>
        </w:rPr>
        <w:t>memiliki</w:t>
      </w:r>
      <w:proofErr w:type="spellEnd"/>
      <w:proofErr w:type="gramEnd"/>
      <w:r w:rsidRPr="007C0AB9">
        <w:rPr>
          <w:color w:val="000000"/>
          <w:sz w:val="22"/>
          <w:szCs w:val="22"/>
        </w:rPr>
        <w:t xml:space="preserve"> </w:t>
      </w:r>
      <w:proofErr w:type="spellStart"/>
      <w:r w:rsidRPr="007C0AB9">
        <w:rPr>
          <w:color w:val="000000"/>
          <w:sz w:val="22"/>
          <w:szCs w:val="22"/>
        </w:rPr>
        <w:t>persepsi</w:t>
      </w:r>
      <w:proofErr w:type="spellEnd"/>
      <w:r w:rsidRPr="007C0AB9">
        <w:rPr>
          <w:color w:val="000000"/>
          <w:sz w:val="22"/>
          <w:szCs w:val="22"/>
        </w:rPr>
        <w:t xml:space="preserve"> yang </w:t>
      </w:r>
      <w:r w:rsidRPr="007C0AB9">
        <w:rPr>
          <w:color w:val="000000"/>
          <w:sz w:val="22"/>
          <w:szCs w:val="22"/>
          <w:lang w:val="id-ID"/>
        </w:rPr>
        <w:t>baik</w:t>
      </w:r>
      <w:r w:rsidRPr="007C0AB9">
        <w:rPr>
          <w:color w:val="000000"/>
          <w:sz w:val="22"/>
          <w:szCs w:val="22"/>
        </w:rPr>
        <w:t xml:space="preserve"> </w:t>
      </w:r>
      <w:proofErr w:type="spellStart"/>
      <w:r w:rsidRPr="007C0AB9">
        <w:rPr>
          <w:color w:val="000000"/>
          <w:sz w:val="22"/>
          <w:szCs w:val="22"/>
        </w:rPr>
        <w:t>terhadap</w:t>
      </w:r>
      <w:proofErr w:type="spellEnd"/>
      <w:r w:rsidRPr="007C0AB9">
        <w:rPr>
          <w:color w:val="000000"/>
          <w:sz w:val="22"/>
          <w:szCs w:val="22"/>
        </w:rPr>
        <w:t xml:space="preserve"> </w:t>
      </w:r>
      <w:proofErr w:type="spellStart"/>
      <w:r w:rsidRPr="007C0AB9">
        <w:rPr>
          <w:color w:val="000000"/>
          <w:sz w:val="22"/>
          <w:szCs w:val="22"/>
        </w:rPr>
        <w:t>penggunaan</w:t>
      </w:r>
      <w:proofErr w:type="spellEnd"/>
      <w:r w:rsidRPr="007C0AB9">
        <w:rPr>
          <w:color w:val="000000"/>
          <w:sz w:val="22"/>
          <w:szCs w:val="22"/>
        </w:rPr>
        <w:t xml:space="preserve"> software </w:t>
      </w:r>
      <w:proofErr w:type="spellStart"/>
      <w:r w:rsidRPr="007C0AB9">
        <w:rPr>
          <w:color w:val="000000"/>
          <w:sz w:val="22"/>
          <w:szCs w:val="22"/>
        </w:rPr>
        <w:t>Aplikasi</w:t>
      </w:r>
      <w:proofErr w:type="spellEnd"/>
      <w:r w:rsidRPr="007C0AB9">
        <w:rPr>
          <w:color w:val="000000"/>
          <w:sz w:val="22"/>
          <w:szCs w:val="22"/>
        </w:rPr>
        <w:t xml:space="preserve"> Guru </w:t>
      </w:r>
      <w:proofErr w:type="spellStart"/>
      <w:r w:rsidRPr="007C0AB9">
        <w:rPr>
          <w:color w:val="000000"/>
          <w:sz w:val="22"/>
          <w:szCs w:val="22"/>
        </w:rPr>
        <w:t>Kelas</w:t>
      </w:r>
      <w:proofErr w:type="spellEnd"/>
      <w:r w:rsidRPr="007C0AB9">
        <w:rPr>
          <w:color w:val="000000"/>
          <w:sz w:val="22"/>
          <w:szCs w:val="22"/>
        </w:rPr>
        <w:t xml:space="preserve"> (AGK) </w:t>
      </w:r>
      <w:proofErr w:type="spellStart"/>
      <w:r w:rsidRPr="007C0AB9">
        <w:rPr>
          <w:color w:val="000000"/>
          <w:sz w:val="22"/>
          <w:szCs w:val="22"/>
        </w:rPr>
        <w:t>untuk</w:t>
      </w:r>
      <w:proofErr w:type="spellEnd"/>
      <w:r w:rsidRPr="007C0AB9">
        <w:rPr>
          <w:color w:val="000000"/>
          <w:sz w:val="22"/>
          <w:szCs w:val="22"/>
        </w:rPr>
        <w:t xml:space="preserve"> </w:t>
      </w:r>
      <w:proofErr w:type="spellStart"/>
      <w:r w:rsidRPr="007C0AB9">
        <w:rPr>
          <w:color w:val="000000"/>
          <w:sz w:val="22"/>
          <w:szCs w:val="22"/>
        </w:rPr>
        <w:t>pengisian</w:t>
      </w:r>
      <w:proofErr w:type="spellEnd"/>
      <w:r w:rsidRPr="007C0AB9">
        <w:rPr>
          <w:color w:val="000000"/>
          <w:sz w:val="22"/>
          <w:szCs w:val="22"/>
        </w:rPr>
        <w:t xml:space="preserve"> </w:t>
      </w:r>
      <w:proofErr w:type="spellStart"/>
      <w:r w:rsidRPr="007C0AB9">
        <w:rPr>
          <w:color w:val="000000"/>
          <w:sz w:val="22"/>
          <w:szCs w:val="22"/>
        </w:rPr>
        <w:t>rapor</w:t>
      </w:r>
      <w:proofErr w:type="spellEnd"/>
      <w:r w:rsidRPr="007C0AB9">
        <w:rPr>
          <w:color w:val="000000"/>
          <w:sz w:val="22"/>
          <w:szCs w:val="22"/>
        </w:rPr>
        <w:t xml:space="preserve"> </w:t>
      </w:r>
      <w:proofErr w:type="spellStart"/>
      <w:r w:rsidRPr="007C0AB9">
        <w:rPr>
          <w:color w:val="000000"/>
          <w:sz w:val="22"/>
          <w:szCs w:val="22"/>
        </w:rPr>
        <w:t>berbasis</w:t>
      </w:r>
      <w:proofErr w:type="spellEnd"/>
      <w:r w:rsidRPr="007C0AB9">
        <w:rPr>
          <w:color w:val="000000"/>
          <w:sz w:val="22"/>
          <w:szCs w:val="22"/>
        </w:rPr>
        <w:t xml:space="preserve"> </w:t>
      </w:r>
      <w:proofErr w:type="spellStart"/>
      <w:r w:rsidRPr="007C0AB9">
        <w:rPr>
          <w:color w:val="000000"/>
          <w:sz w:val="22"/>
          <w:szCs w:val="22"/>
        </w:rPr>
        <w:t>Kurikulum</w:t>
      </w:r>
      <w:proofErr w:type="spellEnd"/>
      <w:r w:rsidRPr="007C0AB9">
        <w:rPr>
          <w:color w:val="000000"/>
          <w:sz w:val="22"/>
          <w:szCs w:val="22"/>
        </w:rPr>
        <w:t xml:space="preserve"> 2013. </w:t>
      </w:r>
      <w:proofErr w:type="spellStart"/>
      <w:r w:rsidRPr="007C0AB9">
        <w:rPr>
          <w:color w:val="000000"/>
          <w:sz w:val="22"/>
          <w:szCs w:val="22"/>
        </w:rPr>
        <w:t>Hasil</w:t>
      </w:r>
      <w:proofErr w:type="spellEnd"/>
      <w:r w:rsidRPr="007C0AB9">
        <w:rPr>
          <w:color w:val="000000"/>
          <w:sz w:val="22"/>
          <w:szCs w:val="22"/>
        </w:rPr>
        <w:t xml:space="preserve"> </w:t>
      </w:r>
      <w:proofErr w:type="spellStart"/>
      <w:r w:rsidRPr="007C0AB9">
        <w:rPr>
          <w:color w:val="000000"/>
          <w:sz w:val="22"/>
          <w:szCs w:val="22"/>
        </w:rPr>
        <w:t>penelitian</w:t>
      </w:r>
      <w:proofErr w:type="spellEnd"/>
      <w:r w:rsidRPr="007C0AB9">
        <w:rPr>
          <w:color w:val="000000"/>
          <w:sz w:val="22"/>
          <w:szCs w:val="22"/>
        </w:rPr>
        <w:t xml:space="preserve"> </w:t>
      </w:r>
      <w:proofErr w:type="spellStart"/>
      <w:r w:rsidRPr="007C0AB9">
        <w:rPr>
          <w:color w:val="000000"/>
          <w:sz w:val="22"/>
          <w:szCs w:val="22"/>
        </w:rPr>
        <w:t>ini</w:t>
      </w:r>
      <w:proofErr w:type="spellEnd"/>
      <w:r w:rsidRPr="007C0AB9">
        <w:rPr>
          <w:color w:val="000000"/>
          <w:sz w:val="22"/>
          <w:szCs w:val="22"/>
        </w:rPr>
        <w:t xml:space="preserve"> </w:t>
      </w:r>
      <w:proofErr w:type="spellStart"/>
      <w:r w:rsidRPr="007C0AB9">
        <w:rPr>
          <w:color w:val="000000"/>
          <w:sz w:val="22"/>
          <w:szCs w:val="22"/>
        </w:rPr>
        <w:t>mengimplikasikan</w:t>
      </w:r>
      <w:proofErr w:type="spellEnd"/>
      <w:r w:rsidRPr="007C0AB9">
        <w:rPr>
          <w:color w:val="000000"/>
          <w:sz w:val="22"/>
          <w:szCs w:val="22"/>
        </w:rPr>
        <w:t xml:space="preserve"> </w:t>
      </w:r>
      <w:proofErr w:type="spellStart"/>
      <w:r w:rsidRPr="007C0AB9">
        <w:rPr>
          <w:color w:val="000000"/>
          <w:sz w:val="22"/>
          <w:szCs w:val="22"/>
        </w:rPr>
        <w:t>ba</w:t>
      </w:r>
      <w:r w:rsidRPr="007C0AB9">
        <w:rPr>
          <w:sz w:val="22"/>
          <w:szCs w:val="22"/>
        </w:rPr>
        <w:t>hwa</w:t>
      </w:r>
      <w:proofErr w:type="spellEnd"/>
      <w:r w:rsidRPr="007C0AB9">
        <w:rPr>
          <w:sz w:val="22"/>
          <w:szCs w:val="22"/>
        </w:rPr>
        <w:t xml:space="preserve"> software </w:t>
      </w:r>
      <w:proofErr w:type="spellStart"/>
      <w:r w:rsidRPr="007C0AB9">
        <w:rPr>
          <w:sz w:val="22"/>
          <w:szCs w:val="22"/>
        </w:rPr>
        <w:t>ini</w:t>
      </w:r>
      <w:proofErr w:type="spellEnd"/>
      <w:r w:rsidRPr="007C0AB9">
        <w:rPr>
          <w:sz w:val="22"/>
          <w:szCs w:val="22"/>
        </w:rPr>
        <w:t xml:space="preserve"> </w:t>
      </w:r>
      <w:proofErr w:type="spellStart"/>
      <w:r w:rsidRPr="007C0AB9">
        <w:rPr>
          <w:sz w:val="22"/>
          <w:szCs w:val="22"/>
        </w:rPr>
        <w:t>memudahkan</w:t>
      </w:r>
      <w:proofErr w:type="spellEnd"/>
      <w:r w:rsidRPr="007C0AB9">
        <w:rPr>
          <w:sz w:val="22"/>
          <w:szCs w:val="22"/>
        </w:rPr>
        <w:t xml:space="preserve"> guru </w:t>
      </w:r>
      <w:proofErr w:type="spellStart"/>
      <w:r w:rsidRPr="007C0AB9">
        <w:rPr>
          <w:sz w:val="22"/>
          <w:szCs w:val="22"/>
        </w:rPr>
        <w:t>dalam</w:t>
      </w:r>
      <w:proofErr w:type="spellEnd"/>
      <w:r w:rsidRPr="007C0AB9">
        <w:rPr>
          <w:sz w:val="22"/>
          <w:szCs w:val="22"/>
        </w:rPr>
        <w:t xml:space="preserve"> </w:t>
      </w:r>
      <w:proofErr w:type="spellStart"/>
      <w:r w:rsidRPr="007C0AB9">
        <w:rPr>
          <w:sz w:val="22"/>
          <w:szCs w:val="22"/>
        </w:rPr>
        <w:t>mengisi</w:t>
      </w:r>
      <w:proofErr w:type="spellEnd"/>
      <w:r w:rsidRPr="007C0AB9">
        <w:rPr>
          <w:sz w:val="22"/>
          <w:szCs w:val="22"/>
        </w:rPr>
        <w:t xml:space="preserve"> </w:t>
      </w:r>
      <w:proofErr w:type="spellStart"/>
      <w:r w:rsidRPr="007C0AB9">
        <w:rPr>
          <w:sz w:val="22"/>
          <w:szCs w:val="22"/>
        </w:rPr>
        <w:t>rapor</w:t>
      </w:r>
      <w:proofErr w:type="spellEnd"/>
      <w:r w:rsidRPr="007C0AB9">
        <w:rPr>
          <w:sz w:val="22"/>
          <w:szCs w:val="22"/>
        </w:rPr>
        <w:t xml:space="preserve"> </w:t>
      </w:r>
      <w:proofErr w:type="spellStart"/>
      <w:r w:rsidRPr="007C0AB9">
        <w:rPr>
          <w:sz w:val="22"/>
          <w:szCs w:val="22"/>
        </w:rPr>
        <w:t>peserta</w:t>
      </w:r>
      <w:proofErr w:type="spellEnd"/>
      <w:r w:rsidRPr="007C0AB9">
        <w:rPr>
          <w:sz w:val="22"/>
          <w:szCs w:val="22"/>
        </w:rPr>
        <w:t xml:space="preserve"> </w:t>
      </w:r>
      <w:proofErr w:type="spellStart"/>
      <w:r w:rsidRPr="007C0AB9">
        <w:rPr>
          <w:sz w:val="22"/>
          <w:szCs w:val="22"/>
        </w:rPr>
        <w:t>didik</w:t>
      </w:r>
      <w:proofErr w:type="spellEnd"/>
      <w:r w:rsidRPr="007C0AB9">
        <w:rPr>
          <w:sz w:val="22"/>
          <w:szCs w:val="22"/>
        </w:rPr>
        <w:t xml:space="preserve"> di Madrasah </w:t>
      </w:r>
      <w:proofErr w:type="spellStart"/>
      <w:r w:rsidRPr="007C0AB9">
        <w:rPr>
          <w:sz w:val="22"/>
          <w:szCs w:val="22"/>
        </w:rPr>
        <w:t>Ibtidaiyah</w:t>
      </w:r>
      <w:proofErr w:type="spellEnd"/>
      <w:r w:rsidRPr="007C0AB9">
        <w:rPr>
          <w:sz w:val="22"/>
          <w:szCs w:val="22"/>
        </w:rPr>
        <w:t xml:space="preserve"> </w:t>
      </w:r>
      <w:proofErr w:type="spellStart"/>
      <w:r w:rsidRPr="007C0AB9">
        <w:rPr>
          <w:sz w:val="22"/>
          <w:szCs w:val="22"/>
        </w:rPr>
        <w:t>maka</w:t>
      </w:r>
      <w:proofErr w:type="spellEnd"/>
      <w:r w:rsidRPr="007C0AB9">
        <w:rPr>
          <w:sz w:val="22"/>
          <w:szCs w:val="22"/>
        </w:rPr>
        <w:t xml:space="preserve"> </w:t>
      </w:r>
      <w:proofErr w:type="spellStart"/>
      <w:r w:rsidRPr="007C0AB9">
        <w:rPr>
          <w:sz w:val="22"/>
          <w:szCs w:val="22"/>
        </w:rPr>
        <w:t>dengan</w:t>
      </w:r>
      <w:proofErr w:type="spellEnd"/>
      <w:r w:rsidRPr="007C0AB9">
        <w:rPr>
          <w:sz w:val="22"/>
          <w:szCs w:val="22"/>
        </w:rPr>
        <w:t xml:space="preserve"> </w:t>
      </w:r>
      <w:proofErr w:type="spellStart"/>
      <w:r w:rsidRPr="007C0AB9">
        <w:rPr>
          <w:sz w:val="22"/>
          <w:szCs w:val="22"/>
        </w:rPr>
        <w:t>demikian</w:t>
      </w:r>
      <w:proofErr w:type="spellEnd"/>
      <w:r w:rsidRPr="007C0AB9">
        <w:rPr>
          <w:sz w:val="22"/>
          <w:szCs w:val="22"/>
        </w:rPr>
        <w:t xml:space="preserve"> </w:t>
      </w:r>
      <w:proofErr w:type="spellStart"/>
      <w:r w:rsidRPr="007C0AB9">
        <w:rPr>
          <w:sz w:val="22"/>
          <w:szCs w:val="22"/>
        </w:rPr>
        <w:t>aplikasi</w:t>
      </w:r>
      <w:proofErr w:type="spellEnd"/>
      <w:r w:rsidRPr="007C0AB9">
        <w:rPr>
          <w:sz w:val="22"/>
          <w:szCs w:val="22"/>
        </w:rPr>
        <w:t xml:space="preserve"> </w:t>
      </w:r>
      <w:proofErr w:type="spellStart"/>
      <w:r w:rsidRPr="007C0AB9">
        <w:rPr>
          <w:sz w:val="22"/>
          <w:szCs w:val="22"/>
        </w:rPr>
        <w:t>ini</w:t>
      </w:r>
      <w:proofErr w:type="spellEnd"/>
      <w:r w:rsidRPr="007C0AB9">
        <w:rPr>
          <w:sz w:val="22"/>
          <w:szCs w:val="22"/>
        </w:rPr>
        <w:t xml:space="preserve"> </w:t>
      </w:r>
      <w:proofErr w:type="spellStart"/>
      <w:r w:rsidRPr="007C0AB9">
        <w:rPr>
          <w:sz w:val="22"/>
          <w:szCs w:val="22"/>
        </w:rPr>
        <w:t>sebaiknya</w:t>
      </w:r>
      <w:proofErr w:type="spellEnd"/>
      <w:r w:rsidRPr="007C0AB9">
        <w:rPr>
          <w:sz w:val="22"/>
          <w:szCs w:val="22"/>
        </w:rPr>
        <w:t xml:space="preserve"> </w:t>
      </w:r>
      <w:proofErr w:type="spellStart"/>
      <w:r w:rsidRPr="007C0AB9">
        <w:rPr>
          <w:sz w:val="22"/>
          <w:szCs w:val="22"/>
        </w:rPr>
        <w:t>digunakan</w:t>
      </w:r>
      <w:proofErr w:type="spellEnd"/>
      <w:r w:rsidRPr="007C0AB9">
        <w:rPr>
          <w:sz w:val="22"/>
          <w:szCs w:val="22"/>
        </w:rPr>
        <w:t xml:space="preserve"> </w:t>
      </w:r>
      <w:proofErr w:type="spellStart"/>
      <w:r w:rsidRPr="007C0AB9">
        <w:rPr>
          <w:sz w:val="22"/>
          <w:szCs w:val="22"/>
        </w:rPr>
        <w:t>oleh</w:t>
      </w:r>
      <w:proofErr w:type="spellEnd"/>
      <w:r w:rsidRPr="007C0AB9">
        <w:rPr>
          <w:sz w:val="22"/>
          <w:szCs w:val="22"/>
        </w:rPr>
        <w:t xml:space="preserve"> guru-guru di Madrasah </w:t>
      </w:r>
      <w:proofErr w:type="spellStart"/>
      <w:r w:rsidRPr="007C0AB9">
        <w:rPr>
          <w:sz w:val="22"/>
          <w:szCs w:val="22"/>
        </w:rPr>
        <w:t>Ibtidaiyah</w:t>
      </w:r>
      <w:proofErr w:type="spellEnd"/>
      <w:r w:rsidRPr="007C0AB9">
        <w:rPr>
          <w:sz w:val="22"/>
          <w:szCs w:val="22"/>
        </w:rPr>
        <w:t xml:space="preserve"> lain yang </w:t>
      </w:r>
      <w:proofErr w:type="spellStart"/>
      <w:r w:rsidRPr="007C0AB9">
        <w:rPr>
          <w:sz w:val="22"/>
          <w:szCs w:val="22"/>
        </w:rPr>
        <w:t>masih</w:t>
      </w:r>
      <w:proofErr w:type="spellEnd"/>
      <w:r w:rsidRPr="007C0AB9">
        <w:rPr>
          <w:sz w:val="22"/>
          <w:szCs w:val="22"/>
        </w:rPr>
        <w:t xml:space="preserve"> </w:t>
      </w:r>
      <w:proofErr w:type="spellStart"/>
      <w:r w:rsidRPr="007C0AB9">
        <w:rPr>
          <w:sz w:val="22"/>
          <w:szCs w:val="22"/>
        </w:rPr>
        <w:t>mengisi</w:t>
      </w:r>
      <w:proofErr w:type="spellEnd"/>
      <w:r w:rsidRPr="007C0AB9">
        <w:rPr>
          <w:sz w:val="22"/>
          <w:szCs w:val="22"/>
        </w:rPr>
        <w:t xml:space="preserve"> </w:t>
      </w:r>
      <w:proofErr w:type="spellStart"/>
      <w:r w:rsidRPr="007C0AB9">
        <w:rPr>
          <w:sz w:val="22"/>
          <w:szCs w:val="22"/>
        </w:rPr>
        <w:t>rapor</w:t>
      </w:r>
      <w:proofErr w:type="spellEnd"/>
      <w:r w:rsidRPr="007C0AB9">
        <w:rPr>
          <w:sz w:val="22"/>
          <w:szCs w:val="22"/>
        </w:rPr>
        <w:t xml:space="preserve"> </w:t>
      </w:r>
      <w:proofErr w:type="spellStart"/>
      <w:r w:rsidRPr="007C0AB9">
        <w:rPr>
          <w:sz w:val="22"/>
          <w:szCs w:val="22"/>
        </w:rPr>
        <w:t>secara</w:t>
      </w:r>
      <w:proofErr w:type="spellEnd"/>
      <w:r w:rsidRPr="007C0AB9">
        <w:rPr>
          <w:sz w:val="22"/>
          <w:szCs w:val="22"/>
        </w:rPr>
        <w:t xml:space="preserve"> manual.</w:t>
      </w:r>
    </w:p>
    <w:p w:rsidR="0019550B" w:rsidRPr="002A2B2F" w:rsidRDefault="0019550B" w:rsidP="0019550B">
      <w:pPr>
        <w:ind w:left="567" w:right="565"/>
        <w:rPr>
          <w:noProof/>
          <w:sz w:val="22"/>
          <w:szCs w:val="22"/>
          <w:lang w:val="id-ID"/>
        </w:rPr>
      </w:pPr>
    </w:p>
    <w:p w:rsidR="0019550B" w:rsidRPr="002A2B2F" w:rsidRDefault="0019550B" w:rsidP="007C0AB9">
      <w:pPr>
        <w:ind w:left="567" w:right="565"/>
        <w:rPr>
          <w:noProof/>
          <w:sz w:val="22"/>
          <w:szCs w:val="22"/>
        </w:rPr>
      </w:pPr>
      <w:r w:rsidRPr="002A2B2F">
        <w:rPr>
          <w:b/>
          <w:noProof/>
          <w:sz w:val="22"/>
          <w:szCs w:val="22"/>
        </w:rPr>
        <w:lastRenderedPageBreak/>
        <w:t xml:space="preserve">Kata </w:t>
      </w:r>
      <w:r w:rsidRPr="002A2B2F">
        <w:rPr>
          <w:b/>
          <w:noProof/>
          <w:sz w:val="22"/>
          <w:szCs w:val="22"/>
          <w:lang w:val="id-ID"/>
        </w:rPr>
        <w:t>K</w:t>
      </w:r>
      <w:r w:rsidRPr="002A2B2F">
        <w:rPr>
          <w:b/>
          <w:noProof/>
          <w:sz w:val="22"/>
          <w:szCs w:val="22"/>
        </w:rPr>
        <w:t>unci:</w:t>
      </w:r>
      <w:r w:rsidRPr="002A2B2F">
        <w:rPr>
          <w:noProof/>
          <w:sz w:val="22"/>
          <w:szCs w:val="22"/>
        </w:rPr>
        <w:t xml:space="preserve"> </w:t>
      </w:r>
      <w:r w:rsidR="007C0AB9">
        <w:rPr>
          <w:i/>
          <w:noProof/>
          <w:sz w:val="22"/>
          <w:szCs w:val="22"/>
          <w:lang w:val="id-ID"/>
        </w:rPr>
        <w:t>Persepsi, Software, AGK (Aplikasi Guru Kelas), Rapor Kurikulum 2013</w:t>
      </w:r>
    </w:p>
    <w:p w:rsidR="0019550B" w:rsidRDefault="0019550B" w:rsidP="0019550B">
      <w:pPr>
        <w:ind w:left="567" w:right="565"/>
        <w:jc w:val="center"/>
        <w:rPr>
          <w:noProof/>
          <w:sz w:val="20"/>
          <w:szCs w:val="20"/>
          <w:lang w:val="id-ID"/>
        </w:rPr>
      </w:pPr>
    </w:p>
    <w:p w:rsidR="0019550B" w:rsidRPr="00E924B9" w:rsidRDefault="0019550B" w:rsidP="009C4C30">
      <w:pPr>
        <w:ind w:right="565"/>
        <w:rPr>
          <w:noProof/>
          <w:sz w:val="20"/>
          <w:szCs w:val="20"/>
        </w:rPr>
      </w:pPr>
    </w:p>
    <w:p w:rsidR="0019550B" w:rsidRPr="005B7219" w:rsidRDefault="0019550B" w:rsidP="005B7219">
      <w:pPr>
        <w:tabs>
          <w:tab w:val="left" w:pos="-2250"/>
        </w:tabs>
        <w:autoSpaceDE w:val="0"/>
        <w:autoSpaceDN w:val="0"/>
        <w:adjustRightInd w:val="0"/>
        <w:rPr>
          <w:b/>
          <w:noProof/>
          <w:sz w:val="20"/>
          <w:szCs w:val="20"/>
        </w:rPr>
        <w:sectPr w:rsidR="0019550B" w:rsidRPr="005B7219" w:rsidSect="0019550B">
          <w:footnotePr>
            <w:pos w:val="beneathText"/>
          </w:footnotePr>
          <w:pgSz w:w="11905" w:h="16837" w:code="9"/>
          <w:pgMar w:top="1701" w:right="1701" w:bottom="1701" w:left="1701" w:header="1134" w:footer="720" w:gutter="0"/>
          <w:cols w:space="396"/>
          <w:docGrid w:linePitch="360"/>
        </w:sectPr>
      </w:pPr>
    </w:p>
    <w:p w:rsidR="0019550B" w:rsidRDefault="007C0AB9" w:rsidP="007C0AB9">
      <w:pPr>
        <w:pStyle w:val="ListParagraph"/>
        <w:numPr>
          <w:ilvl w:val="0"/>
          <w:numId w:val="3"/>
        </w:numPr>
        <w:tabs>
          <w:tab w:val="left" w:pos="-2250"/>
        </w:tabs>
        <w:autoSpaceDE w:val="0"/>
        <w:autoSpaceDN w:val="0"/>
        <w:adjustRightInd w:val="0"/>
        <w:ind w:left="426"/>
        <w:rPr>
          <w:b/>
          <w:noProof/>
        </w:rPr>
      </w:pPr>
      <w:r>
        <w:rPr>
          <w:b/>
          <w:noProof/>
        </w:rPr>
        <w:lastRenderedPageBreak/>
        <w:t>Pendahuluan</w:t>
      </w:r>
    </w:p>
    <w:p w:rsidR="00EF4BA3" w:rsidRPr="005B7219" w:rsidRDefault="00EF4BA3" w:rsidP="00EF4BA3">
      <w:pPr>
        <w:pStyle w:val="ListParagraph"/>
        <w:tabs>
          <w:tab w:val="left" w:pos="-2250"/>
        </w:tabs>
        <w:autoSpaceDE w:val="0"/>
        <w:autoSpaceDN w:val="0"/>
        <w:adjustRightInd w:val="0"/>
        <w:ind w:left="426"/>
        <w:rPr>
          <w:b/>
          <w:noProof/>
        </w:rPr>
      </w:pPr>
    </w:p>
    <w:p w:rsidR="0019550B" w:rsidRPr="007D5276" w:rsidRDefault="00A432CD" w:rsidP="007C0AB9">
      <w:pPr>
        <w:pStyle w:val="ListParagraph"/>
        <w:tabs>
          <w:tab w:val="left" w:pos="426"/>
        </w:tabs>
        <w:autoSpaceDE w:val="0"/>
        <w:autoSpaceDN w:val="0"/>
        <w:adjustRightInd w:val="0"/>
        <w:ind w:left="0"/>
        <w:rPr>
          <w:rFonts w:eastAsia="Arial Unicode MS"/>
          <w:noProof/>
          <w:kern w:val="1"/>
        </w:rPr>
      </w:pPr>
      <w:r>
        <w:rPr>
          <w:rFonts w:eastAsia="Arial Unicode MS"/>
          <w:noProof/>
          <w:kern w:val="1"/>
        </w:rPr>
        <w:tab/>
      </w:r>
      <w:r w:rsidR="00486295">
        <w:rPr>
          <w:rFonts w:eastAsia="Arial Unicode MS"/>
          <w:noProof/>
          <w:kern w:val="1"/>
        </w:rPr>
        <w:tab/>
      </w:r>
      <w:r w:rsidR="007C0AB9">
        <w:t xml:space="preserve">Kemajuan teknologi informasi yang semakin pesat telah dimanfaatkan  dalam dunia pendidikan. Pengajaran dan pembelajaran diharapkan memanfaatkan teknologi, seperti penggunaan media baik elektronik, non elektronik bahkan multi media. Pemanfaatan media dalam pelaksanaan pengajaran dan pembelajaran telah membawa dampak positif dalam mewujudkan pembelajaran yang lebih baik. Siswa menjadi lebih aktif dalam pembelajaran (Arif, 2009), meningkatkan mutu/hasil belajar (Sartono, 2016), kreativitas guru dalam menyediakan media serta menggunakannya (Ummi Kalsum, dkk, </w:t>
      </w:r>
      <w:r w:rsidR="007C0AB9" w:rsidRPr="00760A42">
        <w:rPr>
          <w:color w:val="0070C0"/>
        </w:rPr>
        <w:fldChar w:fldCharType="begin"/>
      </w:r>
      <w:r w:rsidR="007C0AB9" w:rsidRPr="00760A42">
        <w:rPr>
          <w:color w:val="0070C0"/>
        </w:rPr>
        <w:instrText xml:space="preserve"> HYPERLINK "https://media.neliti.com/" </w:instrText>
      </w:r>
      <w:r w:rsidR="007C0AB9" w:rsidRPr="00760A42">
        <w:rPr>
          <w:color w:val="0070C0"/>
        </w:rPr>
        <w:fldChar w:fldCharType="separate"/>
      </w:r>
      <w:r w:rsidR="007C0AB9" w:rsidRPr="00760A42">
        <w:rPr>
          <w:rStyle w:val="Hyperlink"/>
          <w:color w:val="0070C0"/>
        </w:rPr>
        <w:t>https://media.neliti.com/</w:t>
      </w:r>
      <w:r w:rsidR="007C0AB9" w:rsidRPr="00760A42">
        <w:rPr>
          <w:color w:val="0070C0"/>
        </w:rPr>
        <w:fldChar w:fldCharType="end"/>
      </w:r>
      <w:r w:rsidR="007C0AB9" w:rsidRPr="00760A42">
        <w:rPr>
          <w:color w:val="0070C0"/>
          <w:u w:val="single"/>
        </w:rPr>
        <w:t>media/publications/</w:t>
      </w:r>
      <w:r w:rsidR="007C0AB9">
        <w:rPr>
          <w:color w:val="0070C0"/>
          <w:u w:val="single"/>
        </w:rPr>
        <w:t xml:space="preserve"> </w:t>
      </w:r>
      <w:r w:rsidR="007C0AB9" w:rsidRPr="00760A42">
        <w:rPr>
          <w:color w:val="0070C0"/>
          <w:u w:val="single"/>
        </w:rPr>
        <w:t>193746-ID-none.pdf</w:t>
      </w:r>
      <w:r w:rsidR="007C0AB9">
        <w:t>).</w:t>
      </w:r>
    </w:p>
    <w:p w:rsidR="007C0AB9" w:rsidRDefault="0019550B" w:rsidP="007C0AB9">
      <w:pPr>
        <w:pStyle w:val="ListParagraph"/>
        <w:tabs>
          <w:tab w:val="left" w:pos="426"/>
        </w:tabs>
        <w:autoSpaceDE w:val="0"/>
        <w:autoSpaceDN w:val="0"/>
        <w:adjustRightInd w:val="0"/>
        <w:ind w:left="0"/>
      </w:pPr>
      <w:r w:rsidRPr="007D5276">
        <w:rPr>
          <w:rFonts w:eastAsia="Arial Unicode MS"/>
          <w:noProof/>
          <w:kern w:val="1"/>
        </w:rPr>
        <w:tab/>
      </w:r>
      <w:r w:rsidR="00486295">
        <w:rPr>
          <w:rFonts w:eastAsia="Arial Unicode MS"/>
          <w:noProof/>
          <w:kern w:val="1"/>
        </w:rPr>
        <w:tab/>
      </w:r>
      <w:r w:rsidR="007C0AB9">
        <w:t xml:space="preserve">Kemajuan teknologi informasi selanjutnya juga dimanfaatkan dalam melakukan penilaian kompetensi peserta didik, alat/perangkat penyimpan data sekolah, serta pengisian hasil belajar peserta didik. Perangkat ini semakin hari semakin bermunculan dan berkembang, seperti aplikasi rancang bangun sistem akademik manajemen sekolah (Pratama, dkk., </w:t>
      </w:r>
      <w:r w:rsidR="007C0AB9">
        <w:fldChar w:fldCharType="begin"/>
      </w:r>
      <w:r w:rsidR="007C0AB9">
        <w:instrText xml:space="preserve"> HYPERLINK "</w:instrText>
      </w:r>
      <w:r w:rsidR="007C0AB9" w:rsidRPr="000F56A2">
        <w:instrText>http:// eprints.dinus.ac.id/jurnal12955.pdf</w:instrText>
      </w:r>
      <w:r w:rsidR="007C0AB9">
        <w:instrText xml:space="preserve">" </w:instrText>
      </w:r>
      <w:r w:rsidR="007C0AB9">
        <w:fldChar w:fldCharType="separate"/>
      </w:r>
      <w:r w:rsidR="007C0AB9" w:rsidRPr="00553D55">
        <w:rPr>
          <w:rStyle w:val="Hyperlink"/>
        </w:rPr>
        <w:t>http:// eprints.dinus.ac.id/jurnal12955.pdf</w:t>
      </w:r>
      <w:r w:rsidR="007C0AB9">
        <w:fldChar w:fldCharType="end"/>
      </w:r>
      <w:r w:rsidR="007C0AB9">
        <w:t>).</w:t>
      </w:r>
    </w:p>
    <w:p w:rsidR="007C0AB9" w:rsidRDefault="007C0AB9" w:rsidP="007C0AB9">
      <w:pPr>
        <w:pStyle w:val="ListParagraph"/>
        <w:tabs>
          <w:tab w:val="left" w:pos="426"/>
        </w:tabs>
        <w:autoSpaceDE w:val="0"/>
        <w:autoSpaceDN w:val="0"/>
        <w:adjustRightInd w:val="0"/>
        <w:ind w:left="0"/>
        <w:rPr>
          <w:rFonts w:eastAsia="Arial Unicode MS"/>
          <w:noProof/>
          <w:kern w:val="1"/>
        </w:rPr>
      </w:pPr>
      <w:r>
        <w:tab/>
      </w:r>
      <w:r w:rsidR="00486295">
        <w:tab/>
      </w:r>
      <w:r>
        <w:t xml:space="preserve">AGK (Aplikasi Guru Kelas) dirancang oleh Samsul Bahri, guru pada </w:t>
      </w:r>
      <w:r w:rsidRPr="00DF2C82">
        <w:t>Madrasah Ibtidaiyah Kutablang Kota Lhokseumawe.</w:t>
      </w:r>
      <w:r>
        <w:t xml:space="preserve"> Aplikasi ini dirancang dalam bentuk software yang berfungsi untuk menyimpan data sekolah dan mengisi hasil belajar peserta didik yang outputnya adalah rapor. Perancangan AGK disesuaikan dengan Kurikulum 2013 yang diberlakukan di Indonesia saat ini. </w:t>
      </w:r>
    </w:p>
    <w:p w:rsidR="0019550B" w:rsidRDefault="007C0AB9" w:rsidP="007C0AB9">
      <w:pPr>
        <w:pStyle w:val="ListParagraph"/>
        <w:tabs>
          <w:tab w:val="left" w:pos="426"/>
        </w:tabs>
        <w:autoSpaceDE w:val="0"/>
        <w:autoSpaceDN w:val="0"/>
        <w:adjustRightInd w:val="0"/>
        <w:ind w:left="0"/>
      </w:pPr>
      <w:r>
        <w:rPr>
          <w:rFonts w:eastAsia="Arial Unicode MS"/>
          <w:noProof/>
          <w:kern w:val="1"/>
        </w:rPr>
        <w:tab/>
      </w:r>
      <w:r w:rsidR="00486295">
        <w:rPr>
          <w:rFonts w:eastAsia="Arial Unicode MS"/>
          <w:noProof/>
          <w:kern w:val="1"/>
        </w:rPr>
        <w:tab/>
      </w:r>
      <w:r>
        <w:t xml:space="preserve">Kurikulum 2013 –dalam penilaiannya- menggunakan konsep penilaian kelas, yaitu </w:t>
      </w:r>
      <w:r w:rsidRPr="00071FC7">
        <w:t>suatu bentuk kegiatan guru yang terkait dengan pengambilan keputusan tentang pencapaian atau hasil belajar peserta didik yang mengikuti proses pembelajaran tertentu</w:t>
      </w:r>
      <w:r>
        <w:t xml:space="preserve"> </w:t>
      </w:r>
      <w:r w:rsidRPr="00071FC7">
        <w:t>(Kemendikbud, 2013)</w:t>
      </w:r>
      <w:r>
        <w:t xml:space="preserve">. Penekanan penilaian Kurikulum 2013 adalah penilaian autentik sebagai </w:t>
      </w:r>
      <w:r w:rsidRPr="00071FC7">
        <w:t>proses pengumpulan informasi tentang perkembangan dan pencapaian pembelajaran yang dilakukan oleh peserta didik melalui berbagai teknik yang mampu mengungkapkan, membuktikan atau menunjukkan secara tepat bahwa tujuan pembelajaran telah benar-benar dikuasai dan dicapai</w:t>
      </w:r>
      <w:r>
        <w:t xml:space="preserve"> (Sunarti &amp; Rahmawati, 2014)</w:t>
      </w:r>
      <w:r w:rsidRPr="00071FC7">
        <w:t>.</w:t>
      </w:r>
      <w:r>
        <w:t xml:space="preserve">                                                                                                                                                                                                                                                                                                                                                                                                                                                                                                                         Karakteristiknya adalah; </w:t>
      </w:r>
      <w:r w:rsidRPr="00AF5820">
        <w:t>melibatkan pengalaman nyata, dilaksanakan selama dan sesudah proses pembelajaran berlangsung,  mencakup penilaian pribadi dan refleksi,  lebih menekankan pada keterampilan dan performansi, b</w:t>
      </w:r>
      <w:r>
        <w:t xml:space="preserve">ukan mengingat fakta/teori, </w:t>
      </w:r>
      <w:r w:rsidRPr="00AF5820">
        <w:t>berkesin</w:t>
      </w:r>
      <w:r>
        <w:t xml:space="preserve">ambungan, terintegrasi, </w:t>
      </w:r>
      <w:r w:rsidRPr="00AF5820">
        <w:t>dapat digunakan sebagai umpan balik, dan kriteria keberhasilan dan kegagalan diketahui siswa dengan jelas</w:t>
      </w:r>
      <w:r>
        <w:t xml:space="preserve"> (Nurhadi, 2004)</w:t>
      </w:r>
      <w:r w:rsidRPr="00AF5820">
        <w:t>.</w:t>
      </w:r>
    </w:p>
    <w:p w:rsidR="007C0AB9" w:rsidRPr="007C0AB9" w:rsidRDefault="007C0AB9" w:rsidP="007C0AB9">
      <w:pPr>
        <w:pStyle w:val="ListParagraph"/>
        <w:tabs>
          <w:tab w:val="left" w:pos="426"/>
        </w:tabs>
        <w:autoSpaceDE w:val="0"/>
        <w:autoSpaceDN w:val="0"/>
        <w:adjustRightInd w:val="0"/>
        <w:ind w:left="0"/>
        <w:rPr>
          <w:rFonts w:eastAsia="Arial Unicode MS"/>
          <w:noProof/>
          <w:kern w:val="1"/>
        </w:rPr>
      </w:pPr>
      <w:r>
        <w:tab/>
      </w:r>
      <w:r w:rsidR="00486295">
        <w:tab/>
      </w:r>
      <w:r>
        <w:t xml:space="preserve">Aplikasi AGK telah digunakan di Madrasah Ibtidaiyah Kabupaten Bireuen Aceh sejak tahun </w:t>
      </w:r>
      <w:r w:rsidRPr="00DF2C82">
        <w:t>2014.</w:t>
      </w:r>
      <w:r>
        <w:t xml:space="preserve"> Sebagai sebuah aplikasi berbasis komputer dan masih baru digunakan tentunya ditemukan kelebihan dan kekurangan yang perlu diperbaiki secara berkelanjutan. Untuk itu dilakukan suatu kajian pada </w:t>
      </w:r>
      <w:r w:rsidRPr="00DF12AA">
        <w:rPr>
          <w:i/>
          <w:iCs/>
        </w:rPr>
        <w:t>user</w:t>
      </w:r>
      <w:r>
        <w:t xml:space="preserve"> AGK, yaitu guru-guru kelas untuk mengetahui persepsi mereka terhadap penggunaannya dalam mengisi hasil belajar peserta didik.</w:t>
      </w:r>
    </w:p>
    <w:p w:rsidR="0019550B" w:rsidRPr="007D5276" w:rsidRDefault="0019550B" w:rsidP="007C0AB9">
      <w:pPr>
        <w:pStyle w:val="ListParagraph"/>
        <w:tabs>
          <w:tab w:val="left" w:pos="426"/>
        </w:tabs>
        <w:autoSpaceDE w:val="0"/>
        <w:autoSpaceDN w:val="0"/>
        <w:adjustRightInd w:val="0"/>
        <w:ind w:left="0"/>
        <w:rPr>
          <w:noProof/>
          <w:sz w:val="20"/>
          <w:szCs w:val="20"/>
        </w:rPr>
      </w:pPr>
      <w:r w:rsidRPr="007D5276">
        <w:rPr>
          <w:rFonts w:eastAsia="Arial Unicode MS"/>
          <w:noProof/>
          <w:kern w:val="1"/>
        </w:rPr>
        <w:tab/>
      </w:r>
    </w:p>
    <w:p w:rsidR="0019550B" w:rsidRDefault="007C0AB9" w:rsidP="007C0AB9">
      <w:pPr>
        <w:pStyle w:val="ListParagraph"/>
        <w:numPr>
          <w:ilvl w:val="0"/>
          <w:numId w:val="3"/>
        </w:numPr>
        <w:tabs>
          <w:tab w:val="left" w:pos="-2250"/>
        </w:tabs>
        <w:autoSpaceDE w:val="0"/>
        <w:autoSpaceDN w:val="0"/>
        <w:adjustRightInd w:val="0"/>
        <w:ind w:left="426"/>
        <w:rPr>
          <w:b/>
          <w:noProof/>
        </w:rPr>
      </w:pPr>
      <w:r>
        <w:rPr>
          <w:b/>
          <w:noProof/>
        </w:rPr>
        <w:t>Software AGK (Aplikasi Guru Kelas)</w:t>
      </w:r>
    </w:p>
    <w:p w:rsidR="00EF4BA3" w:rsidRPr="005B7219" w:rsidRDefault="00EF4BA3" w:rsidP="00EF4BA3">
      <w:pPr>
        <w:pStyle w:val="ListParagraph"/>
        <w:tabs>
          <w:tab w:val="left" w:pos="-2250"/>
        </w:tabs>
        <w:autoSpaceDE w:val="0"/>
        <w:autoSpaceDN w:val="0"/>
        <w:adjustRightInd w:val="0"/>
        <w:ind w:left="426"/>
        <w:rPr>
          <w:b/>
          <w:noProof/>
        </w:rPr>
      </w:pPr>
    </w:p>
    <w:p w:rsidR="006340E1" w:rsidRPr="006340E1" w:rsidRDefault="006340E1" w:rsidP="00824BDB">
      <w:pPr>
        <w:pStyle w:val="JurnalHeading1"/>
        <w:ind w:firstLine="426"/>
        <w:rPr>
          <w:b w:val="0"/>
          <w:bCs/>
          <w:sz w:val="24"/>
          <w:szCs w:val="24"/>
          <w:lang w:val="id-ID"/>
        </w:rPr>
      </w:pPr>
      <w:r w:rsidRPr="006340E1">
        <w:rPr>
          <w:b w:val="0"/>
          <w:bCs/>
          <w:sz w:val="24"/>
          <w:szCs w:val="24"/>
          <w:lang w:val="id-ID"/>
        </w:rPr>
        <w:t xml:space="preserve">Aplikasi Guru Kelas (AGK) merupakan salah </w:t>
      </w:r>
      <w:r w:rsidRPr="006340E1">
        <w:rPr>
          <w:b w:val="0"/>
          <w:bCs/>
          <w:sz w:val="24"/>
          <w:szCs w:val="24"/>
        </w:rPr>
        <w:t xml:space="preserve">satu bentuk pengembangan teknologi informasi yang digunakan dalam sektor pendidikan. Aplikasi Guru Kelas (AGK) adalah sebuah aplikasi sederhana yang dapat memberi bantuan kepada bapak/ibu  guru kelas </w:t>
      </w:r>
      <w:r w:rsidRPr="006340E1">
        <w:rPr>
          <w:b w:val="0"/>
          <w:bCs/>
          <w:sz w:val="24"/>
          <w:szCs w:val="24"/>
        </w:rPr>
        <w:lastRenderedPageBreak/>
        <w:t xml:space="preserve">dalam mengelola administrasi kelas dan pelaporan hasil belajar dalam bentuk rapor komputerisasi. Aplikasi ini akan mengumpulkan seluruh data deskripsi dari muatan pelajaran menjadi lembaran rapor. AGK ini hanya dapat digunakan pada jenjang Madrasah Ibtidaiyah. Aplikasi ini bertujuan memberi bantuan dan melatih keterampilan dalam menggunakan teknologi. Aplikasi ini masih terus akan dikembangkan untuk menghasilkan aplikasi yang lebih baik dan sempurna. Komponen-komponen yang terdapat di dalam aplikasi ini adalah informasi, biodata utama, administrasi kelas, cover rapor dan rapor kompuiterisasi, seperti tampak dalam </w:t>
      </w:r>
      <w:r w:rsidRPr="006340E1">
        <w:rPr>
          <w:sz w:val="24"/>
          <w:szCs w:val="24"/>
        </w:rPr>
        <w:t>Gambar 1.</w:t>
      </w:r>
      <w:r w:rsidRPr="006340E1">
        <w:rPr>
          <w:b w:val="0"/>
          <w:bCs/>
          <w:sz w:val="24"/>
          <w:szCs w:val="24"/>
        </w:rPr>
        <w:t xml:space="preserve"> berikut:</w:t>
      </w:r>
    </w:p>
    <w:p w:rsidR="006340E1" w:rsidRDefault="006340E1" w:rsidP="006340E1">
      <w:pPr>
        <w:spacing w:line="360" w:lineRule="auto"/>
        <w:ind w:firstLine="567"/>
        <w:rPr>
          <w:lang w:val="id-ID"/>
        </w:rPr>
      </w:pPr>
    </w:p>
    <w:p w:rsidR="006340E1" w:rsidRPr="00020129" w:rsidRDefault="006340E1" w:rsidP="006340E1">
      <w:pPr>
        <w:spacing w:line="360" w:lineRule="auto"/>
        <w:jc w:val="center"/>
      </w:pPr>
      <w:r>
        <w:rPr>
          <w:b/>
          <w:bCs/>
          <w:noProof/>
          <w:lang w:val="id-ID" w:eastAsia="id-ID"/>
        </w:rPr>
        <w:drawing>
          <wp:inline distT="0" distB="0" distL="0" distR="0">
            <wp:extent cx="416242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2341" t="22774" r="23840" b="18150"/>
                    <a:stretch>
                      <a:fillRect/>
                    </a:stretch>
                  </pic:blipFill>
                  <pic:spPr bwMode="auto">
                    <a:xfrm>
                      <a:off x="0" y="0"/>
                      <a:ext cx="4162425" cy="2105025"/>
                    </a:xfrm>
                    <a:prstGeom prst="rect">
                      <a:avLst/>
                    </a:prstGeom>
                    <a:noFill/>
                    <a:ln>
                      <a:noFill/>
                    </a:ln>
                  </pic:spPr>
                </pic:pic>
              </a:graphicData>
            </a:graphic>
          </wp:inline>
        </w:drawing>
      </w:r>
    </w:p>
    <w:p w:rsidR="006340E1" w:rsidRPr="002F1E71" w:rsidRDefault="006340E1" w:rsidP="006340E1">
      <w:pPr>
        <w:spacing w:line="360" w:lineRule="auto"/>
        <w:jc w:val="center"/>
        <w:rPr>
          <w:lang w:val="id-ID"/>
        </w:rPr>
      </w:pPr>
      <w:proofErr w:type="spellStart"/>
      <w:proofErr w:type="gramStart"/>
      <w:r w:rsidRPr="002F1E71">
        <w:rPr>
          <w:b/>
        </w:rPr>
        <w:t>Gambar</w:t>
      </w:r>
      <w:proofErr w:type="spellEnd"/>
      <w:r w:rsidRPr="002F1E71">
        <w:rPr>
          <w:b/>
        </w:rPr>
        <w:t xml:space="preserve"> 1.</w:t>
      </w:r>
      <w:proofErr w:type="gramEnd"/>
      <w:r w:rsidRPr="002F1E71">
        <w:t xml:space="preserve">  </w:t>
      </w:r>
      <w:proofErr w:type="spellStart"/>
      <w:r w:rsidRPr="002F1E71">
        <w:t>Tampilan</w:t>
      </w:r>
      <w:proofErr w:type="spellEnd"/>
      <w:r w:rsidRPr="002F1E71">
        <w:t xml:space="preserve"> Menu AGK</w:t>
      </w:r>
    </w:p>
    <w:p w:rsidR="006340E1" w:rsidRDefault="006340E1" w:rsidP="00824BDB">
      <w:pPr>
        <w:pStyle w:val="JurnalHeading1"/>
        <w:ind w:firstLine="426"/>
        <w:rPr>
          <w:b w:val="0"/>
          <w:bCs/>
          <w:color w:val="000000"/>
          <w:sz w:val="24"/>
          <w:szCs w:val="24"/>
          <w:lang w:val="id-ID"/>
        </w:rPr>
      </w:pPr>
    </w:p>
    <w:p w:rsidR="006340E1" w:rsidRPr="00020129" w:rsidRDefault="006340E1" w:rsidP="006340E1">
      <w:pPr>
        <w:pStyle w:val="ListParagraph"/>
        <w:numPr>
          <w:ilvl w:val="0"/>
          <w:numId w:val="4"/>
        </w:numPr>
        <w:ind w:left="284" w:hanging="284"/>
      </w:pPr>
      <w:r w:rsidRPr="00020129">
        <w:t>Informasi</w:t>
      </w:r>
    </w:p>
    <w:p w:rsidR="006340E1" w:rsidRDefault="006340E1" w:rsidP="006340E1">
      <w:pPr>
        <w:ind w:firstLine="567"/>
        <w:rPr>
          <w:lang w:val="id-ID"/>
        </w:rPr>
      </w:pPr>
      <w:r>
        <w:rPr>
          <w:lang w:val="id-ID"/>
        </w:rPr>
        <w:t>K</w:t>
      </w:r>
      <w:proofErr w:type="spellStart"/>
      <w:r w:rsidRPr="00020129">
        <w:t>omponen</w:t>
      </w:r>
      <w:proofErr w:type="spellEnd"/>
      <w:r w:rsidRPr="00020129">
        <w:t xml:space="preserve"> </w:t>
      </w:r>
      <w:proofErr w:type="spellStart"/>
      <w:r w:rsidRPr="00020129">
        <w:t>informasi</w:t>
      </w:r>
      <w:proofErr w:type="spellEnd"/>
      <w:r w:rsidRPr="00020129">
        <w:t xml:space="preserve"> </w:t>
      </w:r>
      <w:r>
        <w:rPr>
          <w:lang w:val="id-ID"/>
        </w:rPr>
        <w:t xml:space="preserve">menjelaskan </w:t>
      </w:r>
      <w:proofErr w:type="spellStart"/>
      <w:r w:rsidRPr="00020129">
        <w:t>secara</w:t>
      </w:r>
      <w:proofErr w:type="spellEnd"/>
      <w:r w:rsidRPr="00020129">
        <w:t xml:space="preserve"> </w:t>
      </w:r>
      <w:proofErr w:type="spellStart"/>
      <w:r w:rsidRPr="00020129">
        <w:t>ringkas</w:t>
      </w:r>
      <w:proofErr w:type="spellEnd"/>
      <w:r w:rsidRPr="00020129">
        <w:t xml:space="preserve"> </w:t>
      </w:r>
      <w:proofErr w:type="spellStart"/>
      <w:r w:rsidRPr="00020129">
        <w:t>te</w:t>
      </w:r>
      <w:proofErr w:type="spellEnd"/>
      <w:r>
        <w:rPr>
          <w:lang w:val="id-ID"/>
        </w:rPr>
        <w:t>rkait</w:t>
      </w:r>
      <w:r w:rsidRPr="00020129">
        <w:t xml:space="preserve"> program AGK </w:t>
      </w:r>
      <w:proofErr w:type="spellStart"/>
      <w:r w:rsidRPr="00020129">
        <w:t>dan</w:t>
      </w:r>
      <w:proofErr w:type="spellEnd"/>
      <w:r w:rsidRPr="00020129">
        <w:t xml:space="preserve"> </w:t>
      </w:r>
      <w:proofErr w:type="spellStart"/>
      <w:r w:rsidRPr="00020129">
        <w:t>pentunjuk</w:t>
      </w:r>
      <w:proofErr w:type="spellEnd"/>
      <w:r w:rsidRPr="00020129">
        <w:t xml:space="preserve"> </w:t>
      </w:r>
      <w:proofErr w:type="spellStart"/>
      <w:r w:rsidRPr="00020129">
        <w:t>penggunaan</w:t>
      </w:r>
      <w:proofErr w:type="spellEnd"/>
      <w:r w:rsidRPr="00020129">
        <w:t xml:space="preserve"> </w:t>
      </w:r>
      <w:proofErr w:type="spellStart"/>
      <w:r w:rsidRPr="00020129">
        <w:t>aplikasi</w:t>
      </w:r>
      <w:proofErr w:type="spellEnd"/>
      <w:r w:rsidRPr="00020129">
        <w:t xml:space="preserve"> </w:t>
      </w:r>
      <w:proofErr w:type="spellStart"/>
      <w:r w:rsidRPr="00020129">
        <w:t>ini</w:t>
      </w:r>
      <w:proofErr w:type="spellEnd"/>
      <w:r w:rsidRPr="00020129">
        <w:t>.</w:t>
      </w:r>
    </w:p>
    <w:p w:rsidR="006340E1" w:rsidRPr="006340E1" w:rsidRDefault="006340E1" w:rsidP="006340E1">
      <w:pPr>
        <w:ind w:firstLine="567"/>
        <w:rPr>
          <w:lang w:val="id-ID"/>
        </w:rPr>
      </w:pPr>
    </w:p>
    <w:p w:rsidR="006340E1" w:rsidRPr="00020129" w:rsidRDefault="006340E1" w:rsidP="006340E1">
      <w:pPr>
        <w:pStyle w:val="ListParagraph"/>
        <w:numPr>
          <w:ilvl w:val="0"/>
          <w:numId w:val="4"/>
        </w:numPr>
        <w:ind w:left="284" w:hanging="284"/>
      </w:pPr>
      <w:r w:rsidRPr="00020129">
        <w:t>Biodata Utama Satuan Pendidikan</w:t>
      </w:r>
    </w:p>
    <w:p w:rsidR="006340E1" w:rsidRDefault="006340E1" w:rsidP="006340E1">
      <w:pPr>
        <w:ind w:firstLine="567"/>
        <w:rPr>
          <w:lang w:val="id-ID"/>
        </w:rPr>
      </w:pPr>
      <w:r>
        <w:rPr>
          <w:lang w:val="id-ID"/>
        </w:rPr>
        <w:t>K</w:t>
      </w:r>
      <w:proofErr w:type="spellStart"/>
      <w:r w:rsidRPr="00020129">
        <w:t>omponen</w:t>
      </w:r>
      <w:proofErr w:type="spellEnd"/>
      <w:r w:rsidRPr="00020129">
        <w:t xml:space="preserve"> </w:t>
      </w:r>
      <w:proofErr w:type="spellStart"/>
      <w:r w:rsidRPr="00020129">
        <w:t>biodata</w:t>
      </w:r>
      <w:proofErr w:type="spellEnd"/>
      <w:r w:rsidRPr="00020129">
        <w:t xml:space="preserve"> </w:t>
      </w:r>
      <w:proofErr w:type="spellStart"/>
      <w:r w:rsidRPr="00020129">
        <w:t>utama</w:t>
      </w:r>
      <w:proofErr w:type="spellEnd"/>
      <w:r w:rsidRPr="00020129">
        <w:t xml:space="preserve"> </w:t>
      </w:r>
      <w:proofErr w:type="spellStart"/>
      <w:r w:rsidRPr="00020129">
        <w:t>memuat</w:t>
      </w:r>
      <w:proofErr w:type="spellEnd"/>
      <w:r w:rsidRPr="00020129">
        <w:t xml:space="preserve"> </w:t>
      </w:r>
      <w:proofErr w:type="spellStart"/>
      <w:r w:rsidRPr="00020129">
        <w:t>beberapa</w:t>
      </w:r>
      <w:proofErr w:type="spellEnd"/>
      <w:r w:rsidRPr="00020129">
        <w:t xml:space="preserve"> </w:t>
      </w:r>
      <w:proofErr w:type="spellStart"/>
      <w:r w:rsidRPr="00020129">
        <w:t>hal</w:t>
      </w:r>
      <w:proofErr w:type="spellEnd"/>
      <w:r w:rsidRPr="00020129">
        <w:t xml:space="preserve"> yang </w:t>
      </w:r>
      <w:proofErr w:type="spellStart"/>
      <w:r w:rsidRPr="00020129">
        <w:t>harus</w:t>
      </w:r>
      <w:proofErr w:type="spellEnd"/>
      <w:r w:rsidRPr="00020129">
        <w:t xml:space="preserve"> </w:t>
      </w:r>
      <w:proofErr w:type="spellStart"/>
      <w:r w:rsidRPr="00020129">
        <w:t>diisi</w:t>
      </w:r>
      <w:proofErr w:type="spellEnd"/>
      <w:r w:rsidRPr="00020129">
        <w:t xml:space="preserve"> </w:t>
      </w:r>
      <w:proofErr w:type="spellStart"/>
      <w:r w:rsidRPr="00020129">
        <w:t>oleh</w:t>
      </w:r>
      <w:proofErr w:type="spellEnd"/>
      <w:r w:rsidRPr="00020129">
        <w:t xml:space="preserve"> guru </w:t>
      </w:r>
      <w:proofErr w:type="spellStart"/>
      <w:r w:rsidRPr="00020129">
        <w:t>kelas</w:t>
      </w:r>
      <w:proofErr w:type="spellEnd"/>
      <w:r w:rsidRPr="00020129">
        <w:t xml:space="preserve">, </w:t>
      </w:r>
      <w:proofErr w:type="spellStart"/>
      <w:r w:rsidRPr="00020129">
        <w:t>yaitu</w:t>
      </w:r>
      <w:proofErr w:type="spellEnd"/>
      <w:r w:rsidRPr="00020129">
        <w:t xml:space="preserve"> data </w:t>
      </w:r>
      <w:proofErr w:type="spellStart"/>
      <w:r w:rsidRPr="00020129">
        <w:t>tentang</w:t>
      </w:r>
      <w:proofErr w:type="spellEnd"/>
      <w:r w:rsidRPr="00020129">
        <w:t xml:space="preserve"> </w:t>
      </w:r>
      <w:proofErr w:type="spellStart"/>
      <w:r w:rsidRPr="00020129">
        <w:t>identitas</w:t>
      </w:r>
      <w:proofErr w:type="spellEnd"/>
      <w:r w:rsidRPr="00020129">
        <w:t xml:space="preserve"> </w:t>
      </w:r>
      <w:proofErr w:type="spellStart"/>
      <w:r w:rsidRPr="00020129">
        <w:t>satuan</w:t>
      </w:r>
      <w:proofErr w:type="spellEnd"/>
      <w:r w:rsidRPr="00020129">
        <w:t xml:space="preserve"> </w:t>
      </w:r>
      <w:proofErr w:type="spellStart"/>
      <w:r w:rsidRPr="00020129">
        <w:t>pendidikan</w:t>
      </w:r>
      <w:proofErr w:type="spellEnd"/>
      <w:r w:rsidRPr="00020129">
        <w:t xml:space="preserve">, </w:t>
      </w:r>
      <w:proofErr w:type="spellStart"/>
      <w:r w:rsidRPr="00020129">
        <w:t>identitas</w:t>
      </w:r>
      <w:proofErr w:type="spellEnd"/>
      <w:r w:rsidRPr="00020129">
        <w:t xml:space="preserve"> </w:t>
      </w:r>
      <w:proofErr w:type="spellStart"/>
      <w:r w:rsidRPr="00020129">
        <w:t>wali</w:t>
      </w:r>
      <w:proofErr w:type="spellEnd"/>
      <w:r w:rsidRPr="00020129">
        <w:t xml:space="preserve"> </w:t>
      </w:r>
      <w:proofErr w:type="spellStart"/>
      <w:r w:rsidRPr="00020129">
        <w:t>kelas</w:t>
      </w:r>
      <w:proofErr w:type="spellEnd"/>
      <w:r w:rsidRPr="00020129">
        <w:t xml:space="preserve">, </w:t>
      </w:r>
      <w:proofErr w:type="spellStart"/>
      <w:r w:rsidRPr="00020129">
        <w:t>identitas</w:t>
      </w:r>
      <w:proofErr w:type="spellEnd"/>
      <w:r w:rsidRPr="00020129">
        <w:t xml:space="preserve"> </w:t>
      </w:r>
      <w:proofErr w:type="spellStart"/>
      <w:r w:rsidRPr="00020129">
        <w:t>kepala</w:t>
      </w:r>
      <w:proofErr w:type="spellEnd"/>
      <w:r w:rsidRPr="00020129">
        <w:t xml:space="preserve"> madrasah, </w:t>
      </w:r>
      <w:proofErr w:type="spellStart"/>
      <w:r w:rsidRPr="00020129">
        <w:t>serta</w:t>
      </w:r>
      <w:proofErr w:type="spellEnd"/>
      <w:r w:rsidRPr="00020129">
        <w:t xml:space="preserve"> </w:t>
      </w:r>
      <w:proofErr w:type="spellStart"/>
      <w:r w:rsidRPr="00020129">
        <w:t>Kompetensi</w:t>
      </w:r>
      <w:proofErr w:type="spellEnd"/>
      <w:r w:rsidRPr="00020129">
        <w:t xml:space="preserve"> </w:t>
      </w:r>
      <w:proofErr w:type="spellStart"/>
      <w:r w:rsidRPr="00020129">
        <w:t>Inti</w:t>
      </w:r>
      <w:proofErr w:type="spellEnd"/>
      <w:r w:rsidRPr="00020129">
        <w:t xml:space="preserve"> (KI) SD/MI, </w:t>
      </w:r>
      <w:proofErr w:type="spellStart"/>
      <w:r w:rsidRPr="00020129">
        <w:t>seperti</w:t>
      </w:r>
      <w:proofErr w:type="spellEnd"/>
      <w:r w:rsidRPr="00020129">
        <w:t xml:space="preserve"> </w:t>
      </w:r>
      <w:proofErr w:type="spellStart"/>
      <w:r w:rsidRPr="00020129">
        <w:t>tampak</w:t>
      </w:r>
      <w:proofErr w:type="spellEnd"/>
      <w:r w:rsidRPr="00020129">
        <w:t xml:space="preserve"> </w:t>
      </w:r>
      <w:proofErr w:type="spellStart"/>
      <w:r w:rsidRPr="00020129">
        <w:t>dalam</w:t>
      </w:r>
      <w:proofErr w:type="spellEnd"/>
      <w:r w:rsidRPr="00020129">
        <w:t xml:space="preserve"> </w:t>
      </w:r>
      <w:proofErr w:type="spellStart"/>
      <w:r w:rsidRPr="00020129">
        <w:rPr>
          <w:b/>
        </w:rPr>
        <w:t>Gambar</w:t>
      </w:r>
      <w:proofErr w:type="spellEnd"/>
      <w:r w:rsidRPr="00020129">
        <w:rPr>
          <w:b/>
        </w:rPr>
        <w:t xml:space="preserve"> 2.</w:t>
      </w:r>
      <w:r w:rsidRPr="00020129">
        <w:t xml:space="preserve">  </w:t>
      </w:r>
      <w:proofErr w:type="spellStart"/>
      <w:proofErr w:type="gramStart"/>
      <w:r w:rsidRPr="00020129">
        <w:t>berikut</w:t>
      </w:r>
      <w:proofErr w:type="spellEnd"/>
      <w:proofErr w:type="gramEnd"/>
      <w:r w:rsidRPr="00020129">
        <w:t>:</w:t>
      </w:r>
    </w:p>
    <w:p w:rsidR="006340E1" w:rsidRPr="00020129" w:rsidRDefault="006340E1" w:rsidP="006340E1">
      <w:pPr>
        <w:spacing w:line="360" w:lineRule="auto"/>
        <w:jc w:val="center"/>
      </w:pPr>
      <w:r>
        <w:rPr>
          <w:noProof/>
          <w:lang w:val="id-ID" w:eastAsia="id-ID"/>
        </w:rPr>
        <w:drawing>
          <wp:inline distT="0" distB="0" distL="0" distR="0">
            <wp:extent cx="4093535" cy="1881962"/>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l="3993" t="22951" r="47005" b="35474"/>
                    <a:stretch>
                      <a:fillRect/>
                    </a:stretch>
                  </pic:blipFill>
                  <pic:spPr bwMode="auto">
                    <a:xfrm>
                      <a:off x="0" y="0"/>
                      <a:ext cx="4093534" cy="1881962"/>
                    </a:xfrm>
                    <a:prstGeom prst="rect">
                      <a:avLst/>
                    </a:prstGeom>
                    <a:noFill/>
                    <a:ln>
                      <a:noFill/>
                    </a:ln>
                  </pic:spPr>
                </pic:pic>
              </a:graphicData>
            </a:graphic>
          </wp:inline>
        </w:drawing>
      </w:r>
    </w:p>
    <w:p w:rsidR="006340E1" w:rsidRPr="002F1E71" w:rsidRDefault="006340E1" w:rsidP="006340E1">
      <w:pPr>
        <w:spacing w:line="360" w:lineRule="auto"/>
        <w:jc w:val="center"/>
      </w:pPr>
      <w:proofErr w:type="spellStart"/>
      <w:proofErr w:type="gramStart"/>
      <w:r w:rsidRPr="002F1E71">
        <w:rPr>
          <w:b/>
        </w:rPr>
        <w:t>Gambar</w:t>
      </w:r>
      <w:proofErr w:type="spellEnd"/>
      <w:r w:rsidRPr="002F1E71">
        <w:rPr>
          <w:b/>
        </w:rPr>
        <w:t xml:space="preserve"> 2.</w:t>
      </w:r>
      <w:proofErr w:type="gramEnd"/>
      <w:r w:rsidRPr="002F1E71">
        <w:t xml:space="preserve">  Menu </w:t>
      </w:r>
      <w:proofErr w:type="spellStart"/>
      <w:r w:rsidRPr="002F1E71">
        <w:t>Biodata</w:t>
      </w:r>
      <w:proofErr w:type="spellEnd"/>
      <w:r w:rsidRPr="002F1E71">
        <w:t xml:space="preserve"> </w:t>
      </w:r>
      <w:proofErr w:type="spellStart"/>
      <w:r w:rsidRPr="002F1E71">
        <w:t>Sekolah</w:t>
      </w:r>
      <w:proofErr w:type="spellEnd"/>
    </w:p>
    <w:p w:rsidR="006340E1" w:rsidRDefault="006340E1" w:rsidP="006340E1">
      <w:pPr>
        <w:spacing w:line="360" w:lineRule="auto"/>
        <w:jc w:val="center"/>
        <w:rPr>
          <w:lang w:val="id-ID"/>
        </w:rPr>
      </w:pPr>
    </w:p>
    <w:p w:rsidR="006340E1" w:rsidRDefault="006340E1" w:rsidP="006340E1">
      <w:pPr>
        <w:spacing w:line="360" w:lineRule="auto"/>
        <w:jc w:val="center"/>
        <w:rPr>
          <w:lang w:val="id-ID"/>
        </w:rPr>
      </w:pPr>
    </w:p>
    <w:p w:rsidR="007E2CD2" w:rsidRPr="006340E1" w:rsidRDefault="007E2CD2" w:rsidP="006340E1">
      <w:pPr>
        <w:spacing w:line="360" w:lineRule="auto"/>
        <w:jc w:val="center"/>
        <w:rPr>
          <w:lang w:val="id-ID"/>
        </w:rPr>
      </w:pPr>
    </w:p>
    <w:p w:rsidR="006340E1" w:rsidRPr="005A0B22" w:rsidRDefault="006340E1" w:rsidP="006340E1">
      <w:pPr>
        <w:pStyle w:val="ListParagraph"/>
        <w:numPr>
          <w:ilvl w:val="0"/>
          <w:numId w:val="4"/>
        </w:numPr>
        <w:ind w:left="284" w:hanging="284"/>
      </w:pPr>
      <w:r w:rsidRPr="005A0B22">
        <w:t>Administrasi Kelas</w:t>
      </w:r>
    </w:p>
    <w:p w:rsidR="006340E1" w:rsidRDefault="006340E1" w:rsidP="006340E1">
      <w:pPr>
        <w:ind w:firstLine="567"/>
        <w:rPr>
          <w:lang w:val="id-ID"/>
        </w:rPr>
      </w:pPr>
      <w:r>
        <w:rPr>
          <w:lang w:val="id-ID"/>
        </w:rPr>
        <w:t>K</w:t>
      </w:r>
      <w:r w:rsidRPr="006118CD">
        <w:rPr>
          <w:lang w:val="id-ID"/>
        </w:rPr>
        <w:t xml:space="preserve">omponen administrasi kelas memuat beberapa hal yang harus diinput oleh guru kelas, yaitu: biodata peserta didik, buku-buku administrasi, bahan pajangan kelas, sertifikat kehadiran 100%, kartu ujian, absen bulanan, seperti tampak dalam </w:t>
      </w:r>
      <w:r w:rsidRPr="006118CD">
        <w:rPr>
          <w:b/>
          <w:lang w:val="id-ID"/>
        </w:rPr>
        <w:t>Gambar 3.</w:t>
      </w:r>
      <w:r w:rsidRPr="006118CD">
        <w:rPr>
          <w:lang w:val="id-ID"/>
        </w:rPr>
        <w:t xml:space="preserve">  berikut:</w:t>
      </w:r>
    </w:p>
    <w:p w:rsidR="006340E1" w:rsidRPr="005A0B22" w:rsidRDefault="006340E1" w:rsidP="006340E1">
      <w:pPr>
        <w:spacing w:line="360" w:lineRule="auto"/>
        <w:jc w:val="center"/>
      </w:pPr>
      <w:r>
        <w:rPr>
          <w:noProof/>
          <w:lang w:val="id-ID" w:eastAsia="id-ID"/>
        </w:rPr>
        <w:drawing>
          <wp:inline distT="0" distB="0" distL="0" distR="0">
            <wp:extent cx="4008474" cy="20839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l="3421" t="25082" r="46706" b="44225"/>
                    <a:stretch>
                      <a:fillRect/>
                    </a:stretch>
                  </pic:blipFill>
                  <pic:spPr bwMode="auto">
                    <a:xfrm>
                      <a:off x="0" y="0"/>
                      <a:ext cx="4008204" cy="2083841"/>
                    </a:xfrm>
                    <a:prstGeom prst="rect">
                      <a:avLst/>
                    </a:prstGeom>
                    <a:noFill/>
                    <a:ln>
                      <a:noFill/>
                    </a:ln>
                  </pic:spPr>
                </pic:pic>
              </a:graphicData>
            </a:graphic>
          </wp:inline>
        </w:drawing>
      </w:r>
    </w:p>
    <w:p w:rsidR="006340E1" w:rsidRPr="006340E1" w:rsidRDefault="006340E1" w:rsidP="006340E1">
      <w:pPr>
        <w:pStyle w:val="JurnalHeading1"/>
        <w:jc w:val="center"/>
        <w:rPr>
          <w:sz w:val="24"/>
          <w:szCs w:val="24"/>
          <w:lang w:val="id-ID"/>
        </w:rPr>
      </w:pPr>
      <w:r w:rsidRPr="006340E1">
        <w:rPr>
          <w:bCs/>
          <w:sz w:val="24"/>
          <w:szCs w:val="24"/>
        </w:rPr>
        <w:t>Gambar 3.</w:t>
      </w:r>
      <w:r w:rsidRPr="006340E1">
        <w:rPr>
          <w:sz w:val="24"/>
          <w:szCs w:val="24"/>
        </w:rPr>
        <w:t xml:space="preserve">  </w:t>
      </w:r>
      <w:r w:rsidRPr="006340E1">
        <w:rPr>
          <w:b w:val="0"/>
          <w:bCs/>
          <w:sz w:val="24"/>
          <w:szCs w:val="24"/>
        </w:rPr>
        <w:t>Menu Administrasi Kelas</w:t>
      </w:r>
    </w:p>
    <w:p w:rsidR="006340E1" w:rsidRDefault="006340E1" w:rsidP="006340E1">
      <w:pPr>
        <w:pStyle w:val="JurnalHeading1"/>
        <w:jc w:val="center"/>
        <w:rPr>
          <w:lang w:val="id-ID"/>
        </w:rPr>
      </w:pPr>
    </w:p>
    <w:p w:rsidR="006340E1" w:rsidRPr="006340E1" w:rsidRDefault="006340E1" w:rsidP="006340E1">
      <w:pPr>
        <w:pStyle w:val="JurnalHeading1"/>
        <w:jc w:val="center"/>
        <w:rPr>
          <w:b w:val="0"/>
          <w:bCs/>
          <w:color w:val="000000"/>
          <w:sz w:val="24"/>
          <w:szCs w:val="24"/>
          <w:lang w:val="id-ID"/>
        </w:rPr>
      </w:pPr>
    </w:p>
    <w:p w:rsidR="006340E1" w:rsidRPr="002F1E71" w:rsidRDefault="006340E1" w:rsidP="006340E1">
      <w:pPr>
        <w:jc w:val="center"/>
        <w:rPr>
          <w:lang w:val="id-ID"/>
        </w:rPr>
      </w:pPr>
    </w:p>
    <w:p w:rsidR="006340E1" w:rsidRDefault="006340E1" w:rsidP="006340E1">
      <w:pPr>
        <w:widowControl/>
        <w:numPr>
          <w:ilvl w:val="0"/>
          <w:numId w:val="4"/>
        </w:numPr>
        <w:suppressAutoHyphens w:val="0"/>
        <w:ind w:left="284" w:hanging="284"/>
        <w:jc w:val="left"/>
        <w:rPr>
          <w:lang w:val="id-ID"/>
        </w:rPr>
      </w:pPr>
      <w:r w:rsidRPr="005A0B22">
        <w:t xml:space="preserve">Cover </w:t>
      </w:r>
      <w:proofErr w:type="spellStart"/>
      <w:r w:rsidRPr="005A0B22">
        <w:t>dan</w:t>
      </w:r>
      <w:proofErr w:type="spellEnd"/>
      <w:r w:rsidRPr="005A0B22">
        <w:t xml:space="preserve"> </w:t>
      </w:r>
      <w:proofErr w:type="spellStart"/>
      <w:r w:rsidRPr="005A0B22">
        <w:t>Identitas</w:t>
      </w:r>
      <w:proofErr w:type="spellEnd"/>
      <w:r w:rsidRPr="005A0B22">
        <w:t xml:space="preserve"> </w:t>
      </w:r>
      <w:proofErr w:type="spellStart"/>
      <w:r w:rsidRPr="005A0B22">
        <w:t>Rapor</w:t>
      </w:r>
      <w:proofErr w:type="spellEnd"/>
      <w:r w:rsidRPr="005A0B22">
        <w:t xml:space="preserve"> </w:t>
      </w:r>
      <w:proofErr w:type="spellStart"/>
      <w:r w:rsidRPr="005A0B22">
        <w:t>Komputerisasi</w:t>
      </w:r>
      <w:proofErr w:type="spellEnd"/>
      <w:r w:rsidRPr="005A0B22">
        <w:t xml:space="preserve"> </w:t>
      </w:r>
      <w:proofErr w:type="spellStart"/>
      <w:r w:rsidRPr="005A0B22">
        <w:t>Kurikulum</w:t>
      </w:r>
      <w:proofErr w:type="spellEnd"/>
      <w:r w:rsidRPr="005A0B22">
        <w:t xml:space="preserve"> 2013.</w:t>
      </w:r>
    </w:p>
    <w:p w:rsidR="006340E1" w:rsidRDefault="006340E1" w:rsidP="006340E1">
      <w:pPr>
        <w:ind w:firstLine="567"/>
        <w:rPr>
          <w:lang w:val="id-ID"/>
        </w:rPr>
      </w:pPr>
      <w:r>
        <w:rPr>
          <w:lang w:val="id-ID"/>
        </w:rPr>
        <w:t>Komponen ini</w:t>
      </w:r>
      <w:r w:rsidRPr="005A0B22">
        <w:t xml:space="preserve"> </w:t>
      </w:r>
      <w:proofErr w:type="spellStart"/>
      <w:r w:rsidRPr="005A0B22">
        <w:t>memuat</w:t>
      </w:r>
      <w:proofErr w:type="spellEnd"/>
      <w:r w:rsidRPr="005A0B22">
        <w:t xml:space="preserve"> </w:t>
      </w:r>
      <w:proofErr w:type="spellStart"/>
      <w:r w:rsidRPr="005A0B22">
        <w:t>rapor</w:t>
      </w:r>
      <w:proofErr w:type="spellEnd"/>
      <w:r w:rsidRPr="005A0B22">
        <w:t xml:space="preserve"> model A4 yang </w:t>
      </w:r>
      <w:proofErr w:type="spellStart"/>
      <w:r w:rsidRPr="005A0B22">
        <w:t>bisa</w:t>
      </w:r>
      <w:proofErr w:type="spellEnd"/>
      <w:r w:rsidRPr="005A0B22">
        <w:t xml:space="preserve"> </w:t>
      </w:r>
      <w:proofErr w:type="spellStart"/>
      <w:r w:rsidRPr="005A0B22">
        <w:t>dicetak</w:t>
      </w:r>
      <w:proofErr w:type="spellEnd"/>
      <w:r>
        <w:rPr>
          <w:lang w:val="id-ID"/>
        </w:rPr>
        <w:t xml:space="preserve"> secara</w:t>
      </w:r>
      <w:r w:rsidRPr="005A0B22">
        <w:t xml:space="preserve"> </w:t>
      </w:r>
      <w:proofErr w:type="spellStart"/>
      <w:r w:rsidRPr="005A0B22">
        <w:t>tunggal</w:t>
      </w:r>
      <w:proofErr w:type="spellEnd"/>
      <w:r w:rsidRPr="005A0B22">
        <w:t xml:space="preserve"> </w:t>
      </w:r>
      <w:proofErr w:type="spellStart"/>
      <w:r w:rsidRPr="005A0B22">
        <w:t>dan</w:t>
      </w:r>
      <w:proofErr w:type="spellEnd"/>
      <w:r w:rsidRPr="005A0B22">
        <w:t xml:space="preserve"> </w:t>
      </w:r>
      <w:proofErr w:type="spellStart"/>
      <w:r w:rsidRPr="005A0B22">
        <w:t>timbal</w:t>
      </w:r>
      <w:proofErr w:type="spellEnd"/>
      <w:r w:rsidRPr="005A0B22">
        <w:t xml:space="preserve"> </w:t>
      </w:r>
      <w:proofErr w:type="spellStart"/>
      <w:r w:rsidRPr="005A0B22">
        <w:t>balik</w:t>
      </w:r>
      <w:proofErr w:type="spellEnd"/>
      <w:r w:rsidRPr="005A0B22">
        <w:t xml:space="preserve">, </w:t>
      </w:r>
      <w:proofErr w:type="spellStart"/>
      <w:r w:rsidRPr="005A0B22">
        <w:t>rapor</w:t>
      </w:r>
      <w:proofErr w:type="spellEnd"/>
      <w:r w:rsidRPr="005A0B22">
        <w:t xml:space="preserve"> model HVS yang </w:t>
      </w:r>
      <w:proofErr w:type="spellStart"/>
      <w:r w:rsidRPr="005A0B22">
        <w:t>bisa</w:t>
      </w:r>
      <w:proofErr w:type="spellEnd"/>
      <w:r w:rsidRPr="005A0B22">
        <w:t xml:space="preserve"> </w:t>
      </w:r>
      <w:proofErr w:type="spellStart"/>
      <w:r w:rsidRPr="005A0B22">
        <w:t>dicetak</w:t>
      </w:r>
      <w:proofErr w:type="spellEnd"/>
      <w:r w:rsidRPr="005A0B22">
        <w:t xml:space="preserve"> </w:t>
      </w:r>
      <w:proofErr w:type="spellStart"/>
      <w:r w:rsidRPr="005A0B22">
        <w:t>tunggal</w:t>
      </w:r>
      <w:proofErr w:type="spellEnd"/>
      <w:r w:rsidRPr="005A0B22">
        <w:t xml:space="preserve">, </w:t>
      </w:r>
      <w:proofErr w:type="spellStart"/>
      <w:r w:rsidRPr="005A0B22">
        <w:t>serta</w:t>
      </w:r>
      <w:proofErr w:type="spellEnd"/>
      <w:r w:rsidRPr="005A0B22">
        <w:t xml:space="preserve"> </w:t>
      </w:r>
      <w:proofErr w:type="spellStart"/>
      <w:r w:rsidRPr="005A0B22">
        <w:t>identitas</w:t>
      </w:r>
      <w:proofErr w:type="spellEnd"/>
      <w:r w:rsidRPr="005A0B22">
        <w:t xml:space="preserve"> </w:t>
      </w:r>
      <w:proofErr w:type="spellStart"/>
      <w:r w:rsidRPr="005A0B22">
        <w:t>lainnya</w:t>
      </w:r>
      <w:proofErr w:type="spellEnd"/>
      <w:r w:rsidRPr="005A0B22">
        <w:t xml:space="preserve">, </w:t>
      </w:r>
      <w:proofErr w:type="spellStart"/>
      <w:r w:rsidRPr="005A0B22">
        <w:t>seperti</w:t>
      </w:r>
      <w:proofErr w:type="spellEnd"/>
      <w:r w:rsidRPr="005A0B22">
        <w:t xml:space="preserve"> </w:t>
      </w:r>
      <w:proofErr w:type="spellStart"/>
      <w:r w:rsidRPr="005A0B22">
        <w:t>tampak</w:t>
      </w:r>
      <w:proofErr w:type="spellEnd"/>
      <w:r w:rsidRPr="005A0B22">
        <w:t xml:space="preserve"> </w:t>
      </w:r>
      <w:proofErr w:type="spellStart"/>
      <w:r w:rsidRPr="005A0B22">
        <w:t>dalam</w:t>
      </w:r>
      <w:proofErr w:type="spellEnd"/>
      <w:r w:rsidRPr="005A0B22">
        <w:t xml:space="preserve"> </w:t>
      </w:r>
      <w:proofErr w:type="spellStart"/>
      <w:r w:rsidRPr="005A0B22">
        <w:rPr>
          <w:b/>
        </w:rPr>
        <w:t>Gambar</w:t>
      </w:r>
      <w:proofErr w:type="spellEnd"/>
      <w:r w:rsidRPr="005A0B22">
        <w:rPr>
          <w:b/>
        </w:rPr>
        <w:t xml:space="preserve"> 4.</w:t>
      </w:r>
      <w:r w:rsidRPr="005A0B22">
        <w:t xml:space="preserve">  </w:t>
      </w:r>
      <w:proofErr w:type="spellStart"/>
      <w:proofErr w:type="gramStart"/>
      <w:r w:rsidRPr="005A0B22">
        <w:t>berikut</w:t>
      </w:r>
      <w:proofErr w:type="spellEnd"/>
      <w:proofErr w:type="gramEnd"/>
      <w:r w:rsidRPr="005A0B22">
        <w:t>:</w:t>
      </w:r>
    </w:p>
    <w:p w:rsidR="006340E1" w:rsidRPr="006340E1" w:rsidRDefault="006340E1" w:rsidP="006340E1">
      <w:pPr>
        <w:ind w:firstLine="567"/>
        <w:rPr>
          <w:lang w:val="id-ID"/>
        </w:rPr>
      </w:pPr>
    </w:p>
    <w:p w:rsidR="006340E1" w:rsidRPr="005A0B22" w:rsidRDefault="006340E1" w:rsidP="006340E1">
      <w:pPr>
        <w:pStyle w:val="ListParagraph"/>
        <w:spacing w:line="360" w:lineRule="auto"/>
        <w:ind w:hanging="720"/>
        <w:jc w:val="center"/>
      </w:pPr>
      <w:r>
        <w:rPr>
          <w:b/>
          <w:bCs/>
          <w:noProof/>
          <w:lang w:eastAsia="id-ID"/>
        </w:rPr>
        <w:drawing>
          <wp:inline distT="0" distB="0" distL="0" distR="0">
            <wp:extent cx="3986591" cy="226473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l="1260" t="22443" r="27441" b="25412"/>
                    <a:stretch>
                      <a:fillRect/>
                    </a:stretch>
                  </pic:blipFill>
                  <pic:spPr bwMode="auto">
                    <a:xfrm>
                      <a:off x="0" y="0"/>
                      <a:ext cx="3987490" cy="2265246"/>
                    </a:xfrm>
                    <a:prstGeom prst="rect">
                      <a:avLst/>
                    </a:prstGeom>
                    <a:noFill/>
                    <a:ln>
                      <a:noFill/>
                    </a:ln>
                  </pic:spPr>
                </pic:pic>
              </a:graphicData>
            </a:graphic>
          </wp:inline>
        </w:drawing>
      </w:r>
    </w:p>
    <w:p w:rsidR="006340E1" w:rsidRPr="002F1E71" w:rsidRDefault="006340E1" w:rsidP="006340E1">
      <w:pPr>
        <w:spacing w:line="360" w:lineRule="auto"/>
        <w:jc w:val="center"/>
        <w:rPr>
          <w:lang w:val="id-ID"/>
        </w:rPr>
      </w:pPr>
      <w:proofErr w:type="spellStart"/>
      <w:proofErr w:type="gramStart"/>
      <w:r w:rsidRPr="002F1E71">
        <w:rPr>
          <w:b/>
        </w:rPr>
        <w:t>Gambar</w:t>
      </w:r>
      <w:proofErr w:type="spellEnd"/>
      <w:r w:rsidRPr="002F1E71">
        <w:rPr>
          <w:b/>
        </w:rPr>
        <w:t xml:space="preserve"> 4.</w:t>
      </w:r>
      <w:proofErr w:type="gramEnd"/>
      <w:r w:rsidRPr="002F1E71">
        <w:t xml:space="preserve">  Menu </w:t>
      </w:r>
      <w:proofErr w:type="spellStart"/>
      <w:r w:rsidRPr="002F1E71">
        <w:t>Tampilan</w:t>
      </w:r>
      <w:proofErr w:type="spellEnd"/>
      <w:r w:rsidRPr="002F1E71">
        <w:t xml:space="preserve"> Model </w:t>
      </w:r>
      <w:proofErr w:type="spellStart"/>
      <w:r w:rsidRPr="002F1E71">
        <w:t>Rapor</w:t>
      </w:r>
      <w:proofErr w:type="spellEnd"/>
    </w:p>
    <w:p w:rsidR="006340E1" w:rsidRDefault="006340E1" w:rsidP="006340E1">
      <w:pPr>
        <w:pStyle w:val="JurnalHeading1"/>
        <w:rPr>
          <w:b w:val="0"/>
          <w:bCs/>
          <w:color w:val="000000"/>
          <w:sz w:val="24"/>
          <w:szCs w:val="24"/>
          <w:lang w:val="id-ID"/>
        </w:rPr>
      </w:pPr>
    </w:p>
    <w:p w:rsidR="006340E1" w:rsidRPr="002F1E71" w:rsidRDefault="006340E1" w:rsidP="006340E1">
      <w:pPr>
        <w:rPr>
          <w:lang w:val="id-ID"/>
        </w:rPr>
      </w:pPr>
    </w:p>
    <w:p w:rsidR="006340E1" w:rsidRPr="005A0B22" w:rsidRDefault="006340E1" w:rsidP="006340E1">
      <w:pPr>
        <w:pStyle w:val="ListParagraph"/>
        <w:numPr>
          <w:ilvl w:val="0"/>
          <w:numId w:val="4"/>
        </w:numPr>
        <w:ind w:left="284" w:hanging="284"/>
        <w:jc w:val="left"/>
      </w:pPr>
      <w:r w:rsidRPr="005A0B22">
        <w:t>Rapor Komputeriasi Kurikulum 2013</w:t>
      </w:r>
    </w:p>
    <w:p w:rsidR="006340E1" w:rsidRDefault="006340E1" w:rsidP="006340E1">
      <w:pPr>
        <w:ind w:firstLine="567"/>
        <w:rPr>
          <w:lang w:val="id-ID"/>
        </w:rPr>
      </w:pPr>
      <w:r>
        <w:rPr>
          <w:lang w:val="id-ID"/>
        </w:rPr>
        <w:t xml:space="preserve">Komponen </w:t>
      </w:r>
      <w:proofErr w:type="spellStart"/>
      <w:r w:rsidRPr="005A0B22">
        <w:t>Rapor</w:t>
      </w:r>
      <w:proofErr w:type="spellEnd"/>
      <w:r w:rsidRPr="005A0B22">
        <w:t xml:space="preserve"> </w:t>
      </w:r>
      <w:proofErr w:type="spellStart"/>
      <w:r w:rsidRPr="005A0B22">
        <w:t>Komputerisasi</w:t>
      </w:r>
      <w:proofErr w:type="spellEnd"/>
      <w:r w:rsidRPr="005A0B22">
        <w:t xml:space="preserve"> </w:t>
      </w:r>
      <w:proofErr w:type="spellStart"/>
      <w:r w:rsidRPr="005A0B22">
        <w:t>Kurikulum</w:t>
      </w:r>
      <w:proofErr w:type="spellEnd"/>
      <w:r w:rsidRPr="005A0B22">
        <w:t xml:space="preserve"> 2013  di </w:t>
      </w:r>
      <w:proofErr w:type="spellStart"/>
      <w:r w:rsidRPr="005A0B22">
        <w:t>dalamnya</w:t>
      </w:r>
      <w:proofErr w:type="spellEnd"/>
      <w:r w:rsidRPr="005A0B22">
        <w:t xml:space="preserve"> </w:t>
      </w:r>
      <w:proofErr w:type="spellStart"/>
      <w:r w:rsidRPr="005A0B22">
        <w:t>memuat</w:t>
      </w:r>
      <w:proofErr w:type="spellEnd"/>
      <w:r w:rsidRPr="005A0B22">
        <w:t xml:space="preserve"> </w:t>
      </w:r>
      <w:proofErr w:type="spellStart"/>
      <w:r w:rsidRPr="005A0B22">
        <w:t>rapor</w:t>
      </w:r>
      <w:proofErr w:type="spellEnd"/>
      <w:r w:rsidRPr="005A0B22">
        <w:t xml:space="preserve"> </w:t>
      </w:r>
      <w:r w:rsidRPr="005A0B22">
        <w:lastRenderedPageBreak/>
        <w:t xml:space="preserve">semester </w:t>
      </w:r>
      <w:proofErr w:type="spellStart"/>
      <w:r w:rsidRPr="005A0B22">
        <w:t>ganjil</w:t>
      </w:r>
      <w:proofErr w:type="spellEnd"/>
      <w:r w:rsidRPr="005A0B22">
        <w:t xml:space="preserve"> </w:t>
      </w:r>
      <w:proofErr w:type="spellStart"/>
      <w:r w:rsidRPr="005A0B22">
        <w:t>terdiri</w:t>
      </w:r>
      <w:proofErr w:type="spellEnd"/>
      <w:r w:rsidRPr="005A0B22">
        <w:t xml:space="preserve"> </w:t>
      </w:r>
      <w:proofErr w:type="spellStart"/>
      <w:r w:rsidRPr="005A0B22">
        <w:t>dari</w:t>
      </w:r>
      <w:proofErr w:type="spellEnd"/>
      <w:r w:rsidRPr="005A0B22">
        <w:t xml:space="preserve"> data </w:t>
      </w:r>
      <w:proofErr w:type="spellStart"/>
      <w:r w:rsidRPr="005A0B22">
        <w:t>ekstrakurikuler</w:t>
      </w:r>
      <w:proofErr w:type="spellEnd"/>
      <w:r w:rsidRPr="005A0B22">
        <w:t xml:space="preserve">, rata-rata </w:t>
      </w:r>
      <w:proofErr w:type="spellStart"/>
      <w:r w:rsidRPr="005A0B22">
        <w:t>sikap</w:t>
      </w:r>
      <w:proofErr w:type="spellEnd"/>
      <w:r w:rsidRPr="005A0B22">
        <w:t xml:space="preserve">, data </w:t>
      </w:r>
      <w:proofErr w:type="spellStart"/>
      <w:r w:rsidRPr="005A0B22">
        <w:t>deskripsi</w:t>
      </w:r>
      <w:proofErr w:type="spellEnd"/>
      <w:r w:rsidRPr="005A0B22">
        <w:t xml:space="preserve"> </w:t>
      </w:r>
      <w:proofErr w:type="spellStart"/>
      <w:r w:rsidRPr="005A0B22">
        <w:t>rapor</w:t>
      </w:r>
      <w:proofErr w:type="spellEnd"/>
      <w:r w:rsidRPr="005A0B22">
        <w:t xml:space="preserve">, data </w:t>
      </w:r>
      <w:proofErr w:type="spellStart"/>
      <w:r w:rsidRPr="005A0B22">
        <w:t>muatan</w:t>
      </w:r>
      <w:proofErr w:type="spellEnd"/>
      <w:r w:rsidRPr="005A0B22">
        <w:t xml:space="preserve"> </w:t>
      </w:r>
      <w:proofErr w:type="spellStart"/>
      <w:r w:rsidRPr="005A0B22">
        <w:t>lokal</w:t>
      </w:r>
      <w:proofErr w:type="spellEnd"/>
      <w:r w:rsidRPr="005A0B22">
        <w:t xml:space="preserve">, </w:t>
      </w:r>
      <w:proofErr w:type="spellStart"/>
      <w:r w:rsidRPr="005A0B22">
        <w:t>capaian</w:t>
      </w:r>
      <w:proofErr w:type="spellEnd"/>
      <w:r w:rsidRPr="005A0B22">
        <w:t xml:space="preserve"> semester </w:t>
      </w:r>
      <w:proofErr w:type="spellStart"/>
      <w:r w:rsidRPr="005A0B22">
        <w:t>ganjil</w:t>
      </w:r>
      <w:proofErr w:type="spellEnd"/>
      <w:r w:rsidRPr="005A0B22">
        <w:t xml:space="preserve"> </w:t>
      </w:r>
      <w:proofErr w:type="spellStart"/>
      <w:r w:rsidRPr="005A0B22">
        <w:t>dan</w:t>
      </w:r>
      <w:proofErr w:type="spellEnd"/>
      <w:r w:rsidRPr="005A0B22">
        <w:t xml:space="preserve"> </w:t>
      </w:r>
      <w:proofErr w:type="spellStart"/>
      <w:r w:rsidRPr="005A0B22">
        <w:t>catatan</w:t>
      </w:r>
      <w:proofErr w:type="spellEnd"/>
      <w:r w:rsidRPr="005A0B22">
        <w:t xml:space="preserve"> guru </w:t>
      </w:r>
      <w:proofErr w:type="spellStart"/>
      <w:r w:rsidRPr="005A0B22">
        <w:t>kelas</w:t>
      </w:r>
      <w:proofErr w:type="spellEnd"/>
      <w:r w:rsidRPr="005A0B22">
        <w:t xml:space="preserve">, </w:t>
      </w:r>
      <w:proofErr w:type="spellStart"/>
      <w:r w:rsidRPr="005A0B22">
        <w:t>rapor</w:t>
      </w:r>
      <w:proofErr w:type="spellEnd"/>
      <w:r w:rsidRPr="005A0B22">
        <w:t xml:space="preserve"> semester </w:t>
      </w:r>
      <w:proofErr w:type="spellStart"/>
      <w:r w:rsidRPr="005A0B22">
        <w:t>genap</w:t>
      </w:r>
      <w:proofErr w:type="spellEnd"/>
      <w:r w:rsidRPr="005A0B22">
        <w:t xml:space="preserve"> </w:t>
      </w:r>
      <w:proofErr w:type="spellStart"/>
      <w:r w:rsidRPr="005A0B22">
        <w:t>terdiri</w:t>
      </w:r>
      <w:proofErr w:type="spellEnd"/>
      <w:r w:rsidRPr="005A0B22">
        <w:t xml:space="preserve"> </w:t>
      </w:r>
      <w:proofErr w:type="spellStart"/>
      <w:r w:rsidRPr="005A0B22">
        <w:t>dari</w:t>
      </w:r>
      <w:proofErr w:type="spellEnd"/>
      <w:r w:rsidRPr="005A0B22">
        <w:t xml:space="preserve"> data </w:t>
      </w:r>
      <w:proofErr w:type="spellStart"/>
      <w:r w:rsidRPr="005A0B22">
        <w:t>ekstrakurikuler</w:t>
      </w:r>
      <w:proofErr w:type="spellEnd"/>
      <w:r w:rsidRPr="005A0B22">
        <w:t xml:space="preserve">, rata-rata </w:t>
      </w:r>
      <w:proofErr w:type="spellStart"/>
      <w:r w:rsidRPr="005A0B22">
        <w:t>sikap</w:t>
      </w:r>
      <w:proofErr w:type="spellEnd"/>
      <w:r w:rsidRPr="005A0B22">
        <w:t xml:space="preserve">, data </w:t>
      </w:r>
      <w:proofErr w:type="spellStart"/>
      <w:r w:rsidRPr="005A0B22">
        <w:t>deskripsi</w:t>
      </w:r>
      <w:proofErr w:type="spellEnd"/>
      <w:r w:rsidRPr="005A0B22">
        <w:t xml:space="preserve"> </w:t>
      </w:r>
      <w:proofErr w:type="spellStart"/>
      <w:r w:rsidRPr="005A0B22">
        <w:t>rapor</w:t>
      </w:r>
      <w:proofErr w:type="spellEnd"/>
      <w:r w:rsidRPr="005A0B22">
        <w:t xml:space="preserve">, data </w:t>
      </w:r>
      <w:proofErr w:type="spellStart"/>
      <w:r w:rsidRPr="005A0B22">
        <w:t>muatan</w:t>
      </w:r>
      <w:proofErr w:type="spellEnd"/>
      <w:r w:rsidRPr="005A0B22">
        <w:t xml:space="preserve"> </w:t>
      </w:r>
      <w:proofErr w:type="spellStart"/>
      <w:r w:rsidRPr="005A0B22">
        <w:t>lokal</w:t>
      </w:r>
      <w:proofErr w:type="spellEnd"/>
      <w:r w:rsidRPr="005A0B22">
        <w:t xml:space="preserve">, </w:t>
      </w:r>
      <w:proofErr w:type="spellStart"/>
      <w:r w:rsidRPr="005A0B22">
        <w:t>capaian</w:t>
      </w:r>
      <w:proofErr w:type="spellEnd"/>
      <w:r w:rsidRPr="005A0B22">
        <w:t xml:space="preserve"> semester </w:t>
      </w:r>
      <w:proofErr w:type="spellStart"/>
      <w:r w:rsidRPr="005A0B22">
        <w:t>genap</w:t>
      </w:r>
      <w:proofErr w:type="spellEnd"/>
      <w:r w:rsidRPr="005A0B22">
        <w:t xml:space="preserve"> </w:t>
      </w:r>
      <w:proofErr w:type="spellStart"/>
      <w:r w:rsidRPr="005A0B22">
        <w:t>dan</w:t>
      </w:r>
      <w:proofErr w:type="spellEnd"/>
      <w:r w:rsidRPr="005A0B22">
        <w:t xml:space="preserve"> </w:t>
      </w:r>
      <w:proofErr w:type="spellStart"/>
      <w:r w:rsidRPr="005A0B22">
        <w:t>catatan</w:t>
      </w:r>
      <w:proofErr w:type="spellEnd"/>
      <w:r w:rsidRPr="005A0B22">
        <w:t xml:space="preserve"> guru </w:t>
      </w:r>
      <w:proofErr w:type="spellStart"/>
      <w:r w:rsidRPr="005A0B22">
        <w:t>kelas</w:t>
      </w:r>
      <w:proofErr w:type="spellEnd"/>
      <w:r w:rsidRPr="005A0B22">
        <w:t xml:space="preserve">, </w:t>
      </w:r>
      <w:proofErr w:type="spellStart"/>
      <w:r w:rsidRPr="005A0B22">
        <w:t>serta</w:t>
      </w:r>
      <w:proofErr w:type="spellEnd"/>
      <w:r w:rsidRPr="005A0B22">
        <w:t xml:space="preserve"> </w:t>
      </w:r>
      <w:proofErr w:type="spellStart"/>
      <w:r w:rsidRPr="005A0B22">
        <w:t>cetak</w:t>
      </w:r>
      <w:proofErr w:type="spellEnd"/>
      <w:r w:rsidRPr="005A0B22">
        <w:t xml:space="preserve"> </w:t>
      </w:r>
      <w:proofErr w:type="spellStart"/>
      <w:r w:rsidRPr="005A0B22">
        <w:t>rapor</w:t>
      </w:r>
      <w:proofErr w:type="spellEnd"/>
      <w:r w:rsidRPr="005A0B22">
        <w:t xml:space="preserve"> yang </w:t>
      </w:r>
      <w:proofErr w:type="spellStart"/>
      <w:r w:rsidRPr="005A0B22">
        <w:t>memuat</w:t>
      </w:r>
      <w:proofErr w:type="spellEnd"/>
      <w:r w:rsidRPr="005A0B22">
        <w:t xml:space="preserve"> </w:t>
      </w:r>
      <w:proofErr w:type="spellStart"/>
      <w:r w:rsidRPr="005A0B22">
        <w:t>urutan</w:t>
      </w:r>
      <w:proofErr w:type="spellEnd"/>
      <w:r w:rsidRPr="005A0B22">
        <w:t xml:space="preserve"> </w:t>
      </w:r>
      <w:proofErr w:type="spellStart"/>
      <w:r w:rsidRPr="005A0B22">
        <w:t>muatan</w:t>
      </w:r>
      <w:proofErr w:type="spellEnd"/>
      <w:r w:rsidRPr="005A0B22">
        <w:t xml:space="preserve"> </w:t>
      </w:r>
      <w:proofErr w:type="spellStart"/>
      <w:r w:rsidRPr="005A0B22">
        <w:t>pelajaran</w:t>
      </w:r>
      <w:proofErr w:type="spellEnd"/>
      <w:r w:rsidRPr="005A0B22">
        <w:t xml:space="preserve">, </w:t>
      </w:r>
      <w:proofErr w:type="spellStart"/>
      <w:r w:rsidRPr="005A0B22">
        <w:t>skala</w:t>
      </w:r>
      <w:proofErr w:type="spellEnd"/>
      <w:r w:rsidRPr="005A0B22">
        <w:t xml:space="preserve"> </w:t>
      </w:r>
      <w:proofErr w:type="spellStart"/>
      <w:r w:rsidRPr="005A0B22">
        <w:t>nilai</w:t>
      </w:r>
      <w:proofErr w:type="spellEnd"/>
      <w:r w:rsidRPr="005A0B22">
        <w:t xml:space="preserve">, </w:t>
      </w:r>
      <w:proofErr w:type="spellStart"/>
      <w:r w:rsidRPr="005A0B22">
        <w:t>rapor</w:t>
      </w:r>
      <w:proofErr w:type="spellEnd"/>
      <w:r w:rsidRPr="005A0B22">
        <w:t xml:space="preserve"> semester </w:t>
      </w:r>
      <w:proofErr w:type="spellStart"/>
      <w:r w:rsidRPr="005A0B22">
        <w:t>ganjil</w:t>
      </w:r>
      <w:proofErr w:type="spellEnd"/>
      <w:r w:rsidRPr="005A0B22">
        <w:t xml:space="preserve"> </w:t>
      </w:r>
      <w:proofErr w:type="spellStart"/>
      <w:r w:rsidRPr="005A0B22">
        <w:t>dan</w:t>
      </w:r>
      <w:proofErr w:type="spellEnd"/>
      <w:r w:rsidRPr="005A0B22">
        <w:t xml:space="preserve"> </w:t>
      </w:r>
      <w:proofErr w:type="spellStart"/>
      <w:r w:rsidRPr="005A0B22">
        <w:t>rapor</w:t>
      </w:r>
      <w:proofErr w:type="spellEnd"/>
      <w:r w:rsidRPr="005A0B22">
        <w:t xml:space="preserve"> semester </w:t>
      </w:r>
      <w:proofErr w:type="spellStart"/>
      <w:r w:rsidRPr="005A0B22">
        <w:t>genap</w:t>
      </w:r>
      <w:proofErr w:type="spellEnd"/>
      <w:r w:rsidRPr="005A0B22">
        <w:t xml:space="preserve">, </w:t>
      </w:r>
      <w:proofErr w:type="spellStart"/>
      <w:r w:rsidRPr="005A0B22">
        <w:t>seperti</w:t>
      </w:r>
      <w:proofErr w:type="spellEnd"/>
      <w:r w:rsidRPr="005A0B22">
        <w:t xml:space="preserve"> </w:t>
      </w:r>
      <w:proofErr w:type="spellStart"/>
      <w:r w:rsidRPr="005A0B22">
        <w:t>tampak</w:t>
      </w:r>
      <w:proofErr w:type="spellEnd"/>
      <w:r w:rsidRPr="005A0B22">
        <w:t xml:space="preserve"> </w:t>
      </w:r>
      <w:proofErr w:type="spellStart"/>
      <w:r w:rsidRPr="005A0B22">
        <w:t>dalam</w:t>
      </w:r>
      <w:proofErr w:type="spellEnd"/>
      <w:r w:rsidRPr="005A0B22">
        <w:t xml:space="preserve"> </w:t>
      </w:r>
      <w:proofErr w:type="spellStart"/>
      <w:r w:rsidRPr="005A0B22">
        <w:rPr>
          <w:b/>
        </w:rPr>
        <w:t>Gambar</w:t>
      </w:r>
      <w:proofErr w:type="spellEnd"/>
      <w:r w:rsidRPr="005A0B22">
        <w:rPr>
          <w:b/>
        </w:rPr>
        <w:t xml:space="preserve"> 5.</w:t>
      </w:r>
      <w:r w:rsidRPr="005A0B22">
        <w:t xml:space="preserve">  </w:t>
      </w:r>
      <w:proofErr w:type="spellStart"/>
      <w:proofErr w:type="gramStart"/>
      <w:r w:rsidRPr="005A0B22">
        <w:t>berikut</w:t>
      </w:r>
      <w:proofErr w:type="spellEnd"/>
      <w:proofErr w:type="gramEnd"/>
      <w:r w:rsidRPr="005A0B22">
        <w:t>:</w:t>
      </w:r>
    </w:p>
    <w:p w:rsidR="006340E1" w:rsidRPr="006340E1" w:rsidRDefault="006340E1" w:rsidP="006340E1">
      <w:pPr>
        <w:ind w:firstLine="567"/>
        <w:rPr>
          <w:lang w:val="id-ID"/>
        </w:rPr>
      </w:pPr>
    </w:p>
    <w:p w:rsidR="006340E1" w:rsidRPr="005A0B22" w:rsidRDefault="006340E1" w:rsidP="006340E1">
      <w:pPr>
        <w:spacing w:line="360" w:lineRule="auto"/>
        <w:jc w:val="center"/>
      </w:pPr>
      <w:r>
        <w:rPr>
          <w:b/>
          <w:bCs/>
          <w:noProof/>
          <w:lang w:val="id-ID" w:eastAsia="id-ID"/>
        </w:rPr>
        <w:drawing>
          <wp:inline distT="0" distB="0" distL="0" distR="0">
            <wp:extent cx="4125432" cy="2137144"/>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l="1080" t="22112" r="60750" b="46864"/>
                    <a:stretch>
                      <a:fillRect/>
                    </a:stretch>
                  </pic:blipFill>
                  <pic:spPr bwMode="auto">
                    <a:xfrm>
                      <a:off x="0" y="0"/>
                      <a:ext cx="4125244" cy="2137047"/>
                    </a:xfrm>
                    <a:prstGeom prst="rect">
                      <a:avLst/>
                    </a:prstGeom>
                    <a:noFill/>
                    <a:ln>
                      <a:noFill/>
                    </a:ln>
                  </pic:spPr>
                </pic:pic>
              </a:graphicData>
            </a:graphic>
          </wp:inline>
        </w:drawing>
      </w:r>
    </w:p>
    <w:p w:rsidR="006340E1" w:rsidRPr="006340E1" w:rsidRDefault="006340E1" w:rsidP="006340E1">
      <w:pPr>
        <w:pStyle w:val="JurnalHeading1"/>
        <w:jc w:val="center"/>
        <w:rPr>
          <w:sz w:val="24"/>
          <w:szCs w:val="24"/>
          <w:lang w:val="id-ID"/>
        </w:rPr>
      </w:pPr>
      <w:r w:rsidRPr="006340E1">
        <w:rPr>
          <w:bCs/>
          <w:sz w:val="24"/>
          <w:szCs w:val="24"/>
        </w:rPr>
        <w:t xml:space="preserve">Gambar 5. </w:t>
      </w:r>
      <w:r w:rsidRPr="006340E1">
        <w:rPr>
          <w:sz w:val="24"/>
          <w:szCs w:val="24"/>
        </w:rPr>
        <w:t xml:space="preserve"> </w:t>
      </w:r>
      <w:r w:rsidRPr="006340E1">
        <w:rPr>
          <w:b w:val="0"/>
          <w:bCs/>
          <w:sz w:val="24"/>
          <w:szCs w:val="24"/>
        </w:rPr>
        <w:t>Menu Rapor Berbasis</w:t>
      </w:r>
      <w:r w:rsidRPr="006340E1">
        <w:rPr>
          <w:b w:val="0"/>
          <w:bCs/>
          <w:sz w:val="24"/>
          <w:szCs w:val="24"/>
          <w:lang w:val="id-ID"/>
        </w:rPr>
        <w:t xml:space="preserve"> K-13</w:t>
      </w:r>
      <w:r w:rsidRPr="006340E1">
        <w:rPr>
          <w:sz w:val="24"/>
          <w:szCs w:val="24"/>
        </w:rPr>
        <w:t xml:space="preserve"> </w:t>
      </w:r>
    </w:p>
    <w:p w:rsidR="006340E1" w:rsidRDefault="006340E1" w:rsidP="006340E1">
      <w:pPr>
        <w:pStyle w:val="JurnalHeading1"/>
        <w:rPr>
          <w:b w:val="0"/>
          <w:bCs/>
          <w:color w:val="000000"/>
          <w:sz w:val="24"/>
          <w:szCs w:val="24"/>
          <w:lang w:val="id-ID"/>
        </w:rPr>
      </w:pPr>
    </w:p>
    <w:p w:rsidR="006340E1" w:rsidRPr="00BA6CC9" w:rsidRDefault="006340E1" w:rsidP="006340E1">
      <w:pPr>
        <w:pStyle w:val="JurnalHeading1"/>
        <w:numPr>
          <w:ilvl w:val="0"/>
          <w:numId w:val="3"/>
        </w:numPr>
        <w:ind w:hanging="720"/>
        <w:rPr>
          <w:b w:val="0"/>
          <w:bCs/>
          <w:color w:val="000000"/>
          <w:sz w:val="24"/>
          <w:szCs w:val="24"/>
          <w:lang w:val="en-US"/>
        </w:rPr>
      </w:pPr>
      <w:r>
        <w:rPr>
          <w:b w:val="0"/>
          <w:bCs/>
          <w:color w:val="000000"/>
          <w:sz w:val="24"/>
          <w:szCs w:val="24"/>
          <w:lang w:val="id-ID"/>
        </w:rPr>
        <w:t>Metode Penelitian</w:t>
      </w:r>
    </w:p>
    <w:p w:rsidR="00BA6CC9" w:rsidRPr="00E24D44" w:rsidRDefault="00BA6CC9" w:rsidP="00BA6CC9">
      <w:pPr>
        <w:pStyle w:val="Heading1"/>
        <w:spacing w:before="0"/>
        <w:ind w:firstLine="720"/>
        <w:jc w:val="both"/>
        <w:rPr>
          <w:rFonts w:ascii="Times New Roman" w:hAnsi="Times New Roman"/>
          <w:b w:val="0"/>
          <w:bCs/>
          <w:sz w:val="24"/>
          <w:szCs w:val="24"/>
          <w:lang w:val="id-ID"/>
        </w:rPr>
      </w:pPr>
      <w:r w:rsidRPr="00E24D44">
        <w:rPr>
          <w:rFonts w:ascii="Times New Roman" w:hAnsi="Times New Roman"/>
          <w:b w:val="0"/>
          <w:bCs/>
          <w:sz w:val="24"/>
          <w:szCs w:val="24"/>
          <w:lang w:val="id-ID"/>
        </w:rPr>
        <w:t xml:space="preserve">Penelitian ini merupakan penelitian kuantitatif menggunakan </w:t>
      </w:r>
      <w:r w:rsidRPr="00E24D44">
        <w:rPr>
          <w:rFonts w:ascii="Times New Roman" w:hAnsi="Times New Roman"/>
          <w:b w:val="0"/>
          <w:bCs/>
          <w:i/>
          <w:iCs/>
          <w:sz w:val="24"/>
          <w:szCs w:val="24"/>
          <w:lang w:val="id-ID"/>
        </w:rPr>
        <w:t xml:space="preserve">survey study  </w:t>
      </w:r>
      <w:r w:rsidRPr="00E24D44">
        <w:rPr>
          <w:rFonts w:ascii="Times New Roman" w:hAnsi="Times New Roman"/>
          <w:b w:val="0"/>
          <w:bCs/>
          <w:sz w:val="24"/>
          <w:szCs w:val="24"/>
          <w:lang w:val="id-ID"/>
        </w:rPr>
        <w:t>yang dilakukan pada lima Madrasah Ibtidaiyah di Kabupaten Bireuen. Sejumlah 60 orang guru kelas yang dipilih secara acak (random) dijadikan sebagai sampel.  Teknik dan instrumen pengumpulan data menggunakan kuesioner atau angket yang berbentuk skala Likert, mengandung 24 item pernyataan. Analisis data yang digunakan adalah analisis statistik deskriptif (frekuensi, rata-rata, persentase) berbantukan program SPSS 20.</w:t>
      </w:r>
    </w:p>
    <w:p w:rsidR="00BA6CC9" w:rsidRDefault="00BA6CC9" w:rsidP="00BA6CC9">
      <w:pPr>
        <w:ind w:firstLine="720"/>
        <w:rPr>
          <w:lang w:val="id-ID"/>
        </w:rPr>
      </w:pPr>
      <w:r>
        <w:rPr>
          <w:lang w:val="id-ID"/>
        </w:rPr>
        <w:t>P</w:t>
      </w:r>
      <w:r w:rsidRPr="004563D2">
        <w:rPr>
          <w:lang w:val="id-ID"/>
        </w:rPr>
        <w:t>ersepsi</w:t>
      </w:r>
      <w:r>
        <w:rPr>
          <w:lang w:val="id-ID"/>
        </w:rPr>
        <w:t xml:space="preserve"> responden diukur melalui jumlah rata-rata yang diperoleh dan interpretasinya berdasarkan </w:t>
      </w:r>
      <w:r w:rsidRPr="004563D2">
        <w:rPr>
          <w:b/>
          <w:bCs/>
          <w:lang w:val="id-ID"/>
        </w:rPr>
        <w:t>Tabel 1.</w:t>
      </w:r>
      <w:r>
        <w:rPr>
          <w:lang w:val="id-ID"/>
        </w:rPr>
        <w:t xml:space="preserve"> berikut:</w:t>
      </w:r>
    </w:p>
    <w:p w:rsidR="00BA6CC9" w:rsidRDefault="00BA6CC9" w:rsidP="00BA6CC9">
      <w:pPr>
        <w:ind w:firstLine="720"/>
        <w:rPr>
          <w:lang w:val="id-ID"/>
        </w:rPr>
      </w:pPr>
    </w:p>
    <w:p w:rsidR="00BA6CC9" w:rsidRPr="00F20479" w:rsidRDefault="00BA6CC9" w:rsidP="00BA6CC9">
      <w:pPr>
        <w:jc w:val="center"/>
        <w:rPr>
          <w:lang w:val="id-ID"/>
        </w:rPr>
      </w:pPr>
      <w:r w:rsidRPr="00F20479">
        <w:rPr>
          <w:b/>
          <w:bCs/>
          <w:lang w:val="id-ID"/>
        </w:rPr>
        <w:t>Tabel 1.</w:t>
      </w:r>
      <w:r w:rsidRPr="00F20479">
        <w:rPr>
          <w:lang w:val="id-ID"/>
        </w:rPr>
        <w:t xml:space="preserve"> Interpretasi Persepsi</w:t>
      </w:r>
    </w:p>
    <w:tbl>
      <w:tblPr>
        <w:tblW w:w="433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268"/>
        <w:gridCol w:w="1502"/>
      </w:tblGrid>
      <w:tr w:rsidR="00BA6CC9" w:rsidRPr="00E24D44" w:rsidTr="00BA6CC9">
        <w:trPr>
          <w:jc w:val="center"/>
        </w:trPr>
        <w:tc>
          <w:tcPr>
            <w:tcW w:w="567" w:type="dxa"/>
            <w:tcBorders>
              <w:left w:val="nil"/>
              <w:bottom w:val="single" w:sz="4" w:space="0" w:color="000000"/>
              <w:right w:val="nil"/>
            </w:tcBorders>
            <w:shd w:val="clear" w:color="auto" w:fill="auto"/>
          </w:tcPr>
          <w:p w:rsidR="00BA6CC9" w:rsidRPr="00E24D44" w:rsidRDefault="00BA6CC9" w:rsidP="004B2939">
            <w:pPr>
              <w:jc w:val="center"/>
              <w:rPr>
                <w:rFonts w:eastAsia="Calibri"/>
                <w:b/>
                <w:bCs/>
                <w:lang w:val="id-ID"/>
              </w:rPr>
            </w:pPr>
            <w:r w:rsidRPr="00E24D44">
              <w:rPr>
                <w:rFonts w:eastAsia="Calibri"/>
                <w:b/>
                <w:bCs/>
                <w:lang w:val="id-ID"/>
              </w:rPr>
              <w:t>No</w:t>
            </w:r>
          </w:p>
        </w:tc>
        <w:tc>
          <w:tcPr>
            <w:tcW w:w="2268" w:type="dxa"/>
            <w:tcBorders>
              <w:left w:val="nil"/>
              <w:right w:val="nil"/>
            </w:tcBorders>
            <w:shd w:val="clear" w:color="auto" w:fill="auto"/>
          </w:tcPr>
          <w:p w:rsidR="00BA6CC9" w:rsidRPr="00E24D44" w:rsidRDefault="00BA6CC9" w:rsidP="004B2939">
            <w:pPr>
              <w:jc w:val="center"/>
              <w:rPr>
                <w:rFonts w:eastAsia="Calibri"/>
                <w:b/>
                <w:bCs/>
                <w:lang w:val="id-ID"/>
              </w:rPr>
            </w:pPr>
            <w:r w:rsidRPr="00E24D44">
              <w:rPr>
                <w:rFonts w:eastAsia="Calibri"/>
                <w:b/>
                <w:bCs/>
                <w:lang w:val="id-ID"/>
              </w:rPr>
              <w:t>Skor Rata-Rata</w:t>
            </w:r>
          </w:p>
        </w:tc>
        <w:tc>
          <w:tcPr>
            <w:tcW w:w="1502" w:type="dxa"/>
            <w:tcBorders>
              <w:left w:val="nil"/>
              <w:bottom w:val="single" w:sz="4" w:space="0" w:color="000000"/>
              <w:right w:val="nil"/>
            </w:tcBorders>
            <w:shd w:val="clear" w:color="auto" w:fill="auto"/>
          </w:tcPr>
          <w:p w:rsidR="00BA6CC9" w:rsidRPr="00E24D44" w:rsidRDefault="00BA6CC9" w:rsidP="004B2939">
            <w:pPr>
              <w:jc w:val="center"/>
              <w:rPr>
                <w:rFonts w:eastAsia="Calibri"/>
                <w:b/>
                <w:bCs/>
                <w:lang w:val="id-ID"/>
              </w:rPr>
            </w:pPr>
            <w:r w:rsidRPr="00E24D44">
              <w:rPr>
                <w:rFonts w:eastAsia="Calibri"/>
                <w:b/>
                <w:bCs/>
                <w:lang w:val="id-ID"/>
              </w:rPr>
              <w:t>Interpretasi</w:t>
            </w:r>
          </w:p>
        </w:tc>
      </w:tr>
      <w:tr w:rsidR="00BA6CC9" w:rsidRPr="00E24D44" w:rsidTr="00BA6CC9">
        <w:trPr>
          <w:jc w:val="center"/>
        </w:trPr>
        <w:tc>
          <w:tcPr>
            <w:tcW w:w="567" w:type="dxa"/>
            <w:tcBorders>
              <w:left w:val="nil"/>
              <w:right w:val="nil"/>
            </w:tcBorders>
            <w:shd w:val="clear" w:color="auto" w:fill="auto"/>
          </w:tcPr>
          <w:p w:rsidR="00BA6CC9" w:rsidRPr="00E24D44" w:rsidRDefault="00BA6CC9" w:rsidP="004B2939">
            <w:pPr>
              <w:jc w:val="center"/>
              <w:rPr>
                <w:rFonts w:eastAsia="Calibri"/>
                <w:lang w:val="id-ID"/>
              </w:rPr>
            </w:pPr>
            <w:r w:rsidRPr="00E24D44">
              <w:rPr>
                <w:rFonts w:eastAsia="Calibri"/>
                <w:lang w:val="id-ID"/>
              </w:rPr>
              <w:t>1</w:t>
            </w:r>
          </w:p>
          <w:p w:rsidR="00BA6CC9" w:rsidRPr="00E24D44" w:rsidRDefault="00BA6CC9" w:rsidP="004B2939">
            <w:pPr>
              <w:jc w:val="center"/>
              <w:rPr>
                <w:rFonts w:eastAsia="Calibri"/>
                <w:lang w:val="id-ID"/>
              </w:rPr>
            </w:pPr>
            <w:r w:rsidRPr="00E24D44">
              <w:rPr>
                <w:rFonts w:eastAsia="Calibri"/>
                <w:lang w:val="id-ID"/>
              </w:rPr>
              <w:t>2</w:t>
            </w:r>
          </w:p>
          <w:p w:rsidR="00BA6CC9" w:rsidRPr="00E24D44" w:rsidRDefault="00BA6CC9" w:rsidP="004B2939">
            <w:pPr>
              <w:jc w:val="center"/>
              <w:rPr>
                <w:rFonts w:eastAsia="Calibri"/>
                <w:lang w:val="id-ID"/>
              </w:rPr>
            </w:pPr>
            <w:r w:rsidRPr="00E24D44">
              <w:rPr>
                <w:rFonts w:eastAsia="Calibri"/>
                <w:lang w:val="id-ID"/>
              </w:rPr>
              <w:t>3</w:t>
            </w:r>
          </w:p>
        </w:tc>
        <w:tc>
          <w:tcPr>
            <w:tcW w:w="2268" w:type="dxa"/>
            <w:tcBorders>
              <w:left w:val="nil"/>
              <w:right w:val="nil"/>
            </w:tcBorders>
            <w:shd w:val="clear" w:color="auto" w:fill="auto"/>
          </w:tcPr>
          <w:p w:rsidR="00BA6CC9" w:rsidRPr="00E24D44" w:rsidRDefault="00BA6CC9" w:rsidP="00A0033D">
            <w:pPr>
              <w:widowControl/>
              <w:numPr>
                <w:ilvl w:val="0"/>
                <w:numId w:val="5"/>
              </w:numPr>
              <w:suppressAutoHyphens w:val="0"/>
              <w:spacing w:after="80"/>
              <w:rPr>
                <w:rFonts w:eastAsia="Calibri"/>
                <w:lang w:val="id-ID"/>
              </w:rPr>
            </w:pPr>
            <w:r w:rsidRPr="00E24D44">
              <w:rPr>
                <w:rFonts w:eastAsia="Calibri"/>
                <w:lang w:val="id-ID"/>
              </w:rPr>
              <w:t>sampai 2,</w:t>
            </w:r>
            <w:r w:rsidR="00A0033D">
              <w:rPr>
                <w:rFonts w:eastAsia="Calibri"/>
                <w:lang w:val="id-ID"/>
              </w:rPr>
              <w:t>0</w:t>
            </w:r>
          </w:p>
          <w:p w:rsidR="00BA6CC9" w:rsidRPr="00E24D44" w:rsidRDefault="00BA6CC9" w:rsidP="00A0033D">
            <w:pPr>
              <w:ind w:left="495" w:hanging="495"/>
              <w:rPr>
                <w:rFonts w:eastAsia="Calibri"/>
                <w:lang w:val="id-ID"/>
              </w:rPr>
            </w:pPr>
            <w:r w:rsidRPr="00E24D44">
              <w:rPr>
                <w:rFonts w:eastAsia="Calibri"/>
                <w:lang w:val="id-ID"/>
              </w:rPr>
              <w:t xml:space="preserve">2,1 </w:t>
            </w:r>
            <w:r w:rsidR="00A0033D">
              <w:rPr>
                <w:rFonts w:eastAsia="Calibri"/>
                <w:lang w:val="id-ID"/>
              </w:rPr>
              <w:t xml:space="preserve">  </w:t>
            </w:r>
            <w:r w:rsidRPr="00E24D44">
              <w:rPr>
                <w:rFonts w:eastAsia="Calibri"/>
                <w:lang w:val="id-ID"/>
              </w:rPr>
              <w:t>sampai 3,</w:t>
            </w:r>
            <w:r w:rsidR="00A0033D">
              <w:rPr>
                <w:rFonts w:eastAsia="Calibri"/>
                <w:lang w:val="id-ID"/>
              </w:rPr>
              <w:t>0</w:t>
            </w:r>
          </w:p>
          <w:p w:rsidR="00BA6CC9" w:rsidRPr="00E24D44" w:rsidRDefault="00BA6CC9" w:rsidP="00A0033D">
            <w:pPr>
              <w:ind w:left="495" w:hanging="461"/>
              <w:rPr>
                <w:rFonts w:eastAsia="Calibri"/>
                <w:lang w:val="id-ID"/>
              </w:rPr>
            </w:pPr>
            <w:r w:rsidRPr="00E24D44">
              <w:rPr>
                <w:rFonts w:eastAsia="Calibri"/>
                <w:lang w:val="id-ID"/>
              </w:rPr>
              <w:t xml:space="preserve">3,1 </w:t>
            </w:r>
            <w:r w:rsidR="00A0033D">
              <w:rPr>
                <w:rFonts w:eastAsia="Calibri"/>
                <w:lang w:val="id-ID"/>
              </w:rPr>
              <w:t xml:space="preserve">  </w:t>
            </w:r>
            <w:r w:rsidRPr="00E24D44">
              <w:rPr>
                <w:rFonts w:eastAsia="Calibri"/>
                <w:lang w:val="id-ID"/>
              </w:rPr>
              <w:t xml:space="preserve">sampai </w:t>
            </w:r>
            <w:r w:rsidR="00A0033D">
              <w:rPr>
                <w:rFonts w:eastAsia="Calibri"/>
                <w:lang w:val="id-ID"/>
              </w:rPr>
              <w:t>4</w:t>
            </w:r>
            <w:r w:rsidRPr="00E24D44">
              <w:rPr>
                <w:rFonts w:eastAsia="Calibri"/>
                <w:lang w:val="id-ID"/>
              </w:rPr>
              <w:t>,0</w:t>
            </w:r>
          </w:p>
        </w:tc>
        <w:tc>
          <w:tcPr>
            <w:tcW w:w="1502" w:type="dxa"/>
            <w:tcBorders>
              <w:left w:val="nil"/>
              <w:right w:val="nil"/>
            </w:tcBorders>
            <w:shd w:val="clear" w:color="auto" w:fill="auto"/>
          </w:tcPr>
          <w:p w:rsidR="00BA6CC9" w:rsidRPr="00E24D44" w:rsidRDefault="00BA6CC9" w:rsidP="004B2939">
            <w:pPr>
              <w:jc w:val="center"/>
              <w:rPr>
                <w:rFonts w:eastAsia="Calibri"/>
                <w:lang w:val="id-ID"/>
              </w:rPr>
            </w:pPr>
            <w:r w:rsidRPr="00E24D44">
              <w:rPr>
                <w:rFonts w:eastAsia="Calibri"/>
                <w:lang w:val="id-ID"/>
              </w:rPr>
              <w:t>Kurang</w:t>
            </w:r>
          </w:p>
          <w:p w:rsidR="00BA6CC9" w:rsidRPr="00E24D44" w:rsidRDefault="00BA6CC9" w:rsidP="004B2939">
            <w:pPr>
              <w:jc w:val="center"/>
              <w:rPr>
                <w:rFonts w:eastAsia="Calibri"/>
                <w:lang w:val="id-ID"/>
              </w:rPr>
            </w:pPr>
            <w:r w:rsidRPr="00E24D44">
              <w:rPr>
                <w:rFonts w:eastAsia="Calibri"/>
                <w:lang w:val="id-ID"/>
              </w:rPr>
              <w:t>Baik</w:t>
            </w:r>
          </w:p>
          <w:p w:rsidR="00BA6CC9" w:rsidRPr="00E24D44" w:rsidRDefault="00BA6CC9" w:rsidP="004B2939">
            <w:pPr>
              <w:jc w:val="center"/>
              <w:rPr>
                <w:rFonts w:eastAsia="Calibri"/>
                <w:lang w:val="id-ID"/>
              </w:rPr>
            </w:pPr>
            <w:r w:rsidRPr="00E24D44">
              <w:rPr>
                <w:rFonts w:eastAsia="Calibri"/>
                <w:lang w:val="id-ID"/>
              </w:rPr>
              <w:t>Sangat Baik</w:t>
            </w:r>
          </w:p>
        </w:tc>
      </w:tr>
    </w:tbl>
    <w:p w:rsidR="00BA6CC9" w:rsidRPr="006340E1" w:rsidRDefault="00BA6CC9" w:rsidP="00BA6CC9">
      <w:pPr>
        <w:pStyle w:val="JurnalHeading1"/>
        <w:rPr>
          <w:b w:val="0"/>
          <w:bCs/>
          <w:color w:val="000000"/>
          <w:sz w:val="24"/>
          <w:szCs w:val="24"/>
          <w:lang w:val="en-US"/>
        </w:rPr>
      </w:pPr>
    </w:p>
    <w:p w:rsidR="00BA6CC9" w:rsidRPr="004762BA" w:rsidRDefault="00BA6CC9" w:rsidP="006340E1">
      <w:pPr>
        <w:pStyle w:val="JurnalHeading1"/>
        <w:numPr>
          <w:ilvl w:val="0"/>
          <w:numId w:val="3"/>
        </w:numPr>
        <w:ind w:hanging="720"/>
        <w:rPr>
          <w:color w:val="000000"/>
          <w:sz w:val="24"/>
          <w:szCs w:val="24"/>
          <w:lang w:val="en-US"/>
        </w:rPr>
      </w:pPr>
      <w:r w:rsidRPr="004762BA">
        <w:rPr>
          <w:color w:val="000000"/>
          <w:sz w:val="24"/>
          <w:szCs w:val="24"/>
          <w:lang w:val="id-ID"/>
        </w:rPr>
        <w:t>Hasil dan Pembahasan</w:t>
      </w:r>
    </w:p>
    <w:p w:rsidR="004762BA" w:rsidRPr="004762BA" w:rsidRDefault="004762BA" w:rsidP="004762BA">
      <w:pPr>
        <w:pStyle w:val="JurnalHeading1"/>
        <w:ind w:left="720"/>
        <w:rPr>
          <w:color w:val="000000"/>
          <w:sz w:val="24"/>
          <w:szCs w:val="24"/>
          <w:lang w:val="en-US"/>
        </w:rPr>
      </w:pPr>
    </w:p>
    <w:p w:rsidR="00BA6CC9" w:rsidRDefault="00BA6CC9" w:rsidP="00BA6CC9">
      <w:pPr>
        <w:ind w:firstLine="720"/>
        <w:rPr>
          <w:lang w:val="id-ID"/>
        </w:rPr>
      </w:pPr>
      <w:proofErr w:type="spellStart"/>
      <w:r w:rsidRPr="00BA6CC9">
        <w:rPr>
          <w:rFonts w:eastAsia="Calibri"/>
        </w:rPr>
        <w:t>Hasil</w:t>
      </w:r>
      <w:proofErr w:type="spellEnd"/>
      <w:r w:rsidRPr="00BA6CC9">
        <w:rPr>
          <w:rFonts w:eastAsia="Calibri"/>
        </w:rPr>
        <w:t xml:space="preserve"> </w:t>
      </w:r>
      <w:proofErr w:type="spellStart"/>
      <w:r w:rsidRPr="00BA6CC9">
        <w:rPr>
          <w:rFonts w:eastAsia="Calibri"/>
        </w:rPr>
        <w:t>penelitian</w:t>
      </w:r>
      <w:proofErr w:type="spellEnd"/>
      <w:r w:rsidRPr="00BA6CC9">
        <w:rPr>
          <w:rFonts w:eastAsia="Calibri"/>
        </w:rPr>
        <w:t xml:space="preserve"> yang </w:t>
      </w:r>
      <w:proofErr w:type="spellStart"/>
      <w:r w:rsidRPr="00BA6CC9">
        <w:rPr>
          <w:rFonts w:eastAsia="Calibri"/>
        </w:rPr>
        <w:t>diperoleh</w:t>
      </w:r>
      <w:proofErr w:type="spellEnd"/>
      <w:r w:rsidRPr="00BA6CC9">
        <w:rPr>
          <w:rFonts w:eastAsia="Calibri"/>
        </w:rPr>
        <w:t xml:space="preserve"> dari skala yang diberikan kepada responden adalah u</w:t>
      </w:r>
      <w:r w:rsidRPr="005B2AAC">
        <w:t xml:space="preserve">ntuk mengetahui </w:t>
      </w:r>
      <w:r w:rsidRPr="00BA6CC9">
        <w:rPr>
          <w:lang w:val="id-ID"/>
        </w:rPr>
        <w:t>persepsi</w:t>
      </w:r>
      <w:r w:rsidRPr="005B2AAC">
        <w:t xml:space="preserve"> guru wali kelas terhadap program AGK</w:t>
      </w:r>
      <w:r w:rsidRPr="00BA6CC9">
        <w:rPr>
          <w:lang w:val="id-ID"/>
        </w:rPr>
        <w:t>.</w:t>
      </w:r>
      <w:r w:rsidRPr="005B2AAC">
        <w:t xml:space="preserve"> </w:t>
      </w:r>
      <w:r w:rsidRPr="00BA6CC9">
        <w:rPr>
          <w:lang w:val="id-ID"/>
        </w:rPr>
        <w:t>P</w:t>
      </w:r>
      <w:r w:rsidRPr="005B2AAC">
        <w:t>eneliti</w:t>
      </w:r>
      <w:r w:rsidRPr="00BA6CC9">
        <w:rPr>
          <w:lang w:val="id-ID"/>
        </w:rPr>
        <w:t>an ini</w:t>
      </w:r>
      <w:r w:rsidRPr="005B2AAC">
        <w:t xml:space="preserve"> menggunakan 24 item </w:t>
      </w:r>
      <w:r w:rsidRPr="00BA6CC9">
        <w:rPr>
          <w:lang w:val="id-ID"/>
        </w:rPr>
        <w:t xml:space="preserve">pernyataan </w:t>
      </w:r>
      <w:r w:rsidRPr="005B2AAC">
        <w:t xml:space="preserve">dalam angket berkaitan dengan AGK. </w:t>
      </w:r>
      <w:r w:rsidRPr="00BA6CC9">
        <w:rPr>
          <w:b/>
          <w:bCs/>
        </w:rPr>
        <w:t xml:space="preserve">Tabel </w:t>
      </w:r>
      <w:r w:rsidRPr="00BA6CC9">
        <w:rPr>
          <w:b/>
          <w:bCs/>
          <w:lang w:val="id-ID"/>
        </w:rPr>
        <w:t xml:space="preserve">2. </w:t>
      </w:r>
      <w:r w:rsidRPr="005B2AAC">
        <w:t xml:space="preserve"> </w:t>
      </w:r>
      <w:proofErr w:type="gramStart"/>
      <w:r w:rsidRPr="005B2AAC">
        <w:t>di</w:t>
      </w:r>
      <w:proofErr w:type="gramEnd"/>
      <w:r w:rsidRPr="005B2AAC">
        <w:t xml:space="preserve"> bawah ini menunjukkan pe</w:t>
      </w:r>
      <w:r w:rsidRPr="00BA6CC9">
        <w:rPr>
          <w:lang w:val="id-ID"/>
        </w:rPr>
        <w:t>rsepsi</w:t>
      </w:r>
      <w:r w:rsidRPr="005B2AAC">
        <w:t xml:space="preserve"> guru wali kelas terhadap program AGK yang </w:t>
      </w:r>
      <w:proofErr w:type="spellStart"/>
      <w:r w:rsidRPr="005B2AAC">
        <w:t>digunakan</w:t>
      </w:r>
      <w:proofErr w:type="spellEnd"/>
      <w:r w:rsidRPr="005B2AAC">
        <w:t xml:space="preserve"> </w:t>
      </w:r>
      <w:proofErr w:type="spellStart"/>
      <w:r w:rsidRPr="005B2AAC">
        <w:t>untuk</w:t>
      </w:r>
      <w:proofErr w:type="spellEnd"/>
      <w:r w:rsidRPr="005B2AAC">
        <w:t xml:space="preserve"> </w:t>
      </w:r>
      <w:proofErr w:type="spellStart"/>
      <w:r w:rsidRPr="005B2AAC">
        <w:t>mengisi</w:t>
      </w:r>
      <w:proofErr w:type="spellEnd"/>
      <w:r w:rsidRPr="005B2AAC">
        <w:t xml:space="preserve"> </w:t>
      </w:r>
      <w:proofErr w:type="spellStart"/>
      <w:r w:rsidRPr="005B2AAC">
        <w:t>nilai</w:t>
      </w:r>
      <w:proofErr w:type="spellEnd"/>
      <w:r w:rsidRPr="005B2AAC">
        <w:t xml:space="preserve"> </w:t>
      </w:r>
      <w:proofErr w:type="spellStart"/>
      <w:r w:rsidRPr="005B2AAC">
        <w:t>rapor</w:t>
      </w:r>
      <w:proofErr w:type="spellEnd"/>
      <w:r w:rsidRPr="005B2AAC">
        <w:t xml:space="preserve"> </w:t>
      </w:r>
      <w:proofErr w:type="spellStart"/>
      <w:r w:rsidRPr="005B2AAC">
        <w:t>peserta</w:t>
      </w:r>
      <w:proofErr w:type="spellEnd"/>
      <w:r w:rsidRPr="005B2AAC">
        <w:t xml:space="preserve"> </w:t>
      </w:r>
      <w:proofErr w:type="spellStart"/>
      <w:r w:rsidRPr="005B2AAC">
        <w:t>didik</w:t>
      </w:r>
      <w:proofErr w:type="spellEnd"/>
      <w:r w:rsidRPr="005B2AAC">
        <w:t>.</w:t>
      </w:r>
    </w:p>
    <w:p w:rsidR="00486295" w:rsidRDefault="00486295" w:rsidP="00BA6CC9">
      <w:pPr>
        <w:ind w:firstLine="720"/>
        <w:rPr>
          <w:lang w:val="id-ID"/>
        </w:rPr>
      </w:pPr>
    </w:p>
    <w:p w:rsidR="00486295" w:rsidRPr="00486295" w:rsidRDefault="00486295" w:rsidP="00BA6CC9">
      <w:pPr>
        <w:ind w:firstLine="720"/>
        <w:rPr>
          <w:lang w:val="id-ID"/>
        </w:rPr>
      </w:pPr>
    </w:p>
    <w:p w:rsidR="00BA6CC9" w:rsidRPr="00BA6CC9" w:rsidRDefault="00BA6CC9" w:rsidP="00BA6CC9">
      <w:pPr>
        <w:ind w:firstLine="720"/>
        <w:rPr>
          <w:lang w:val="id-ID"/>
        </w:rPr>
      </w:pPr>
    </w:p>
    <w:p w:rsidR="00BA6CC9" w:rsidRDefault="00BA6CC9" w:rsidP="00BA6CC9">
      <w:pPr>
        <w:pStyle w:val="Caption"/>
        <w:rPr>
          <w:rFonts w:cs="Times New Roman"/>
          <w:lang w:val="id-ID"/>
        </w:rPr>
      </w:pPr>
      <w:proofErr w:type="gramStart"/>
      <w:r w:rsidRPr="00E56056">
        <w:rPr>
          <w:rFonts w:cs="Times New Roman"/>
          <w:b/>
          <w:bCs w:val="0"/>
        </w:rPr>
        <w:lastRenderedPageBreak/>
        <w:t>Tab</w:t>
      </w:r>
      <w:r w:rsidRPr="00E56056">
        <w:rPr>
          <w:rFonts w:cs="Times New Roman"/>
          <w:b/>
          <w:bCs w:val="0"/>
          <w:lang w:val="id-ID"/>
        </w:rPr>
        <w:t>e</w:t>
      </w:r>
      <w:r w:rsidRPr="00E56056">
        <w:rPr>
          <w:rFonts w:cs="Times New Roman"/>
          <w:b/>
          <w:bCs w:val="0"/>
        </w:rPr>
        <w:t>l</w:t>
      </w:r>
      <w:r>
        <w:rPr>
          <w:rFonts w:cs="Times New Roman"/>
          <w:b/>
          <w:bCs w:val="0"/>
          <w:lang w:val="id-ID"/>
        </w:rPr>
        <w:t xml:space="preserve"> 2</w:t>
      </w:r>
      <w:r w:rsidRPr="00E56056">
        <w:rPr>
          <w:rFonts w:cs="Times New Roman"/>
          <w:b/>
          <w:bCs w:val="0"/>
        </w:rPr>
        <w:t>.</w:t>
      </w:r>
      <w:proofErr w:type="gramEnd"/>
      <w:r>
        <w:rPr>
          <w:rFonts w:cs="Times New Roman"/>
        </w:rPr>
        <w:t xml:space="preserve"> </w:t>
      </w:r>
      <w:r>
        <w:rPr>
          <w:rFonts w:cs="Times New Roman"/>
          <w:lang w:val="id-ID"/>
        </w:rPr>
        <w:t>Persepsi Guru terhadap AGK</w:t>
      </w:r>
    </w:p>
    <w:tbl>
      <w:tblPr>
        <w:tblW w:w="9457" w:type="dxa"/>
        <w:jc w:val="center"/>
        <w:tblInd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
        <w:gridCol w:w="4122"/>
        <w:gridCol w:w="807"/>
        <w:gridCol w:w="768"/>
        <w:gridCol w:w="873"/>
        <w:gridCol w:w="852"/>
        <w:gridCol w:w="697"/>
        <w:gridCol w:w="835"/>
      </w:tblGrid>
      <w:tr w:rsidR="00BA6CC9" w:rsidRPr="00243B1E" w:rsidTr="00486295">
        <w:trPr>
          <w:jc w:val="center"/>
        </w:trPr>
        <w:tc>
          <w:tcPr>
            <w:tcW w:w="503" w:type="dxa"/>
            <w:vMerge w:val="restart"/>
            <w:tcBorders>
              <w:top w:val="single" w:sz="4" w:space="0" w:color="000000"/>
              <w:left w:val="nil"/>
              <w:bottom w:val="single" w:sz="4" w:space="0" w:color="auto"/>
              <w:right w:val="nil"/>
            </w:tcBorders>
            <w:shd w:val="clear" w:color="auto" w:fill="auto"/>
            <w:vAlign w:val="center"/>
            <w:hideMark/>
          </w:tcPr>
          <w:p w:rsidR="00BA6CC9" w:rsidRPr="00BA6CC9" w:rsidRDefault="00BA6CC9" w:rsidP="00BA6CC9">
            <w:pPr>
              <w:ind w:left="-46" w:right="-94"/>
              <w:jc w:val="center"/>
              <w:rPr>
                <w:rFonts w:eastAsia="Calibri"/>
                <w:b/>
                <w:bCs/>
                <w:sz w:val="20"/>
                <w:szCs w:val="20"/>
              </w:rPr>
            </w:pPr>
            <w:r w:rsidRPr="00BA6CC9">
              <w:rPr>
                <w:rFonts w:eastAsia="Calibri"/>
                <w:b/>
                <w:bCs/>
                <w:sz w:val="20"/>
                <w:szCs w:val="20"/>
              </w:rPr>
              <w:t>No</w:t>
            </w:r>
          </w:p>
        </w:tc>
        <w:tc>
          <w:tcPr>
            <w:tcW w:w="4122" w:type="dxa"/>
            <w:vMerge w:val="restart"/>
            <w:tcBorders>
              <w:top w:val="single" w:sz="4" w:space="0" w:color="000000"/>
              <w:left w:val="nil"/>
              <w:bottom w:val="single" w:sz="4" w:space="0" w:color="auto"/>
              <w:right w:val="nil"/>
            </w:tcBorders>
            <w:shd w:val="clear" w:color="auto" w:fill="auto"/>
            <w:vAlign w:val="center"/>
            <w:hideMark/>
          </w:tcPr>
          <w:p w:rsidR="00BA6CC9" w:rsidRPr="00BA6CC9" w:rsidRDefault="00BA6CC9" w:rsidP="00BA6CC9">
            <w:pPr>
              <w:ind w:hanging="122"/>
              <w:jc w:val="center"/>
              <w:rPr>
                <w:rFonts w:asciiTheme="majorBidi" w:eastAsia="Calibri" w:hAnsiTheme="majorBidi" w:cstheme="majorBidi"/>
                <w:b/>
                <w:bCs/>
                <w:sz w:val="20"/>
                <w:szCs w:val="20"/>
              </w:rPr>
            </w:pPr>
            <w:proofErr w:type="spellStart"/>
            <w:r w:rsidRPr="00BA6CC9">
              <w:rPr>
                <w:rFonts w:asciiTheme="majorBidi" w:eastAsia="Calibri" w:hAnsiTheme="majorBidi" w:cstheme="majorBidi"/>
                <w:b/>
                <w:bCs/>
                <w:sz w:val="20"/>
                <w:szCs w:val="20"/>
              </w:rPr>
              <w:t>Pernyataan</w:t>
            </w:r>
            <w:proofErr w:type="spellEnd"/>
          </w:p>
        </w:tc>
        <w:tc>
          <w:tcPr>
            <w:tcW w:w="807" w:type="dxa"/>
            <w:tcBorders>
              <w:top w:val="single" w:sz="4" w:space="0" w:color="000000"/>
              <w:left w:val="nil"/>
              <w:bottom w:val="single" w:sz="4" w:space="0" w:color="000000"/>
              <w:right w:val="single" w:sz="4" w:space="0" w:color="auto"/>
            </w:tcBorders>
            <w:shd w:val="clear" w:color="auto" w:fill="auto"/>
            <w:vAlign w:val="center"/>
            <w:hideMark/>
          </w:tcPr>
          <w:p w:rsidR="00BA6CC9" w:rsidRPr="00BA6CC9" w:rsidRDefault="00BA6CC9" w:rsidP="00BA6CC9">
            <w:pPr>
              <w:jc w:val="center"/>
              <w:rPr>
                <w:rFonts w:asciiTheme="majorBidi" w:eastAsia="Calibri" w:hAnsiTheme="majorBidi" w:cstheme="majorBidi"/>
                <w:b/>
                <w:bCs/>
                <w:sz w:val="20"/>
                <w:szCs w:val="20"/>
              </w:rPr>
            </w:pPr>
            <w:r w:rsidRPr="00BA6CC9">
              <w:rPr>
                <w:rFonts w:asciiTheme="majorBidi" w:eastAsia="Calibri" w:hAnsiTheme="majorBidi" w:cstheme="majorBidi"/>
                <w:b/>
                <w:bCs/>
                <w:sz w:val="20"/>
                <w:szCs w:val="20"/>
              </w:rPr>
              <w:t>1</w:t>
            </w:r>
          </w:p>
        </w:tc>
        <w:tc>
          <w:tcPr>
            <w:tcW w:w="768" w:type="dxa"/>
            <w:tcBorders>
              <w:top w:val="single" w:sz="4" w:space="0" w:color="000000"/>
              <w:left w:val="single" w:sz="4" w:space="0" w:color="auto"/>
              <w:bottom w:val="single" w:sz="4" w:space="0" w:color="000000"/>
              <w:right w:val="nil"/>
            </w:tcBorders>
            <w:shd w:val="clear" w:color="auto" w:fill="auto"/>
            <w:vAlign w:val="center"/>
            <w:hideMark/>
          </w:tcPr>
          <w:p w:rsidR="00BA6CC9" w:rsidRPr="00BA6CC9" w:rsidRDefault="00BA6CC9" w:rsidP="00BA6CC9">
            <w:pPr>
              <w:jc w:val="center"/>
              <w:rPr>
                <w:rFonts w:asciiTheme="majorBidi" w:eastAsia="Calibri" w:hAnsiTheme="majorBidi" w:cstheme="majorBidi"/>
                <w:b/>
                <w:bCs/>
                <w:sz w:val="20"/>
                <w:szCs w:val="20"/>
              </w:rPr>
            </w:pPr>
            <w:r w:rsidRPr="00BA6CC9">
              <w:rPr>
                <w:rFonts w:asciiTheme="majorBidi" w:eastAsia="Calibri" w:hAnsiTheme="majorBidi" w:cstheme="majorBidi"/>
                <w:b/>
                <w:bCs/>
                <w:sz w:val="20"/>
                <w:szCs w:val="20"/>
              </w:rPr>
              <w:t>2</w:t>
            </w:r>
          </w:p>
        </w:tc>
        <w:tc>
          <w:tcPr>
            <w:tcW w:w="873" w:type="dxa"/>
            <w:tcBorders>
              <w:top w:val="single" w:sz="4" w:space="0" w:color="000000"/>
              <w:left w:val="nil"/>
              <w:bottom w:val="single" w:sz="4" w:space="0" w:color="000000"/>
              <w:right w:val="nil"/>
            </w:tcBorders>
            <w:shd w:val="clear" w:color="auto" w:fill="auto"/>
            <w:vAlign w:val="center"/>
            <w:hideMark/>
          </w:tcPr>
          <w:p w:rsidR="00BA6CC9" w:rsidRPr="00BA6CC9" w:rsidRDefault="00BA6CC9" w:rsidP="00BA6CC9">
            <w:pPr>
              <w:jc w:val="center"/>
              <w:rPr>
                <w:rFonts w:asciiTheme="majorBidi" w:eastAsia="Calibri" w:hAnsiTheme="majorBidi" w:cstheme="majorBidi"/>
                <w:b/>
                <w:bCs/>
                <w:sz w:val="20"/>
                <w:szCs w:val="20"/>
              </w:rPr>
            </w:pPr>
            <w:r w:rsidRPr="00BA6CC9">
              <w:rPr>
                <w:rFonts w:asciiTheme="majorBidi" w:eastAsia="Calibri" w:hAnsiTheme="majorBidi" w:cstheme="majorBidi"/>
                <w:b/>
                <w:bCs/>
                <w:sz w:val="20"/>
                <w:szCs w:val="20"/>
              </w:rPr>
              <w:t>3</w:t>
            </w:r>
          </w:p>
        </w:tc>
        <w:tc>
          <w:tcPr>
            <w:tcW w:w="852" w:type="dxa"/>
            <w:tcBorders>
              <w:top w:val="single" w:sz="4" w:space="0" w:color="000000"/>
              <w:left w:val="nil"/>
              <w:bottom w:val="single" w:sz="4" w:space="0" w:color="000000"/>
              <w:right w:val="nil"/>
            </w:tcBorders>
            <w:shd w:val="clear" w:color="auto" w:fill="auto"/>
            <w:vAlign w:val="center"/>
            <w:hideMark/>
          </w:tcPr>
          <w:p w:rsidR="00BA6CC9" w:rsidRPr="00BA6CC9" w:rsidRDefault="00BA6CC9" w:rsidP="00BA6CC9">
            <w:pPr>
              <w:jc w:val="center"/>
              <w:rPr>
                <w:rFonts w:asciiTheme="majorBidi" w:eastAsia="Calibri" w:hAnsiTheme="majorBidi" w:cstheme="majorBidi"/>
                <w:b/>
                <w:bCs/>
                <w:sz w:val="20"/>
                <w:szCs w:val="20"/>
              </w:rPr>
            </w:pPr>
            <w:r w:rsidRPr="00BA6CC9">
              <w:rPr>
                <w:rFonts w:asciiTheme="majorBidi" w:eastAsia="Calibri" w:hAnsiTheme="majorBidi" w:cstheme="majorBidi"/>
                <w:b/>
                <w:bCs/>
                <w:sz w:val="20"/>
                <w:szCs w:val="20"/>
              </w:rPr>
              <w:t>4</w:t>
            </w:r>
          </w:p>
        </w:tc>
        <w:tc>
          <w:tcPr>
            <w:tcW w:w="697" w:type="dxa"/>
            <w:vMerge w:val="restart"/>
            <w:tcBorders>
              <w:top w:val="single" w:sz="4" w:space="0" w:color="000000"/>
              <w:left w:val="nil"/>
              <w:bottom w:val="single" w:sz="4" w:space="0" w:color="auto"/>
              <w:right w:val="nil"/>
            </w:tcBorders>
            <w:shd w:val="clear" w:color="auto" w:fill="auto"/>
            <w:hideMark/>
          </w:tcPr>
          <w:p w:rsidR="00BA6CC9" w:rsidRPr="00BA6CC9" w:rsidRDefault="00BA6CC9" w:rsidP="004B2939">
            <w:pPr>
              <w:jc w:val="center"/>
              <w:rPr>
                <w:rFonts w:asciiTheme="majorBidi" w:eastAsia="Calibri" w:hAnsiTheme="majorBidi" w:cstheme="majorBidi"/>
                <w:b/>
                <w:bCs/>
                <w:sz w:val="20"/>
                <w:szCs w:val="20"/>
              </w:rPr>
            </w:pPr>
            <w:r w:rsidRPr="00BA6CC9">
              <w:rPr>
                <w:rFonts w:asciiTheme="majorBidi" w:eastAsia="Calibri" w:hAnsiTheme="majorBidi" w:cstheme="majorBidi"/>
                <w:b/>
                <w:bCs/>
                <w:sz w:val="20"/>
                <w:szCs w:val="20"/>
              </w:rPr>
              <w:t>Rata-rata</w:t>
            </w:r>
          </w:p>
        </w:tc>
        <w:tc>
          <w:tcPr>
            <w:tcW w:w="835" w:type="dxa"/>
            <w:vMerge w:val="restart"/>
            <w:tcBorders>
              <w:top w:val="single" w:sz="4" w:space="0" w:color="000000"/>
              <w:left w:val="nil"/>
              <w:bottom w:val="single" w:sz="4" w:space="0" w:color="auto"/>
              <w:right w:val="nil"/>
            </w:tcBorders>
          </w:tcPr>
          <w:p w:rsidR="00BA6CC9" w:rsidRPr="00BA6CC9" w:rsidRDefault="00BA6CC9" w:rsidP="004B2939">
            <w:pPr>
              <w:jc w:val="center"/>
              <w:rPr>
                <w:rFonts w:asciiTheme="majorBidi" w:eastAsia="Calibri" w:hAnsiTheme="majorBidi" w:cstheme="majorBidi"/>
                <w:b/>
                <w:bCs/>
                <w:sz w:val="20"/>
                <w:szCs w:val="20"/>
                <w:lang w:val="id-ID"/>
              </w:rPr>
            </w:pPr>
            <w:r>
              <w:rPr>
                <w:rFonts w:asciiTheme="majorBidi" w:eastAsia="Calibri" w:hAnsiTheme="majorBidi" w:cstheme="majorBidi"/>
                <w:b/>
                <w:bCs/>
                <w:sz w:val="20"/>
                <w:szCs w:val="20"/>
                <w:lang w:val="id-ID"/>
              </w:rPr>
              <w:t>Interpretasi</w:t>
            </w:r>
          </w:p>
        </w:tc>
      </w:tr>
      <w:tr w:rsidR="004762BA" w:rsidRPr="00243B1E" w:rsidTr="00486295">
        <w:trPr>
          <w:jc w:val="center"/>
        </w:trPr>
        <w:tc>
          <w:tcPr>
            <w:tcW w:w="503" w:type="dxa"/>
            <w:vMerge/>
            <w:tcBorders>
              <w:left w:val="nil"/>
              <w:bottom w:val="single" w:sz="4" w:space="0" w:color="auto"/>
              <w:right w:val="nil"/>
            </w:tcBorders>
            <w:shd w:val="clear" w:color="auto" w:fill="auto"/>
          </w:tcPr>
          <w:p w:rsidR="00BA6CC9" w:rsidRPr="00BA6CC9" w:rsidRDefault="00BA6CC9" w:rsidP="004B2939">
            <w:pPr>
              <w:jc w:val="center"/>
              <w:rPr>
                <w:rFonts w:eastAsia="Calibri"/>
                <w:b/>
                <w:bCs/>
                <w:sz w:val="20"/>
                <w:szCs w:val="20"/>
              </w:rPr>
            </w:pPr>
          </w:p>
        </w:tc>
        <w:tc>
          <w:tcPr>
            <w:tcW w:w="4122" w:type="dxa"/>
            <w:vMerge/>
            <w:tcBorders>
              <w:left w:val="nil"/>
              <w:bottom w:val="single" w:sz="4" w:space="0" w:color="auto"/>
              <w:right w:val="nil"/>
            </w:tcBorders>
            <w:shd w:val="clear" w:color="auto" w:fill="auto"/>
          </w:tcPr>
          <w:p w:rsidR="00BA6CC9" w:rsidRPr="00BA6CC9" w:rsidRDefault="00BA6CC9" w:rsidP="004B2939">
            <w:pPr>
              <w:jc w:val="center"/>
              <w:rPr>
                <w:rFonts w:asciiTheme="majorBidi" w:eastAsia="Calibri" w:hAnsiTheme="majorBidi" w:cstheme="majorBidi"/>
                <w:b/>
                <w:bCs/>
                <w:sz w:val="20"/>
                <w:szCs w:val="20"/>
              </w:rPr>
            </w:pPr>
          </w:p>
        </w:tc>
        <w:tc>
          <w:tcPr>
            <w:tcW w:w="807" w:type="dxa"/>
            <w:tcBorders>
              <w:top w:val="single" w:sz="4" w:space="0" w:color="000000"/>
              <w:left w:val="nil"/>
              <w:bottom w:val="single" w:sz="4" w:space="0" w:color="auto"/>
              <w:right w:val="nil"/>
            </w:tcBorders>
            <w:shd w:val="clear" w:color="auto" w:fill="auto"/>
            <w:hideMark/>
          </w:tcPr>
          <w:p w:rsidR="00BA6CC9" w:rsidRPr="00BA6CC9" w:rsidRDefault="00BA6CC9" w:rsidP="004B2939">
            <w:pPr>
              <w:rPr>
                <w:rFonts w:asciiTheme="majorBidi" w:eastAsia="Calibri" w:hAnsiTheme="majorBidi" w:cstheme="majorBidi"/>
                <w:b/>
                <w:bCs/>
                <w:sz w:val="20"/>
                <w:szCs w:val="20"/>
              </w:rPr>
            </w:pPr>
            <w:r w:rsidRPr="00BA6CC9">
              <w:rPr>
                <w:rFonts w:asciiTheme="majorBidi" w:eastAsia="Calibri" w:hAnsiTheme="majorBidi" w:cstheme="majorBidi"/>
                <w:b/>
                <w:bCs/>
                <w:sz w:val="20"/>
                <w:szCs w:val="20"/>
              </w:rPr>
              <w:t>STS</w:t>
            </w:r>
          </w:p>
        </w:tc>
        <w:tc>
          <w:tcPr>
            <w:tcW w:w="768" w:type="dxa"/>
            <w:tcBorders>
              <w:top w:val="single" w:sz="4" w:space="0" w:color="000000"/>
              <w:left w:val="nil"/>
              <w:bottom w:val="single" w:sz="4" w:space="0" w:color="auto"/>
              <w:right w:val="nil"/>
            </w:tcBorders>
            <w:shd w:val="clear" w:color="auto" w:fill="auto"/>
            <w:hideMark/>
          </w:tcPr>
          <w:p w:rsidR="00BA6CC9" w:rsidRPr="00BA6CC9" w:rsidRDefault="00BA6CC9" w:rsidP="004B2939">
            <w:pPr>
              <w:jc w:val="center"/>
              <w:rPr>
                <w:rFonts w:asciiTheme="majorBidi" w:eastAsia="Calibri" w:hAnsiTheme="majorBidi" w:cstheme="majorBidi"/>
                <w:b/>
                <w:bCs/>
                <w:sz w:val="20"/>
                <w:szCs w:val="20"/>
              </w:rPr>
            </w:pPr>
            <w:r w:rsidRPr="00BA6CC9">
              <w:rPr>
                <w:rFonts w:asciiTheme="majorBidi" w:eastAsia="Calibri" w:hAnsiTheme="majorBidi" w:cstheme="majorBidi"/>
                <w:b/>
                <w:bCs/>
                <w:sz w:val="20"/>
                <w:szCs w:val="20"/>
              </w:rPr>
              <w:t>TS</w:t>
            </w:r>
          </w:p>
        </w:tc>
        <w:tc>
          <w:tcPr>
            <w:tcW w:w="873" w:type="dxa"/>
            <w:tcBorders>
              <w:top w:val="single" w:sz="4" w:space="0" w:color="000000"/>
              <w:left w:val="nil"/>
              <w:bottom w:val="single" w:sz="4" w:space="0" w:color="auto"/>
              <w:right w:val="nil"/>
            </w:tcBorders>
            <w:shd w:val="clear" w:color="auto" w:fill="auto"/>
            <w:hideMark/>
          </w:tcPr>
          <w:p w:rsidR="00BA6CC9" w:rsidRPr="00BA6CC9" w:rsidRDefault="00BA6CC9" w:rsidP="004B2939">
            <w:pPr>
              <w:jc w:val="center"/>
              <w:rPr>
                <w:rFonts w:asciiTheme="majorBidi" w:eastAsia="Calibri" w:hAnsiTheme="majorBidi" w:cstheme="majorBidi"/>
                <w:b/>
                <w:bCs/>
                <w:sz w:val="20"/>
                <w:szCs w:val="20"/>
              </w:rPr>
            </w:pPr>
            <w:r w:rsidRPr="00BA6CC9">
              <w:rPr>
                <w:rFonts w:asciiTheme="majorBidi" w:eastAsia="Calibri" w:hAnsiTheme="majorBidi" w:cstheme="majorBidi"/>
                <w:b/>
                <w:bCs/>
                <w:sz w:val="20"/>
                <w:szCs w:val="20"/>
              </w:rPr>
              <w:t>S</w:t>
            </w:r>
          </w:p>
        </w:tc>
        <w:tc>
          <w:tcPr>
            <w:tcW w:w="852" w:type="dxa"/>
            <w:tcBorders>
              <w:top w:val="single" w:sz="4" w:space="0" w:color="000000"/>
              <w:left w:val="nil"/>
              <w:bottom w:val="single" w:sz="4" w:space="0" w:color="auto"/>
              <w:right w:val="nil"/>
            </w:tcBorders>
            <w:shd w:val="clear" w:color="auto" w:fill="auto"/>
            <w:hideMark/>
          </w:tcPr>
          <w:p w:rsidR="00BA6CC9" w:rsidRPr="00BA6CC9" w:rsidRDefault="00BA6CC9" w:rsidP="004B2939">
            <w:pPr>
              <w:rPr>
                <w:rFonts w:asciiTheme="majorBidi" w:eastAsia="Calibri" w:hAnsiTheme="majorBidi" w:cstheme="majorBidi"/>
                <w:b/>
                <w:bCs/>
                <w:sz w:val="20"/>
                <w:szCs w:val="20"/>
              </w:rPr>
            </w:pPr>
            <w:r w:rsidRPr="00BA6CC9">
              <w:rPr>
                <w:rFonts w:asciiTheme="majorBidi" w:eastAsia="Calibri" w:hAnsiTheme="majorBidi" w:cstheme="majorBidi"/>
                <w:b/>
                <w:bCs/>
                <w:sz w:val="20"/>
                <w:szCs w:val="20"/>
              </w:rPr>
              <w:t>SS</w:t>
            </w:r>
          </w:p>
        </w:tc>
        <w:tc>
          <w:tcPr>
            <w:tcW w:w="697" w:type="dxa"/>
            <w:vMerge/>
            <w:tcBorders>
              <w:left w:val="nil"/>
              <w:bottom w:val="single" w:sz="4" w:space="0" w:color="auto"/>
              <w:right w:val="nil"/>
            </w:tcBorders>
            <w:shd w:val="clear" w:color="auto" w:fill="auto"/>
          </w:tcPr>
          <w:p w:rsidR="00BA6CC9" w:rsidRPr="00BA6CC9" w:rsidRDefault="00BA6CC9" w:rsidP="004B2939">
            <w:pPr>
              <w:jc w:val="center"/>
              <w:rPr>
                <w:rFonts w:asciiTheme="majorBidi" w:eastAsia="Calibri" w:hAnsiTheme="majorBidi" w:cstheme="majorBidi"/>
                <w:b/>
                <w:bCs/>
                <w:sz w:val="20"/>
                <w:szCs w:val="20"/>
              </w:rPr>
            </w:pPr>
          </w:p>
        </w:tc>
        <w:tc>
          <w:tcPr>
            <w:tcW w:w="835" w:type="dxa"/>
            <w:vMerge/>
            <w:tcBorders>
              <w:left w:val="nil"/>
              <w:bottom w:val="single" w:sz="4" w:space="0" w:color="auto"/>
              <w:right w:val="nil"/>
            </w:tcBorders>
          </w:tcPr>
          <w:p w:rsidR="00BA6CC9" w:rsidRPr="00BA6CC9" w:rsidRDefault="00BA6CC9" w:rsidP="004B2939">
            <w:pPr>
              <w:jc w:val="center"/>
              <w:rPr>
                <w:rFonts w:asciiTheme="majorBidi" w:eastAsia="Calibri" w:hAnsiTheme="majorBidi" w:cstheme="majorBidi"/>
                <w:b/>
                <w:bCs/>
                <w:sz w:val="20"/>
                <w:szCs w:val="20"/>
              </w:rPr>
            </w:pPr>
          </w:p>
        </w:tc>
      </w:tr>
      <w:tr w:rsidR="00BA6CC9" w:rsidRPr="00243B1E" w:rsidTr="00486295">
        <w:trPr>
          <w:jc w:val="center"/>
        </w:trPr>
        <w:tc>
          <w:tcPr>
            <w:tcW w:w="503" w:type="dxa"/>
            <w:tcBorders>
              <w:top w:val="single" w:sz="4" w:space="0" w:color="auto"/>
              <w:left w:val="nil"/>
              <w:bottom w:val="nil"/>
              <w:right w:val="nil"/>
            </w:tcBorders>
            <w:shd w:val="clear" w:color="auto" w:fill="auto"/>
          </w:tcPr>
          <w:p w:rsidR="00BA6CC9" w:rsidRPr="00BA6CC9" w:rsidRDefault="00BA6CC9" w:rsidP="00BA6CC9">
            <w:pPr>
              <w:rPr>
                <w:rFonts w:eastAsia="Calibri"/>
                <w:sz w:val="20"/>
                <w:szCs w:val="20"/>
                <w:lang w:val="id-ID"/>
              </w:rPr>
            </w:pPr>
            <w:r>
              <w:rPr>
                <w:rFonts w:eastAsia="Calibri"/>
                <w:sz w:val="20"/>
                <w:szCs w:val="20"/>
                <w:lang w:val="id-ID"/>
              </w:rPr>
              <w:t>1</w:t>
            </w:r>
          </w:p>
        </w:tc>
        <w:tc>
          <w:tcPr>
            <w:tcW w:w="4122" w:type="dxa"/>
            <w:tcBorders>
              <w:top w:val="single" w:sz="4" w:space="0" w:color="auto"/>
              <w:left w:val="nil"/>
              <w:bottom w:val="nil"/>
              <w:right w:val="nil"/>
            </w:tcBorders>
            <w:shd w:val="clear" w:color="auto" w:fill="auto"/>
          </w:tcPr>
          <w:p w:rsidR="00BA6CC9" w:rsidRPr="004668B2" w:rsidRDefault="00BA6CC9" w:rsidP="00BA6CC9">
            <w:pPr>
              <w:rPr>
                <w:rFonts w:asciiTheme="majorBidi" w:hAnsiTheme="majorBidi" w:cstheme="majorBidi"/>
                <w:sz w:val="20"/>
                <w:szCs w:val="20"/>
              </w:rPr>
            </w:pPr>
            <w:r w:rsidRPr="004668B2">
              <w:rPr>
                <w:rFonts w:asciiTheme="majorBidi" w:hAnsiTheme="majorBidi" w:cstheme="majorBidi"/>
                <w:sz w:val="20"/>
                <w:szCs w:val="20"/>
              </w:rPr>
              <w:t xml:space="preserve">Model </w:t>
            </w:r>
            <w:proofErr w:type="spellStart"/>
            <w:r w:rsidRPr="004668B2">
              <w:rPr>
                <w:rFonts w:asciiTheme="majorBidi" w:hAnsiTheme="majorBidi" w:cstheme="majorBidi"/>
                <w:sz w:val="20"/>
                <w:szCs w:val="20"/>
              </w:rPr>
              <w:t>rapor</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pada</w:t>
            </w:r>
            <w:proofErr w:type="spellEnd"/>
            <w:r w:rsidRPr="004668B2">
              <w:rPr>
                <w:rFonts w:asciiTheme="majorBidi" w:hAnsiTheme="majorBidi" w:cstheme="majorBidi"/>
                <w:sz w:val="20"/>
                <w:szCs w:val="20"/>
              </w:rPr>
              <w:t xml:space="preserve"> program AGK </w:t>
            </w:r>
            <w:proofErr w:type="spellStart"/>
            <w:r w:rsidRPr="004668B2">
              <w:rPr>
                <w:rFonts w:asciiTheme="majorBidi" w:hAnsiTheme="majorBidi" w:cstheme="majorBidi"/>
                <w:sz w:val="20"/>
                <w:szCs w:val="20"/>
              </w:rPr>
              <w:t>sudah</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lengkap</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sesuai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dengan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kurikulum</w:t>
            </w:r>
            <w:proofErr w:type="spellEnd"/>
            <w:r w:rsidRPr="004668B2">
              <w:rPr>
                <w:rFonts w:asciiTheme="majorBidi" w:hAnsiTheme="majorBidi" w:cstheme="majorBidi"/>
                <w:sz w:val="20"/>
                <w:szCs w:val="20"/>
              </w:rPr>
              <w:t xml:space="preserve"> 2013</w:t>
            </w:r>
          </w:p>
          <w:p w:rsidR="00BA6CC9" w:rsidRPr="00BA6CC9" w:rsidRDefault="00BA6CC9" w:rsidP="00BA6CC9">
            <w:pPr>
              <w:rPr>
                <w:rFonts w:asciiTheme="majorBidi" w:eastAsia="Calibri" w:hAnsiTheme="majorBidi" w:cstheme="majorBidi"/>
                <w:sz w:val="20"/>
                <w:szCs w:val="20"/>
              </w:rPr>
            </w:pPr>
          </w:p>
        </w:tc>
        <w:tc>
          <w:tcPr>
            <w:tcW w:w="807" w:type="dxa"/>
            <w:tcBorders>
              <w:top w:val="single" w:sz="4" w:space="0" w:color="auto"/>
              <w:left w:val="nil"/>
              <w:bottom w:val="nil"/>
              <w:right w:val="nil"/>
            </w:tcBorders>
            <w:shd w:val="clear" w:color="auto" w:fill="auto"/>
          </w:tcPr>
          <w:p w:rsidR="00BA6CC9" w:rsidRPr="004668B2" w:rsidRDefault="00BA6CC9" w:rsidP="00486295">
            <w:pPr>
              <w:jc w:val="center"/>
              <w:rPr>
                <w:rFonts w:asciiTheme="majorBidi" w:hAnsiTheme="majorBidi" w:cstheme="majorBidi"/>
                <w:sz w:val="20"/>
                <w:szCs w:val="20"/>
              </w:rPr>
            </w:pPr>
            <w:r w:rsidRPr="004668B2">
              <w:rPr>
                <w:rFonts w:asciiTheme="majorBidi" w:hAnsiTheme="majorBidi" w:cstheme="majorBidi"/>
                <w:sz w:val="20"/>
                <w:szCs w:val="20"/>
              </w:rPr>
              <w:t>9</w:t>
            </w:r>
          </w:p>
          <w:p w:rsidR="00BA6CC9" w:rsidRPr="004668B2" w:rsidRDefault="00BA6CC9" w:rsidP="00486295">
            <w:pPr>
              <w:jc w:val="center"/>
              <w:rPr>
                <w:rFonts w:asciiTheme="majorBidi" w:hAnsiTheme="majorBidi" w:cstheme="majorBidi"/>
                <w:sz w:val="20"/>
                <w:szCs w:val="20"/>
              </w:rPr>
            </w:pPr>
            <w:r w:rsidRPr="004668B2">
              <w:rPr>
                <w:rFonts w:asciiTheme="majorBidi" w:hAnsiTheme="majorBidi" w:cstheme="majorBidi"/>
                <w:sz w:val="20"/>
                <w:szCs w:val="20"/>
              </w:rPr>
              <w:t>15%</w:t>
            </w:r>
          </w:p>
          <w:p w:rsidR="00BA6CC9" w:rsidRPr="00BA6CC9" w:rsidRDefault="00BA6CC9" w:rsidP="00486295">
            <w:pPr>
              <w:jc w:val="center"/>
              <w:rPr>
                <w:rFonts w:asciiTheme="majorBidi" w:eastAsia="Calibri" w:hAnsiTheme="majorBidi" w:cstheme="majorBidi"/>
                <w:sz w:val="20"/>
                <w:szCs w:val="20"/>
              </w:rPr>
            </w:pPr>
          </w:p>
        </w:tc>
        <w:tc>
          <w:tcPr>
            <w:tcW w:w="768" w:type="dxa"/>
            <w:tcBorders>
              <w:top w:val="single" w:sz="4" w:space="0" w:color="auto"/>
              <w:left w:val="nil"/>
              <w:bottom w:val="nil"/>
              <w:right w:val="nil"/>
            </w:tcBorders>
            <w:shd w:val="clear" w:color="auto" w:fill="auto"/>
          </w:tcPr>
          <w:p w:rsidR="00BA6CC9" w:rsidRPr="004668B2" w:rsidRDefault="00BA6CC9" w:rsidP="00486295">
            <w:pPr>
              <w:jc w:val="center"/>
              <w:rPr>
                <w:rFonts w:asciiTheme="majorBidi" w:hAnsiTheme="majorBidi" w:cstheme="majorBidi"/>
                <w:sz w:val="20"/>
                <w:szCs w:val="20"/>
              </w:rPr>
            </w:pPr>
            <w:r w:rsidRPr="004668B2">
              <w:rPr>
                <w:rFonts w:asciiTheme="majorBidi" w:hAnsiTheme="majorBidi" w:cstheme="majorBidi"/>
                <w:sz w:val="20"/>
                <w:szCs w:val="20"/>
              </w:rPr>
              <w:t>2</w:t>
            </w:r>
          </w:p>
          <w:p w:rsidR="00BA6CC9" w:rsidRPr="004668B2" w:rsidRDefault="00BA6CC9" w:rsidP="00486295">
            <w:pPr>
              <w:jc w:val="center"/>
              <w:rPr>
                <w:rFonts w:asciiTheme="majorBidi" w:hAnsiTheme="majorBidi" w:cstheme="majorBidi"/>
                <w:sz w:val="20"/>
                <w:szCs w:val="20"/>
              </w:rPr>
            </w:pPr>
            <w:r w:rsidRPr="004668B2">
              <w:rPr>
                <w:rFonts w:asciiTheme="majorBidi" w:hAnsiTheme="majorBidi" w:cstheme="majorBidi"/>
                <w:sz w:val="20"/>
                <w:szCs w:val="20"/>
              </w:rPr>
              <w:t>3,3%</w:t>
            </w:r>
          </w:p>
          <w:p w:rsidR="00BA6CC9" w:rsidRPr="00BA6CC9" w:rsidRDefault="00BA6CC9" w:rsidP="00486295">
            <w:pPr>
              <w:jc w:val="center"/>
              <w:rPr>
                <w:rFonts w:asciiTheme="majorBidi" w:eastAsia="Calibri" w:hAnsiTheme="majorBidi" w:cstheme="majorBidi"/>
                <w:sz w:val="20"/>
                <w:szCs w:val="20"/>
              </w:rPr>
            </w:pPr>
          </w:p>
        </w:tc>
        <w:tc>
          <w:tcPr>
            <w:tcW w:w="873" w:type="dxa"/>
            <w:tcBorders>
              <w:top w:val="single" w:sz="4" w:space="0" w:color="auto"/>
              <w:left w:val="nil"/>
              <w:bottom w:val="nil"/>
              <w:right w:val="nil"/>
            </w:tcBorders>
            <w:shd w:val="clear" w:color="auto" w:fill="auto"/>
          </w:tcPr>
          <w:p w:rsidR="00BA6CC9" w:rsidRPr="004668B2" w:rsidRDefault="00BA6CC9" w:rsidP="00486295">
            <w:pPr>
              <w:jc w:val="center"/>
              <w:rPr>
                <w:rFonts w:asciiTheme="majorBidi" w:hAnsiTheme="majorBidi" w:cstheme="majorBidi"/>
                <w:sz w:val="20"/>
                <w:szCs w:val="20"/>
              </w:rPr>
            </w:pPr>
            <w:r w:rsidRPr="004668B2">
              <w:rPr>
                <w:rFonts w:asciiTheme="majorBidi" w:hAnsiTheme="majorBidi" w:cstheme="majorBidi"/>
                <w:sz w:val="20"/>
                <w:szCs w:val="20"/>
              </w:rPr>
              <w:t>48</w:t>
            </w:r>
          </w:p>
          <w:p w:rsidR="00BA6CC9" w:rsidRPr="004668B2" w:rsidRDefault="00BA6CC9" w:rsidP="00486295">
            <w:pPr>
              <w:jc w:val="center"/>
              <w:rPr>
                <w:rFonts w:asciiTheme="majorBidi" w:hAnsiTheme="majorBidi" w:cstheme="majorBidi"/>
                <w:sz w:val="20"/>
                <w:szCs w:val="20"/>
              </w:rPr>
            </w:pPr>
            <w:r w:rsidRPr="004668B2">
              <w:rPr>
                <w:rFonts w:asciiTheme="majorBidi" w:hAnsiTheme="majorBidi" w:cstheme="majorBidi"/>
                <w:sz w:val="20"/>
                <w:szCs w:val="20"/>
              </w:rPr>
              <w:t>80%</w:t>
            </w:r>
          </w:p>
          <w:p w:rsidR="00BA6CC9" w:rsidRPr="00BA6CC9" w:rsidRDefault="00BA6CC9" w:rsidP="00486295">
            <w:pPr>
              <w:jc w:val="center"/>
              <w:rPr>
                <w:rFonts w:asciiTheme="majorBidi" w:eastAsia="Calibri" w:hAnsiTheme="majorBidi" w:cstheme="majorBidi"/>
                <w:sz w:val="20"/>
                <w:szCs w:val="20"/>
              </w:rPr>
            </w:pPr>
          </w:p>
        </w:tc>
        <w:tc>
          <w:tcPr>
            <w:tcW w:w="852" w:type="dxa"/>
            <w:tcBorders>
              <w:top w:val="single" w:sz="4" w:space="0" w:color="auto"/>
              <w:left w:val="nil"/>
              <w:bottom w:val="nil"/>
              <w:right w:val="nil"/>
            </w:tcBorders>
            <w:shd w:val="clear" w:color="auto" w:fill="auto"/>
          </w:tcPr>
          <w:p w:rsidR="00BA6CC9" w:rsidRPr="004668B2" w:rsidRDefault="00BA6CC9" w:rsidP="00486295">
            <w:pPr>
              <w:jc w:val="center"/>
              <w:rPr>
                <w:rFonts w:asciiTheme="majorBidi" w:hAnsiTheme="majorBidi" w:cstheme="majorBidi"/>
                <w:sz w:val="20"/>
                <w:szCs w:val="20"/>
              </w:rPr>
            </w:pPr>
            <w:r w:rsidRPr="004668B2">
              <w:rPr>
                <w:rFonts w:asciiTheme="majorBidi" w:hAnsiTheme="majorBidi" w:cstheme="majorBidi"/>
                <w:sz w:val="20"/>
                <w:szCs w:val="20"/>
              </w:rPr>
              <w:t>1</w:t>
            </w:r>
          </w:p>
          <w:p w:rsidR="00BA6CC9" w:rsidRPr="004668B2" w:rsidRDefault="00BA6CC9" w:rsidP="00486295">
            <w:pPr>
              <w:jc w:val="center"/>
              <w:rPr>
                <w:rFonts w:asciiTheme="majorBidi" w:hAnsiTheme="majorBidi" w:cstheme="majorBidi"/>
                <w:sz w:val="20"/>
                <w:szCs w:val="20"/>
              </w:rPr>
            </w:pPr>
            <w:r w:rsidRPr="004668B2">
              <w:rPr>
                <w:rFonts w:asciiTheme="majorBidi" w:hAnsiTheme="majorBidi" w:cstheme="majorBidi"/>
                <w:sz w:val="20"/>
                <w:szCs w:val="20"/>
              </w:rPr>
              <w:t>1,7%</w:t>
            </w:r>
          </w:p>
          <w:p w:rsidR="00BA6CC9" w:rsidRPr="00BA6CC9" w:rsidRDefault="00BA6CC9" w:rsidP="00486295">
            <w:pPr>
              <w:jc w:val="center"/>
              <w:rPr>
                <w:rFonts w:asciiTheme="majorBidi" w:eastAsia="Calibri" w:hAnsiTheme="majorBidi" w:cstheme="majorBidi"/>
                <w:sz w:val="20"/>
                <w:szCs w:val="20"/>
              </w:rPr>
            </w:pPr>
          </w:p>
        </w:tc>
        <w:tc>
          <w:tcPr>
            <w:tcW w:w="697" w:type="dxa"/>
            <w:tcBorders>
              <w:top w:val="single" w:sz="4" w:space="0" w:color="auto"/>
              <w:left w:val="nil"/>
              <w:bottom w:val="nil"/>
              <w:right w:val="nil"/>
            </w:tcBorders>
            <w:shd w:val="clear" w:color="auto" w:fill="auto"/>
          </w:tcPr>
          <w:p w:rsidR="00BA6CC9" w:rsidRPr="004668B2" w:rsidRDefault="00BA6CC9" w:rsidP="00486295">
            <w:pPr>
              <w:jc w:val="center"/>
              <w:rPr>
                <w:rFonts w:asciiTheme="majorBidi" w:hAnsiTheme="majorBidi" w:cstheme="majorBidi"/>
                <w:sz w:val="20"/>
                <w:szCs w:val="20"/>
              </w:rPr>
            </w:pPr>
            <w:r w:rsidRPr="004668B2">
              <w:rPr>
                <w:rFonts w:asciiTheme="majorBidi" w:hAnsiTheme="majorBidi" w:cstheme="majorBidi"/>
                <w:sz w:val="20"/>
                <w:szCs w:val="20"/>
              </w:rPr>
              <w:t>2,66</w:t>
            </w:r>
          </w:p>
          <w:p w:rsidR="00BA6CC9" w:rsidRPr="00BA6CC9" w:rsidRDefault="00BA6CC9" w:rsidP="00486295">
            <w:pPr>
              <w:jc w:val="center"/>
              <w:rPr>
                <w:rFonts w:asciiTheme="majorBidi" w:eastAsia="Calibri" w:hAnsiTheme="majorBidi" w:cstheme="majorBidi"/>
                <w:sz w:val="20"/>
                <w:szCs w:val="20"/>
              </w:rPr>
            </w:pPr>
          </w:p>
        </w:tc>
        <w:tc>
          <w:tcPr>
            <w:tcW w:w="835" w:type="dxa"/>
            <w:tcBorders>
              <w:top w:val="single" w:sz="4" w:space="0" w:color="auto"/>
              <w:left w:val="nil"/>
              <w:bottom w:val="nil"/>
              <w:right w:val="nil"/>
            </w:tcBorders>
          </w:tcPr>
          <w:p w:rsidR="00BA6CC9" w:rsidRPr="00A0033D" w:rsidRDefault="00A0033D" w:rsidP="00BA6CC9">
            <w:pPr>
              <w:rPr>
                <w:rFonts w:asciiTheme="majorBidi" w:hAnsiTheme="majorBidi" w:cstheme="majorBidi"/>
                <w:sz w:val="20"/>
                <w:szCs w:val="20"/>
                <w:lang w:val="id-ID"/>
              </w:rPr>
            </w:pPr>
            <w:r>
              <w:rPr>
                <w:rFonts w:asciiTheme="majorBidi" w:hAnsiTheme="majorBidi" w:cstheme="majorBidi"/>
                <w:sz w:val="20"/>
                <w:szCs w:val="20"/>
                <w:lang w:val="id-ID"/>
              </w:rPr>
              <w:t>Baik</w:t>
            </w:r>
          </w:p>
        </w:tc>
      </w:tr>
      <w:tr w:rsidR="00BA6CC9" w:rsidRPr="00243B1E" w:rsidTr="00486295">
        <w:trPr>
          <w:jc w:val="center"/>
        </w:trPr>
        <w:tc>
          <w:tcPr>
            <w:tcW w:w="503" w:type="dxa"/>
            <w:tcBorders>
              <w:top w:val="nil"/>
              <w:left w:val="nil"/>
              <w:bottom w:val="nil"/>
              <w:right w:val="nil"/>
            </w:tcBorders>
            <w:shd w:val="clear" w:color="auto" w:fill="auto"/>
          </w:tcPr>
          <w:p w:rsidR="00BA6CC9" w:rsidRPr="00A0033D" w:rsidRDefault="00A0033D" w:rsidP="00BA6CC9">
            <w:pPr>
              <w:rPr>
                <w:rFonts w:eastAsia="Calibri"/>
                <w:sz w:val="20"/>
                <w:szCs w:val="20"/>
                <w:lang w:val="id-ID"/>
              </w:rPr>
            </w:pPr>
            <w:r>
              <w:rPr>
                <w:rFonts w:eastAsia="Calibri"/>
                <w:sz w:val="20"/>
                <w:szCs w:val="20"/>
                <w:lang w:val="id-ID"/>
              </w:rPr>
              <w:t>2</w:t>
            </w:r>
          </w:p>
        </w:tc>
        <w:tc>
          <w:tcPr>
            <w:tcW w:w="4122" w:type="dxa"/>
            <w:tcBorders>
              <w:top w:val="nil"/>
              <w:left w:val="nil"/>
              <w:bottom w:val="nil"/>
              <w:right w:val="nil"/>
            </w:tcBorders>
            <w:shd w:val="clear" w:color="auto" w:fill="auto"/>
          </w:tcPr>
          <w:p w:rsidR="00A0033D" w:rsidRPr="004668B2" w:rsidRDefault="00A0033D" w:rsidP="00A0033D">
            <w:pPr>
              <w:rPr>
                <w:rFonts w:asciiTheme="majorBidi" w:hAnsiTheme="majorBidi" w:cstheme="majorBidi"/>
                <w:sz w:val="20"/>
                <w:szCs w:val="20"/>
              </w:rPr>
            </w:pPr>
            <w:proofErr w:type="spellStart"/>
            <w:r w:rsidRPr="004668B2">
              <w:rPr>
                <w:rFonts w:asciiTheme="majorBidi" w:hAnsiTheme="majorBidi" w:cstheme="majorBidi"/>
                <w:sz w:val="20"/>
                <w:szCs w:val="20"/>
              </w:rPr>
              <w:t>Penggunaan</w:t>
            </w:r>
            <w:proofErr w:type="spellEnd"/>
            <w:r w:rsidRPr="004668B2">
              <w:rPr>
                <w:rFonts w:asciiTheme="majorBidi" w:hAnsiTheme="majorBidi" w:cstheme="majorBidi"/>
                <w:sz w:val="20"/>
                <w:szCs w:val="20"/>
              </w:rPr>
              <w:t xml:space="preserve"> AGK </w:t>
            </w:r>
            <w:proofErr w:type="spellStart"/>
            <w:r w:rsidRPr="004668B2">
              <w:rPr>
                <w:rFonts w:asciiTheme="majorBidi" w:hAnsiTheme="majorBidi" w:cstheme="majorBidi"/>
                <w:sz w:val="20"/>
                <w:szCs w:val="20"/>
              </w:rPr>
              <w:t>mempermudah</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saya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menyusun</w:t>
            </w:r>
            <w:proofErr w:type="spellEnd"/>
            <w:r w:rsidRPr="004668B2">
              <w:rPr>
                <w:rFonts w:asciiTheme="majorBidi" w:hAnsiTheme="majorBidi" w:cstheme="majorBidi"/>
                <w:sz w:val="20"/>
                <w:szCs w:val="20"/>
              </w:rPr>
              <w:t xml:space="preserve"> data </w:t>
            </w:r>
            <w:proofErr w:type="spellStart"/>
            <w:r w:rsidRPr="004668B2">
              <w:rPr>
                <w:rFonts w:asciiTheme="majorBidi" w:hAnsiTheme="majorBidi" w:cstheme="majorBidi"/>
                <w:sz w:val="20"/>
                <w:szCs w:val="20"/>
              </w:rPr>
              <w:t>dengan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teliti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akurat</w:t>
            </w:r>
            <w:proofErr w:type="spellEnd"/>
          </w:p>
          <w:p w:rsidR="00BA6CC9" w:rsidRPr="00BA6CC9" w:rsidRDefault="00BA6CC9" w:rsidP="00BA6CC9">
            <w:pPr>
              <w:rPr>
                <w:rFonts w:asciiTheme="majorBidi" w:eastAsia="Calibri" w:hAnsiTheme="majorBidi" w:cstheme="majorBidi"/>
                <w:sz w:val="20"/>
                <w:szCs w:val="20"/>
              </w:rPr>
            </w:pPr>
          </w:p>
        </w:tc>
        <w:tc>
          <w:tcPr>
            <w:tcW w:w="807" w:type="dxa"/>
            <w:tcBorders>
              <w:top w:val="nil"/>
              <w:left w:val="nil"/>
              <w:bottom w:val="nil"/>
              <w:right w:val="nil"/>
            </w:tcBorders>
            <w:shd w:val="clear" w:color="auto" w:fill="auto"/>
          </w:tcPr>
          <w:p w:rsidR="00BA6CC9" w:rsidRPr="00A0033D" w:rsidRDefault="00A0033D" w:rsidP="00486295">
            <w:pPr>
              <w:jc w:val="cente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w:t>
            </w:r>
          </w:p>
        </w:tc>
        <w:tc>
          <w:tcPr>
            <w:tcW w:w="768" w:type="dxa"/>
            <w:tcBorders>
              <w:top w:val="nil"/>
              <w:left w:val="nil"/>
              <w:bottom w:val="nil"/>
              <w:right w:val="nil"/>
            </w:tcBorders>
            <w:shd w:val="clear" w:color="auto" w:fill="auto"/>
          </w:tcPr>
          <w:p w:rsidR="00A0033D" w:rsidRPr="004668B2" w:rsidRDefault="00A0033D" w:rsidP="00486295">
            <w:pPr>
              <w:jc w:val="center"/>
              <w:rPr>
                <w:rFonts w:asciiTheme="majorBidi" w:hAnsiTheme="majorBidi" w:cstheme="majorBidi"/>
                <w:sz w:val="20"/>
                <w:szCs w:val="20"/>
              </w:rPr>
            </w:pPr>
            <w:r w:rsidRPr="004668B2">
              <w:rPr>
                <w:rFonts w:asciiTheme="majorBidi" w:hAnsiTheme="majorBidi" w:cstheme="majorBidi"/>
                <w:sz w:val="20"/>
                <w:szCs w:val="20"/>
              </w:rPr>
              <w:t>1</w:t>
            </w:r>
          </w:p>
          <w:p w:rsidR="00A0033D" w:rsidRPr="004668B2" w:rsidRDefault="00A0033D" w:rsidP="00486295">
            <w:pPr>
              <w:jc w:val="center"/>
              <w:rPr>
                <w:rFonts w:asciiTheme="majorBidi" w:hAnsiTheme="majorBidi" w:cstheme="majorBidi"/>
                <w:sz w:val="20"/>
                <w:szCs w:val="20"/>
              </w:rPr>
            </w:pPr>
            <w:r w:rsidRPr="004668B2">
              <w:rPr>
                <w:rFonts w:asciiTheme="majorBidi" w:hAnsiTheme="majorBidi" w:cstheme="majorBidi"/>
                <w:sz w:val="20"/>
                <w:szCs w:val="20"/>
              </w:rPr>
              <w:t>1,7%</w:t>
            </w:r>
          </w:p>
          <w:p w:rsidR="00BA6CC9" w:rsidRPr="00BA6CC9" w:rsidRDefault="00BA6CC9" w:rsidP="00486295">
            <w:pPr>
              <w:jc w:val="center"/>
              <w:rPr>
                <w:rFonts w:asciiTheme="majorBidi" w:eastAsia="Calibri" w:hAnsiTheme="majorBidi" w:cstheme="majorBidi"/>
                <w:sz w:val="20"/>
                <w:szCs w:val="20"/>
              </w:rPr>
            </w:pPr>
          </w:p>
        </w:tc>
        <w:tc>
          <w:tcPr>
            <w:tcW w:w="873" w:type="dxa"/>
            <w:tcBorders>
              <w:top w:val="nil"/>
              <w:left w:val="nil"/>
              <w:bottom w:val="nil"/>
              <w:right w:val="nil"/>
            </w:tcBorders>
            <w:shd w:val="clear" w:color="auto" w:fill="auto"/>
          </w:tcPr>
          <w:p w:rsidR="00A0033D" w:rsidRPr="004668B2" w:rsidRDefault="00A0033D" w:rsidP="00486295">
            <w:pPr>
              <w:jc w:val="center"/>
              <w:rPr>
                <w:rFonts w:asciiTheme="majorBidi" w:hAnsiTheme="majorBidi" w:cstheme="majorBidi"/>
                <w:sz w:val="20"/>
                <w:szCs w:val="20"/>
              </w:rPr>
            </w:pPr>
            <w:r w:rsidRPr="004668B2">
              <w:rPr>
                <w:rFonts w:asciiTheme="majorBidi" w:hAnsiTheme="majorBidi" w:cstheme="majorBidi"/>
                <w:sz w:val="20"/>
                <w:szCs w:val="20"/>
              </w:rPr>
              <w:t>38</w:t>
            </w:r>
          </w:p>
          <w:p w:rsidR="00A0033D" w:rsidRPr="004668B2" w:rsidRDefault="00A0033D" w:rsidP="00486295">
            <w:pPr>
              <w:jc w:val="center"/>
              <w:rPr>
                <w:rFonts w:asciiTheme="majorBidi" w:hAnsiTheme="majorBidi" w:cstheme="majorBidi"/>
                <w:sz w:val="20"/>
                <w:szCs w:val="20"/>
              </w:rPr>
            </w:pPr>
            <w:r w:rsidRPr="004668B2">
              <w:rPr>
                <w:rFonts w:asciiTheme="majorBidi" w:hAnsiTheme="majorBidi" w:cstheme="majorBidi"/>
                <w:sz w:val="20"/>
                <w:szCs w:val="20"/>
              </w:rPr>
              <w:t>63,3%</w:t>
            </w:r>
          </w:p>
          <w:p w:rsidR="00BA6CC9" w:rsidRPr="00BA6CC9" w:rsidRDefault="00BA6CC9" w:rsidP="00486295">
            <w:pPr>
              <w:jc w:val="center"/>
              <w:rPr>
                <w:rFonts w:asciiTheme="majorBidi" w:eastAsia="Calibri" w:hAnsiTheme="majorBidi" w:cstheme="majorBidi"/>
                <w:sz w:val="20"/>
                <w:szCs w:val="20"/>
              </w:rPr>
            </w:pPr>
          </w:p>
        </w:tc>
        <w:tc>
          <w:tcPr>
            <w:tcW w:w="852" w:type="dxa"/>
            <w:tcBorders>
              <w:top w:val="nil"/>
              <w:left w:val="nil"/>
              <w:bottom w:val="nil"/>
              <w:right w:val="nil"/>
            </w:tcBorders>
            <w:shd w:val="clear" w:color="auto" w:fill="auto"/>
          </w:tcPr>
          <w:p w:rsidR="00A0033D" w:rsidRPr="004668B2" w:rsidRDefault="00A0033D" w:rsidP="00486295">
            <w:pPr>
              <w:jc w:val="center"/>
              <w:rPr>
                <w:rFonts w:asciiTheme="majorBidi" w:hAnsiTheme="majorBidi" w:cstheme="majorBidi"/>
                <w:sz w:val="20"/>
                <w:szCs w:val="20"/>
              </w:rPr>
            </w:pPr>
            <w:r w:rsidRPr="004668B2">
              <w:rPr>
                <w:rFonts w:asciiTheme="majorBidi" w:hAnsiTheme="majorBidi" w:cstheme="majorBidi"/>
                <w:sz w:val="20"/>
                <w:szCs w:val="20"/>
              </w:rPr>
              <w:t>21</w:t>
            </w:r>
          </w:p>
          <w:p w:rsidR="00A0033D" w:rsidRPr="004668B2" w:rsidRDefault="00A0033D" w:rsidP="00486295">
            <w:pPr>
              <w:jc w:val="center"/>
              <w:rPr>
                <w:rFonts w:asciiTheme="majorBidi" w:hAnsiTheme="majorBidi" w:cstheme="majorBidi"/>
                <w:sz w:val="20"/>
                <w:szCs w:val="20"/>
              </w:rPr>
            </w:pPr>
            <w:r w:rsidRPr="004668B2">
              <w:rPr>
                <w:rFonts w:asciiTheme="majorBidi" w:hAnsiTheme="majorBidi" w:cstheme="majorBidi"/>
                <w:sz w:val="20"/>
                <w:szCs w:val="20"/>
              </w:rPr>
              <w:t>35%</w:t>
            </w:r>
          </w:p>
          <w:p w:rsidR="00BA6CC9" w:rsidRPr="00BA6CC9" w:rsidRDefault="00BA6CC9" w:rsidP="00486295">
            <w:pPr>
              <w:jc w:val="center"/>
              <w:rPr>
                <w:rFonts w:asciiTheme="majorBidi" w:eastAsia="Calibri" w:hAnsiTheme="majorBidi" w:cstheme="majorBidi"/>
                <w:sz w:val="20"/>
                <w:szCs w:val="20"/>
              </w:rPr>
            </w:pPr>
          </w:p>
        </w:tc>
        <w:tc>
          <w:tcPr>
            <w:tcW w:w="697" w:type="dxa"/>
            <w:tcBorders>
              <w:top w:val="nil"/>
              <w:left w:val="nil"/>
              <w:bottom w:val="nil"/>
              <w:right w:val="nil"/>
            </w:tcBorders>
            <w:shd w:val="clear" w:color="auto" w:fill="auto"/>
          </w:tcPr>
          <w:p w:rsidR="00A0033D" w:rsidRPr="004668B2" w:rsidRDefault="00A0033D" w:rsidP="00486295">
            <w:pPr>
              <w:jc w:val="center"/>
              <w:rPr>
                <w:rFonts w:asciiTheme="majorBidi" w:hAnsiTheme="majorBidi" w:cstheme="majorBidi"/>
                <w:sz w:val="20"/>
                <w:szCs w:val="20"/>
              </w:rPr>
            </w:pPr>
            <w:r w:rsidRPr="004668B2">
              <w:rPr>
                <w:rFonts w:asciiTheme="majorBidi" w:hAnsiTheme="majorBidi" w:cstheme="majorBidi"/>
                <w:sz w:val="20"/>
                <w:szCs w:val="20"/>
              </w:rPr>
              <w:t>3,33</w:t>
            </w:r>
          </w:p>
          <w:p w:rsidR="00BA6CC9" w:rsidRPr="00BA6CC9" w:rsidRDefault="00BA6CC9" w:rsidP="00486295">
            <w:pPr>
              <w:jc w:val="center"/>
              <w:rPr>
                <w:rFonts w:asciiTheme="majorBidi" w:eastAsia="Calibri" w:hAnsiTheme="majorBidi" w:cstheme="majorBidi"/>
                <w:sz w:val="20"/>
                <w:szCs w:val="20"/>
              </w:rPr>
            </w:pPr>
          </w:p>
        </w:tc>
        <w:tc>
          <w:tcPr>
            <w:tcW w:w="835" w:type="dxa"/>
            <w:tcBorders>
              <w:top w:val="nil"/>
              <w:left w:val="nil"/>
              <w:bottom w:val="nil"/>
              <w:right w:val="nil"/>
            </w:tcBorders>
          </w:tcPr>
          <w:p w:rsidR="00BA6CC9" w:rsidRPr="00A0033D" w:rsidRDefault="00A0033D" w:rsidP="00BA6CC9">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Sangat baik</w:t>
            </w:r>
          </w:p>
        </w:tc>
      </w:tr>
      <w:tr w:rsidR="00A0033D" w:rsidRPr="00243B1E" w:rsidTr="00486295">
        <w:trPr>
          <w:jc w:val="center"/>
        </w:trPr>
        <w:tc>
          <w:tcPr>
            <w:tcW w:w="503" w:type="dxa"/>
            <w:tcBorders>
              <w:top w:val="nil"/>
              <w:left w:val="nil"/>
              <w:bottom w:val="nil"/>
              <w:right w:val="nil"/>
            </w:tcBorders>
            <w:shd w:val="clear" w:color="auto" w:fill="auto"/>
          </w:tcPr>
          <w:p w:rsidR="00A0033D" w:rsidRDefault="00A0033D" w:rsidP="00BA6CC9">
            <w:pPr>
              <w:rPr>
                <w:rFonts w:eastAsia="Calibri"/>
                <w:sz w:val="20"/>
                <w:szCs w:val="20"/>
                <w:lang w:val="id-ID"/>
              </w:rPr>
            </w:pPr>
            <w:r>
              <w:rPr>
                <w:rFonts w:eastAsia="Calibri"/>
                <w:sz w:val="20"/>
                <w:szCs w:val="20"/>
                <w:lang w:val="id-ID"/>
              </w:rPr>
              <w:t>3</w:t>
            </w:r>
          </w:p>
        </w:tc>
        <w:tc>
          <w:tcPr>
            <w:tcW w:w="4122" w:type="dxa"/>
            <w:tcBorders>
              <w:top w:val="nil"/>
              <w:left w:val="nil"/>
              <w:bottom w:val="nil"/>
              <w:right w:val="nil"/>
            </w:tcBorders>
            <w:shd w:val="clear" w:color="auto" w:fill="auto"/>
          </w:tcPr>
          <w:p w:rsidR="00A0033D" w:rsidRPr="004668B2" w:rsidRDefault="00A0033D" w:rsidP="00A0033D">
            <w:pPr>
              <w:rPr>
                <w:rFonts w:asciiTheme="majorBidi" w:hAnsiTheme="majorBidi" w:cstheme="majorBidi"/>
                <w:sz w:val="20"/>
                <w:szCs w:val="20"/>
              </w:rPr>
            </w:pPr>
            <w:r w:rsidRPr="004668B2">
              <w:rPr>
                <w:rFonts w:asciiTheme="majorBidi" w:hAnsiTheme="majorBidi" w:cstheme="majorBidi"/>
                <w:sz w:val="20"/>
                <w:szCs w:val="20"/>
              </w:rPr>
              <w:t xml:space="preserve">Program AGK </w:t>
            </w:r>
            <w:proofErr w:type="spellStart"/>
            <w:r w:rsidRPr="004668B2">
              <w:rPr>
                <w:rFonts w:asciiTheme="majorBidi" w:hAnsiTheme="majorBidi" w:cstheme="majorBidi"/>
                <w:sz w:val="20"/>
                <w:szCs w:val="20"/>
              </w:rPr>
              <w:t>mempercepat</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saya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dalam</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mengakses</w:t>
            </w:r>
            <w:proofErr w:type="spellEnd"/>
            <w:r w:rsidRPr="004668B2">
              <w:rPr>
                <w:rFonts w:asciiTheme="majorBidi" w:hAnsiTheme="majorBidi" w:cstheme="majorBidi"/>
                <w:sz w:val="20"/>
                <w:szCs w:val="20"/>
              </w:rPr>
              <w:t xml:space="preserve"> data yang </w:t>
            </w:r>
            <w:proofErr w:type="spellStart"/>
            <w:r w:rsidRPr="004668B2">
              <w:rPr>
                <w:rFonts w:asciiTheme="majorBidi" w:hAnsiTheme="majorBidi" w:cstheme="majorBidi"/>
                <w:sz w:val="20"/>
                <w:szCs w:val="20"/>
              </w:rPr>
              <w:t>diperlukan</w:t>
            </w:r>
            <w:proofErr w:type="spellEnd"/>
          </w:p>
        </w:tc>
        <w:tc>
          <w:tcPr>
            <w:tcW w:w="807" w:type="dxa"/>
            <w:tcBorders>
              <w:top w:val="nil"/>
              <w:left w:val="nil"/>
              <w:bottom w:val="nil"/>
              <w:right w:val="nil"/>
            </w:tcBorders>
            <w:shd w:val="clear" w:color="auto" w:fill="auto"/>
          </w:tcPr>
          <w:p w:rsidR="00A0033D" w:rsidRDefault="008D70D9" w:rsidP="00486295">
            <w:pPr>
              <w:jc w:val="cente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w:t>
            </w:r>
          </w:p>
        </w:tc>
        <w:tc>
          <w:tcPr>
            <w:tcW w:w="768" w:type="dxa"/>
            <w:tcBorders>
              <w:top w:val="nil"/>
              <w:left w:val="nil"/>
              <w:bottom w:val="nil"/>
              <w:right w:val="nil"/>
            </w:tcBorders>
            <w:shd w:val="clear" w:color="auto" w:fill="auto"/>
          </w:tcPr>
          <w:p w:rsidR="008D70D9" w:rsidRPr="004668B2" w:rsidRDefault="008D70D9" w:rsidP="00486295">
            <w:pPr>
              <w:jc w:val="center"/>
              <w:rPr>
                <w:rFonts w:asciiTheme="majorBidi" w:hAnsiTheme="majorBidi" w:cstheme="majorBidi"/>
                <w:sz w:val="20"/>
                <w:szCs w:val="20"/>
              </w:rPr>
            </w:pPr>
            <w:r w:rsidRPr="004668B2">
              <w:rPr>
                <w:rFonts w:asciiTheme="majorBidi" w:hAnsiTheme="majorBidi" w:cstheme="majorBidi"/>
                <w:sz w:val="20"/>
                <w:szCs w:val="20"/>
              </w:rPr>
              <w:t>8</w:t>
            </w:r>
          </w:p>
          <w:p w:rsidR="008D70D9" w:rsidRPr="004668B2" w:rsidRDefault="008D70D9" w:rsidP="00486295">
            <w:pPr>
              <w:jc w:val="center"/>
              <w:rPr>
                <w:rFonts w:asciiTheme="majorBidi" w:hAnsiTheme="majorBidi" w:cstheme="majorBidi"/>
                <w:sz w:val="20"/>
                <w:szCs w:val="20"/>
              </w:rPr>
            </w:pPr>
            <w:r w:rsidRPr="004668B2">
              <w:rPr>
                <w:rFonts w:asciiTheme="majorBidi" w:hAnsiTheme="majorBidi" w:cstheme="majorBidi"/>
                <w:sz w:val="20"/>
                <w:szCs w:val="20"/>
              </w:rPr>
              <w:t>13,3%</w:t>
            </w:r>
          </w:p>
          <w:p w:rsidR="00A0033D" w:rsidRPr="004668B2" w:rsidRDefault="00A0033D"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8D70D9" w:rsidRPr="004668B2" w:rsidRDefault="008D70D9" w:rsidP="00486295">
            <w:pPr>
              <w:jc w:val="center"/>
              <w:rPr>
                <w:rFonts w:asciiTheme="majorBidi" w:hAnsiTheme="majorBidi" w:cstheme="majorBidi"/>
                <w:sz w:val="20"/>
                <w:szCs w:val="20"/>
              </w:rPr>
            </w:pPr>
            <w:r w:rsidRPr="004668B2">
              <w:rPr>
                <w:rFonts w:asciiTheme="majorBidi" w:hAnsiTheme="majorBidi" w:cstheme="majorBidi"/>
                <w:sz w:val="20"/>
                <w:szCs w:val="20"/>
              </w:rPr>
              <w:t>30</w:t>
            </w:r>
          </w:p>
          <w:p w:rsidR="008D70D9" w:rsidRPr="004668B2" w:rsidRDefault="008D70D9" w:rsidP="00486295">
            <w:pPr>
              <w:jc w:val="center"/>
              <w:rPr>
                <w:rFonts w:asciiTheme="majorBidi" w:hAnsiTheme="majorBidi" w:cstheme="majorBidi"/>
                <w:sz w:val="20"/>
                <w:szCs w:val="20"/>
              </w:rPr>
            </w:pPr>
            <w:r w:rsidRPr="004668B2">
              <w:rPr>
                <w:rFonts w:asciiTheme="majorBidi" w:hAnsiTheme="majorBidi" w:cstheme="majorBidi"/>
                <w:sz w:val="20"/>
                <w:szCs w:val="20"/>
              </w:rPr>
              <w:t>50%</w:t>
            </w:r>
          </w:p>
          <w:p w:rsidR="00A0033D" w:rsidRPr="004668B2" w:rsidRDefault="00A0033D"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8D70D9" w:rsidRPr="004668B2" w:rsidRDefault="008D70D9" w:rsidP="00486295">
            <w:pPr>
              <w:jc w:val="center"/>
              <w:rPr>
                <w:rFonts w:asciiTheme="majorBidi" w:hAnsiTheme="majorBidi" w:cstheme="majorBidi"/>
                <w:sz w:val="20"/>
                <w:szCs w:val="20"/>
              </w:rPr>
            </w:pPr>
            <w:r w:rsidRPr="004668B2">
              <w:rPr>
                <w:rFonts w:asciiTheme="majorBidi" w:hAnsiTheme="majorBidi" w:cstheme="majorBidi"/>
                <w:sz w:val="20"/>
                <w:szCs w:val="20"/>
              </w:rPr>
              <w:t>22</w:t>
            </w:r>
          </w:p>
          <w:p w:rsidR="008D70D9" w:rsidRPr="004668B2" w:rsidRDefault="008D70D9" w:rsidP="00486295">
            <w:pPr>
              <w:jc w:val="center"/>
              <w:rPr>
                <w:rFonts w:asciiTheme="majorBidi" w:hAnsiTheme="majorBidi" w:cstheme="majorBidi"/>
                <w:sz w:val="20"/>
                <w:szCs w:val="20"/>
              </w:rPr>
            </w:pPr>
            <w:r w:rsidRPr="004668B2">
              <w:rPr>
                <w:rFonts w:asciiTheme="majorBidi" w:hAnsiTheme="majorBidi" w:cstheme="majorBidi"/>
                <w:sz w:val="20"/>
                <w:szCs w:val="20"/>
              </w:rPr>
              <w:t>36,7%</w:t>
            </w:r>
          </w:p>
          <w:p w:rsidR="00A0033D" w:rsidRPr="004668B2" w:rsidRDefault="00A0033D" w:rsidP="00486295">
            <w:pPr>
              <w:jc w:val="center"/>
              <w:rPr>
                <w:rFonts w:asciiTheme="majorBidi" w:hAnsiTheme="majorBidi" w:cstheme="majorBidi"/>
                <w:sz w:val="20"/>
                <w:szCs w:val="20"/>
              </w:rPr>
            </w:pPr>
          </w:p>
        </w:tc>
        <w:tc>
          <w:tcPr>
            <w:tcW w:w="697" w:type="dxa"/>
            <w:tcBorders>
              <w:top w:val="nil"/>
              <w:left w:val="nil"/>
              <w:bottom w:val="nil"/>
              <w:right w:val="nil"/>
            </w:tcBorders>
            <w:shd w:val="clear" w:color="auto" w:fill="auto"/>
          </w:tcPr>
          <w:p w:rsidR="008D70D9" w:rsidRPr="004668B2" w:rsidRDefault="008D70D9" w:rsidP="00486295">
            <w:pPr>
              <w:jc w:val="center"/>
              <w:rPr>
                <w:rFonts w:asciiTheme="majorBidi" w:hAnsiTheme="majorBidi" w:cstheme="majorBidi"/>
                <w:sz w:val="20"/>
                <w:szCs w:val="20"/>
              </w:rPr>
            </w:pPr>
            <w:r w:rsidRPr="004668B2">
              <w:rPr>
                <w:rFonts w:asciiTheme="majorBidi" w:hAnsiTheme="majorBidi" w:cstheme="majorBidi"/>
                <w:sz w:val="20"/>
                <w:szCs w:val="20"/>
              </w:rPr>
              <w:t>3,23</w:t>
            </w:r>
          </w:p>
          <w:p w:rsidR="00A0033D" w:rsidRPr="004668B2" w:rsidRDefault="00A0033D" w:rsidP="00486295">
            <w:pPr>
              <w:jc w:val="center"/>
              <w:rPr>
                <w:rFonts w:asciiTheme="majorBidi" w:hAnsiTheme="majorBidi" w:cstheme="majorBidi"/>
                <w:sz w:val="20"/>
                <w:szCs w:val="20"/>
              </w:rPr>
            </w:pPr>
          </w:p>
        </w:tc>
        <w:tc>
          <w:tcPr>
            <w:tcW w:w="835" w:type="dxa"/>
            <w:tcBorders>
              <w:top w:val="nil"/>
              <w:left w:val="nil"/>
              <w:bottom w:val="nil"/>
              <w:right w:val="nil"/>
            </w:tcBorders>
          </w:tcPr>
          <w:p w:rsidR="00A0033D" w:rsidRDefault="008D70D9" w:rsidP="00BA6CC9">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Sangat baik</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4</w:t>
            </w:r>
          </w:p>
        </w:tc>
        <w:tc>
          <w:tcPr>
            <w:tcW w:w="4122" w:type="dxa"/>
            <w:tcBorders>
              <w:top w:val="nil"/>
              <w:left w:val="nil"/>
              <w:bottom w:val="nil"/>
              <w:right w:val="nil"/>
            </w:tcBorders>
            <w:shd w:val="clear" w:color="auto" w:fill="auto"/>
          </w:tcPr>
          <w:p w:rsidR="007E2CD2" w:rsidRPr="004668B2" w:rsidRDefault="007E2CD2" w:rsidP="00A0033D">
            <w:pPr>
              <w:rPr>
                <w:rFonts w:asciiTheme="majorBidi" w:hAnsiTheme="majorBidi" w:cstheme="majorBidi"/>
                <w:sz w:val="20"/>
                <w:szCs w:val="20"/>
              </w:rPr>
            </w:pPr>
            <w:r w:rsidRPr="004668B2">
              <w:rPr>
                <w:rFonts w:asciiTheme="majorBidi" w:hAnsiTheme="majorBidi" w:cstheme="majorBidi"/>
                <w:sz w:val="20"/>
                <w:szCs w:val="20"/>
              </w:rPr>
              <w:t xml:space="preserve">Program AGK </w:t>
            </w:r>
            <w:proofErr w:type="spellStart"/>
            <w:r w:rsidRPr="004668B2">
              <w:rPr>
                <w:rFonts w:asciiTheme="majorBidi" w:hAnsiTheme="majorBidi" w:cstheme="majorBidi"/>
                <w:sz w:val="20"/>
                <w:szCs w:val="20"/>
              </w:rPr>
              <w:t>dapat</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dijadikan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arsip</w:t>
            </w:r>
            <w:proofErr w:type="spellEnd"/>
            <w:r w:rsidRPr="004668B2">
              <w:rPr>
                <w:rFonts w:asciiTheme="majorBidi" w:hAnsiTheme="majorBidi" w:cstheme="majorBidi"/>
                <w:sz w:val="20"/>
                <w:szCs w:val="20"/>
              </w:rPr>
              <w:t xml:space="preserve"> data yang </w:t>
            </w:r>
            <w:proofErr w:type="spellStart"/>
            <w:r w:rsidRPr="004668B2">
              <w:rPr>
                <w:rFonts w:asciiTheme="majorBidi" w:hAnsiTheme="majorBidi" w:cstheme="majorBidi"/>
                <w:sz w:val="20"/>
                <w:szCs w:val="20"/>
              </w:rPr>
              <w:t>rapi</w:t>
            </w:r>
            <w:proofErr w:type="spellEnd"/>
          </w:p>
        </w:tc>
        <w:tc>
          <w:tcPr>
            <w:tcW w:w="807" w:type="dxa"/>
            <w:tcBorders>
              <w:top w:val="nil"/>
              <w:left w:val="nil"/>
              <w:bottom w:val="nil"/>
              <w:right w:val="nil"/>
            </w:tcBorders>
            <w:shd w:val="clear" w:color="auto" w:fill="auto"/>
          </w:tcPr>
          <w:p w:rsidR="007E2CD2" w:rsidRDefault="007E2CD2" w:rsidP="00486295">
            <w:pPr>
              <w:jc w:val="center"/>
              <w:rPr>
                <w:rFonts w:asciiTheme="majorBidi" w:eastAsia="Calibri" w:hAnsiTheme="majorBidi" w:cstheme="majorBidi"/>
                <w:sz w:val="20"/>
                <w:szCs w:val="20"/>
                <w:lang w:val="id-ID"/>
              </w:rPr>
            </w:pP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1,7%</w:t>
            </w:r>
          </w:p>
          <w:p w:rsidR="007E2CD2" w:rsidRPr="004668B2" w:rsidRDefault="007E2CD2"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35</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58,3%</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24</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40%</w:t>
            </w:r>
          </w:p>
          <w:p w:rsidR="007E2CD2" w:rsidRPr="004668B2" w:rsidRDefault="007E2CD2" w:rsidP="00486295">
            <w:pPr>
              <w:jc w:val="center"/>
              <w:rPr>
                <w:rFonts w:asciiTheme="majorBidi" w:hAnsiTheme="majorBidi" w:cstheme="majorBidi"/>
                <w:sz w:val="20"/>
                <w:szCs w:val="20"/>
              </w:rPr>
            </w:pPr>
          </w:p>
        </w:tc>
        <w:tc>
          <w:tcPr>
            <w:tcW w:w="697" w:type="dxa"/>
            <w:tcBorders>
              <w:top w:val="nil"/>
              <w:left w:val="nil"/>
              <w:bottom w:val="nil"/>
              <w:right w:val="nil"/>
            </w:tcBorders>
            <w:shd w:val="clear" w:color="auto" w:fill="auto"/>
          </w:tcPr>
          <w:p w:rsidR="007E2CD2" w:rsidRPr="008D70D9"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3,38</w:t>
            </w:r>
          </w:p>
        </w:tc>
        <w:tc>
          <w:tcPr>
            <w:tcW w:w="835" w:type="dxa"/>
            <w:tcBorders>
              <w:top w:val="nil"/>
              <w:left w:val="nil"/>
              <w:bottom w:val="nil"/>
              <w:right w:val="nil"/>
            </w:tcBorders>
          </w:tcPr>
          <w:p w:rsidR="007E2CD2" w:rsidRDefault="007E2CD2" w:rsidP="00CC7683">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Sangat baik</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5</w:t>
            </w:r>
          </w:p>
        </w:tc>
        <w:tc>
          <w:tcPr>
            <w:tcW w:w="4122" w:type="dxa"/>
            <w:tcBorders>
              <w:top w:val="nil"/>
              <w:left w:val="nil"/>
              <w:bottom w:val="nil"/>
              <w:right w:val="nil"/>
            </w:tcBorders>
            <w:shd w:val="clear" w:color="auto" w:fill="auto"/>
          </w:tcPr>
          <w:p w:rsidR="007E2CD2" w:rsidRPr="004668B2" w:rsidRDefault="007E2CD2" w:rsidP="00A0033D">
            <w:pPr>
              <w:rPr>
                <w:rFonts w:asciiTheme="majorBidi" w:hAnsiTheme="majorBidi" w:cstheme="majorBidi"/>
                <w:sz w:val="20"/>
                <w:szCs w:val="20"/>
              </w:rPr>
            </w:pPr>
            <w:r w:rsidRPr="004668B2">
              <w:rPr>
                <w:rFonts w:asciiTheme="majorBidi" w:hAnsiTheme="majorBidi" w:cstheme="majorBidi"/>
                <w:sz w:val="20"/>
                <w:szCs w:val="20"/>
              </w:rPr>
              <w:t xml:space="preserve">Program AGK </w:t>
            </w:r>
            <w:proofErr w:type="spellStart"/>
            <w:r w:rsidRPr="004668B2">
              <w:rPr>
                <w:rFonts w:asciiTheme="majorBidi" w:hAnsiTheme="majorBidi" w:cstheme="majorBidi"/>
                <w:sz w:val="20"/>
                <w:szCs w:val="20"/>
              </w:rPr>
              <w:t>memudahkan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saya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dalam</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pengisian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rapor</w:t>
            </w:r>
            <w:proofErr w:type="spellEnd"/>
          </w:p>
        </w:tc>
        <w:tc>
          <w:tcPr>
            <w:tcW w:w="807"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1,7%</w:t>
            </w:r>
          </w:p>
          <w:p w:rsidR="007E2CD2" w:rsidRDefault="007E2CD2" w:rsidP="00486295">
            <w:pPr>
              <w:jc w:val="center"/>
              <w:rPr>
                <w:rFonts w:asciiTheme="majorBidi" w:eastAsia="Calibri" w:hAnsiTheme="majorBidi" w:cstheme="majorBidi"/>
                <w:sz w:val="20"/>
                <w:szCs w:val="20"/>
                <w:lang w:val="id-ID"/>
              </w:rPr>
            </w:pP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10</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16,7%</w:t>
            </w:r>
          </w:p>
          <w:p w:rsidR="007E2CD2" w:rsidRPr="004668B2" w:rsidRDefault="007E2CD2"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23</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38,3%</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26</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43,3%</w:t>
            </w:r>
          </w:p>
        </w:tc>
        <w:tc>
          <w:tcPr>
            <w:tcW w:w="69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3,27</w:t>
            </w:r>
          </w:p>
        </w:tc>
        <w:tc>
          <w:tcPr>
            <w:tcW w:w="835" w:type="dxa"/>
            <w:tcBorders>
              <w:top w:val="nil"/>
              <w:left w:val="nil"/>
              <w:bottom w:val="nil"/>
              <w:right w:val="nil"/>
            </w:tcBorders>
          </w:tcPr>
          <w:p w:rsidR="007E2CD2" w:rsidRDefault="007E2CD2" w:rsidP="00CC7683">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Sangat baik</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6</w:t>
            </w:r>
          </w:p>
        </w:tc>
        <w:tc>
          <w:tcPr>
            <w:tcW w:w="4122" w:type="dxa"/>
            <w:tcBorders>
              <w:top w:val="nil"/>
              <w:left w:val="nil"/>
              <w:bottom w:val="nil"/>
              <w:right w:val="nil"/>
            </w:tcBorders>
            <w:shd w:val="clear" w:color="auto" w:fill="auto"/>
          </w:tcPr>
          <w:p w:rsidR="007E2CD2" w:rsidRPr="004668B2" w:rsidRDefault="007E2CD2" w:rsidP="00A0033D">
            <w:pPr>
              <w:rPr>
                <w:rFonts w:asciiTheme="majorBidi" w:hAnsiTheme="majorBidi" w:cstheme="majorBidi"/>
                <w:sz w:val="20"/>
                <w:szCs w:val="20"/>
              </w:rPr>
            </w:pPr>
            <w:proofErr w:type="spellStart"/>
            <w:r w:rsidRPr="004668B2">
              <w:rPr>
                <w:rFonts w:asciiTheme="majorBidi" w:hAnsiTheme="majorBidi" w:cstheme="majorBidi"/>
                <w:sz w:val="20"/>
                <w:szCs w:val="20"/>
              </w:rPr>
              <w:t>Tampilan</w:t>
            </w:r>
            <w:proofErr w:type="spellEnd"/>
            <w:r w:rsidRPr="004668B2">
              <w:rPr>
                <w:rFonts w:asciiTheme="majorBidi" w:hAnsiTheme="majorBidi" w:cstheme="majorBidi"/>
                <w:sz w:val="20"/>
                <w:szCs w:val="20"/>
              </w:rPr>
              <w:t xml:space="preserve"> menu </w:t>
            </w:r>
            <w:proofErr w:type="spellStart"/>
            <w:r w:rsidRPr="004668B2">
              <w:rPr>
                <w:rFonts w:asciiTheme="majorBidi" w:hAnsiTheme="majorBidi" w:cstheme="majorBidi"/>
                <w:sz w:val="20"/>
                <w:szCs w:val="20"/>
              </w:rPr>
              <w:t>pada</w:t>
            </w:r>
            <w:proofErr w:type="spellEnd"/>
            <w:r w:rsidRPr="004668B2">
              <w:rPr>
                <w:rFonts w:asciiTheme="majorBidi" w:hAnsiTheme="majorBidi" w:cstheme="majorBidi"/>
                <w:sz w:val="20"/>
                <w:szCs w:val="20"/>
              </w:rPr>
              <w:t xml:space="preserve"> program AGK </w:t>
            </w:r>
            <w:proofErr w:type="spellStart"/>
            <w:r w:rsidRPr="004668B2">
              <w:rPr>
                <w:rFonts w:asciiTheme="majorBidi" w:hAnsiTheme="majorBidi" w:cstheme="majorBidi"/>
                <w:sz w:val="20"/>
                <w:szCs w:val="20"/>
              </w:rPr>
              <w:t>menarik</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sehingga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memotivasi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saya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menggunakan</w:t>
            </w:r>
            <w:proofErr w:type="spellEnd"/>
            <w:r w:rsidRPr="004668B2">
              <w:rPr>
                <w:rFonts w:asciiTheme="majorBidi" w:hAnsiTheme="majorBidi" w:cstheme="majorBidi"/>
                <w:sz w:val="20"/>
                <w:szCs w:val="20"/>
              </w:rPr>
              <w:t xml:space="preserve"> program </w:t>
            </w:r>
            <w:proofErr w:type="spellStart"/>
            <w:r w:rsidRPr="004668B2">
              <w:rPr>
                <w:rFonts w:asciiTheme="majorBidi" w:hAnsiTheme="majorBidi" w:cstheme="majorBidi"/>
                <w:sz w:val="20"/>
                <w:szCs w:val="20"/>
              </w:rPr>
              <w:t>tersebut</w:t>
            </w:r>
            <w:proofErr w:type="spellEnd"/>
          </w:p>
        </w:tc>
        <w:tc>
          <w:tcPr>
            <w:tcW w:w="807"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1,7%</w:t>
            </w:r>
          </w:p>
          <w:p w:rsidR="007E2CD2" w:rsidRPr="004668B2" w:rsidRDefault="007E2CD2" w:rsidP="00486295">
            <w:pPr>
              <w:jc w:val="center"/>
              <w:rPr>
                <w:rFonts w:asciiTheme="majorBidi" w:hAnsiTheme="majorBidi" w:cstheme="majorBidi"/>
                <w:sz w:val="20"/>
                <w:szCs w:val="20"/>
              </w:rPr>
            </w:pP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13</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21,7%</w:t>
            </w:r>
          </w:p>
          <w:p w:rsidR="007E2CD2" w:rsidRPr="004668B2" w:rsidRDefault="007E2CD2"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32</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53,3%</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14</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23,3%</w:t>
            </w:r>
          </w:p>
          <w:p w:rsidR="007E2CD2" w:rsidRPr="004668B2" w:rsidRDefault="007E2CD2" w:rsidP="00486295">
            <w:pPr>
              <w:jc w:val="center"/>
              <w:rPr>
                <w:rFonts w:asciiTheme="majorBidi" w:hAnsiTheme="majorBidi" w:cstheme="majorBidi"/>
                <w:sz w:val="20"/>
                <w:szCs w:val="20"/>
              </w:rPr>
            </w:pPr>
          </w:p>
        </w:tc>
        <w:tc>
          <w:tcPr>
            <w:tcW w:w="69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3,02</w:t>
            </w:r>
          </w:p>
        </w:tc>
        <w:tc>
          <w:tcPr>
            <w:tcW w:w="835" w:type="dxa"/>
            <w:tcBorders>
              <w:top w:val="nil"/>
              <w:left w:val="nil"/>
              <w:bottom w:val="nil"/>
              <w:right w:val="nil"/>
            </w:tcBorders>
          </w:tcPr>
          <w:p w:rsidR="007E2CD2" w:rsidRDefault="007E2CD2" w:rsidP="00CC7683">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Sangat baik</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7</w:t>
            </w:r>
          </w:p>
        </w:tc>
        <w:tc>
          <w:tcPr>
            <w:tcW w:w="4122" w:type="dxa"/>
            <w:tcBorders>
              <w:top w:val="nil"/>
              <w:left w:val="nil"/>
              <w:bottom w:val="nil"/>
              <w:right w:val="nil"/>
            </w:tcBorders>
            <w:shd w:val="clear" w:color="auto" w:fill="auto"/>
          </w:tcPr>
          <w:p w:rsidR="007E2CD2" w:rsidRPr="004668B2" w:rsidRDefault="007E2CD2" w:rsidP="00A0033D">
            <w:pPr>
              <w:rPr>
                <w:rFonts w:asciiTheme="majorBidi" w:hAnsiTheme="majorBidi" w:cstheme="majorBidi"/>
                <w:sz w:val="20"/>
                <w:szCs w:val="20"/>
              </w:rPr>
            </w:pPr>
            <w:proofErr w:type="spellStart"/>
            <w:r w:rsidRPr="004668B2">
              <w:rPr>
                <w:rFonts w:asciiTheme="majorBidi" w:hAnsiTheme="majorBidi" w:cstheme="majorBidi"/>
                <w:sz w:val="20"/>
                <w:szCs w:val="20"/>
              </w:rPr>
              <w:t>Aplikasi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pada</w:t>
            </w:r>
            <w:proofErr w:type="spellEnd"/>
            <w:r w:rsidRPr="004668B2">
              <w:rPr>
                <w:rFonts w:asciiTheme="majorBidi" w:hAnsiTheme="majorBidi" w:cstheme="majorBidi"/>
                <w:sz w:val="20"/>
                <w:szCs w:val="20"/>
              </w:rPr>
              <w:t xml:space="preserve"> program AGK </w:t>
            </w:r>
            <w:proofErr w:type="spellStart"/>
            <w:r w:rsidRPr="004668B2">
              <w:rPr>
                <w:rFonts w:asciiTheme="majorBidi" w:hAnsiTheme="majorBidi" w:cstheme="majorBidi"/>
                <w:sz w:val="20"/>
                <w:szCs w:val="20"/>
              </w:rPr>
              <w:t>sesuai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dengan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komponen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penilaian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kurikulum</w:t>
            </w:r>
            <w:proofErr w:type="spellEnd"/>
            <w:r w:rsidRPr="004668B2">
              <w:rPr>
                <w:rFonts w:asciiTheme="majorBidi" w:hAnsiTheme="majorBidi" w:cstheme="majorBidi"/>
                <w:sz w:val="20"/>
                <w:szCs w:val="20"/>
              </w:rPr>
              <w:t xml:space="preserve"> 2013</w:t>
            </w:r>
          </w:p>
        </w:tc>
        <w:tc>
          <w:tcPr>
            <w:tcW w:w="807"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1,7%</w:t>
            </w:r>
          </w:p>
          <w:p w:rsidR="007E2CD2" w:rsidRPr="004668B2" w:rsidRDefault="007E2CD2" w:rsidP="00486295">
            <w:pPr>
              <w:jc w:val="center"/>
              <w:rPr>
                <w:rFonts w:asciiTheme="majorBidi" w:hAnsiTheme="majorBidi" w:cstheme="majorBidi"/>
                <w:sz w:val="20"/>
                <w:szCs w:val="20"/>
              </w:rPr>
            </w:pP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8</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13,3%</w:t>
            </w:r>
          </w:p>
          <w:p w:rsidR="007E2CD2" w:rsidRPr="004668B2" w:rsidRDefault="007E2CD2"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42</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70%</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9</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15%</w:t>
            </w:r>
          </w:p>
          <w:p w:rsidR="007E2CD2" w:rsidRPr="004668B2" w:rsidRDefault="007E2CD2" w:rsidP="00486295">
            <w:pPr>
              <w:jc w:val="center"/>
              <w:rPr>
                <w:rFonts w:asciiTheme="majorBidi" w:hAnsiTheme="majorBidi" w:cstheme="majorBidi"/>
                <w:sz w:val="20"/>
                <w:szCs w:val="20"/>
              </w:rPr>
            </w:pPr>
          </w:p>
        </w:tc>
        <w:tc>
          <w:tcPr>
            <w:tcW w:w="69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2,98</w:t>
            </w:r>
          </w:p>
        </w:tc>
        <w:tc>
          <w:tcPr>
            <w:tcW w:w="835" w:type="dxa"/>
            <w:tcBorders>
              <w:top w:val="nil"/>
              <w:left w:val="nil"/>
              <w:bottom w:val="nil"/>
              <w:right w:val="nil"/>
            </w:tcBorders>
          </w:tcPr>
          <w:p w:rsidR="007E2CD2" w:rsidRDefault="007E2CD2" w:rsidP="00BA6CC9">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Baik</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8</w:t>
            </w:r>
          </w:p>
        </w:tc>
        <w:tc>
          <w:tcPr>
            <w:tcW w:w="4122" w:type="dxa"/>
            <w:tcBorders>
              <w:top w:val="nil"/>
              <w:left w:val="nil"/>
              <w:bottom w:val="nil"/>
              <w:right w:val="nil"/>
            </w:tcBorders>
            <w:shd w:val="clear" w:color="auto" w:fill="auto"/>
          </w:tcPr>
          <w:p w:rsidR="007E2CD2" w:rsidRPr="004668B2" w:rsidRDefault="007E2CD2" w:rsidP="00C0701E">
            <w:pPr>
              <w:rPr>
                <w:rFonts w:asciiTheme="majorBidi" w:hAnsiTheme="majorBidi" w:cstheme="majorBidi"/>
                <w:sz w:val="20"/>
                <w:szCs w:val="20"/>
              </w:rPr>
            </w:pPr>
            <w:r w:rsidRPr="004668B2">
              <w:rPr>
                <w:rFonts w:asciiTheme="majorBidi" w:hAnsiTheme="majorBidi" w:cstheme="majorBidi"/>
                <w:sz w:val="20"/>
                <w:szCs w:val="20"/>
              </w:rPr>
              <w:t xml:space="preserve">Program AGK </w:t>
            </w:r>
            <w:proofErr w:type="spellStart"/>
            <w:r w:rsidRPr="004668B2">
              <w:rPr>
                <w:rFonts w:asciiTheme="majorBidi" w:hAnsiTheme="majorBidi" w:cstheme="majorBidi"/>
                <w:sz w:val="20"/>
                <w:szCs w:val="20"/>
              </w:rPr>
              <w:t>memudahkan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saya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mengisi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nilai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pada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komponen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pengetahuan</w:t>
            </w:r>
            <w:proofErr w:type="spellEnd"/>
          </w:p>
          <w:p w:rsidR="007E2CD2" w:rsidRPr="004668B2" w:rsidRDefault="007E2CD2" w:rsidP="00A0033D">
            <w:pPr>
              <w:rPr>
                <w:rFonts w:asciiTheme="majorBidi" w:hAnsiTheme="majorBidi" w:cstheme="majorBidi"/>
                <w:sz w:val="20"/>
                <w:szCs w:val="20"/>
              </w:rPr>
            </w:pPr>
          </w:p>
        </w:tc>
        <w:tc>
          <w:tcPr>
            <w:tcW w:w="807"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1,7%</w:t>
            </w:r>
          </w:p>
          <w:p w:rsidR="007E2CD2" w:rsidRPr="004668B2" w:rsidRDefault="007E2CD2" w:rsidP="00486295">
            <w:pPr>
              <w:jc w:val="center"/>
              <w:rPr>
                <w:rFonts w:asciiTheme="majorBidi" w:hAnsiTheme="majorBidi" w:cstheme="majorBidi"/>
                <w:sz w:val="20"/>
                <w:szCs w:val="20"/>
              </w:rPr>
            </w:pP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8</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13,3%</w:t>
            </w:r>
          </w:p>
          <w:p w:rsidR="007E2CD2" w:rsidRPr="004668B2" w:rsidRDefault="007E2CD2"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37</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61,7%</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14</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23,3%</w:t>
            </w:r>
          </w:p>
          <w:p w:rsidR="007E2CD2" w:rsidRPr="004668B2" w:rsidRDefault="007E2CD2" w:rsidP="00486295">
            <w:pPr>
              <w:jc w:val="center"/>
              <w:rPr>
                <w:rFonts w:asciiTheme="majorBidi" w:hAnsiTheme="majorBidi" w:cstheme="majorBidi"/>
                <w:sz w:val="20"/>
                <w:szCs w:val="20"/>
              </w:rPr>
            </w:pPr>
          </w:p>
        </w:tc>
        <w:tc>
          <w:tcPr>
            <w:tcW w:w="69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3,07</w:t>
            </w:r>
          </w:p>
        </w:tc>
        <w:tc>
          <w:tcPr>
            <w:tcW w:w="835" w:type="dxa"/>
            <w:tcBorders>
              <w:top w:val="nil"/>
              <w:left w:val="nil"/>
              <w:bottom w:val="nil"/>
              <w:right w:val="nil"/>
            </w:tcBorders>
          </w:tcPr>
          <w:p w:rsidR="007E2CD2" w:rsidRDefault="007E2CD2" w:rsidP="00CC7683">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Sangat baik</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9</w:t>
            </w:r>
          </w:p>
        </w:tc>
        <w:tc>
          <w:tcPr>
            <w:tcW w:w="4122" w:type="dxa"/>
            <w:tcBorders>
              <w:top w:val="nil"/>
              <w:left w:val="nil"/>
              <w:bottom w:val="nil"/>
              <w:right w:val="nil"/>
            </w:tcBorders>
            <w:shd w:val="clear" w:color="auto" w:fill="auto"/>
          </w:tcPr>
          <w:p w:rsidR="007E2CD2" w:rsidRPr="004668B2" w:rsidRDefault="007E2CD2" w:rsidP="00184A29">
            <w:pPr>
              <w:rPr>
                <w:rFonts w:asciiTheme="majorBidi" w:eastAsia="Times New Roman" w:hAnsiTheme="majorBidi" w:cstheme="majorBidi"/>
                <w:sz w:val="20"/>
                <w:szCs w:val="20"/>
                <w:lang w:eastAsia="id-ID"/>
              </w:rPr>
            </w:pPr>
            <w:r w:rsidRPr="004668B2">
              <w:rPr>
                <w:rFonts w:asciiTheme="majorBidi" w:hAnsiTheme="majorBidi" w:cstheme="majorBidi"/>
                <w:sz w:val="20"/>
                <w:szCs w:val="20"/>
              </w:rPr>
              <w:t xml:space="preserve">Program AGK </w:t>
            </w:r>
            <w:proofErr w:type="spellStart"/>
            <w:r w:rsidRPr="004668B2">
              <w:rPr>
                <w:rFonts w:asciiTheme="majorBidi" w:hAnsiTheme="majorBidi" w:cstheme="majorBidi"/>
                <w:sz w:val="20"/>
                <w:szCs w:val="20"/>
              </w:rPr>
              <w:t>memudahkan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saya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mengisi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nilai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pada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komponen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sikap</w:t>
            </w:r>
            <w:proofErr w:type="spellEnd"/>
          </w:p>
          <w:p w:rsidR="007E2CD2" w:rsidRPr="004668B2" w:rsidRDefault="007E2CD2" w:rsidP="00C0701E">
            <w:pPr>
              <w:rPr>
                <w:rFonts w:asciiTheme="majorBidi" w:hAnsiTheme="majorBidi" w:cstheme="majorBidi"/>
                <w:sz w:val="20"/>
                <w:szCs w:val="20"/>
              </w:rPr>
            </w:pPr>
          </w:p>
        </w:tc>
        <w:tc>
          <w:tcPr>
            <w:tcW w:w="807"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8</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13,3%</w:t>
            </w:r>
          </w:p>
          <w:p w:rsidR="007E2CD2" w:rsidRPr="004668B2" w:rsidRDefault="007E2CD2" w:rsidP="00486295">
            <w:pPr>
              <w:jc w:val="center"/>
              <w:rPr>
                <w:rFonts w:asciiTheme="majorBidi" w:hAnsiTheme="majorBidi" w:cstheme="majorBidi"/>
                <w:sz w:val="20"/>
                <w:szCs w:val="20"/>
              </w:rPr>
            </w:pP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5%</w:t>
            </w:r>
          </w:p>
          <w:p w:rsidR="007E2CD2" w:rsidRPr="004668B2" w:rsidRDefault="007E2CD2"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40</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66,7%</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16</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26,7%</w:t>
            </w:r>
          </w:p>
          <w:p w:rsidR="007E2CD2" w:rsidRPr="004668B2" w:rsidRDefault="007E2CD2" w:rsidP="00486295">
            <w:pPr>
              <w:jc w:val="center"/>
              <w:rPr>
                <w:rFonts w:asciiTheme="majorBidi" w:hAnsiTheme="majorBidi" w:cstheme="majorBidi"/>
                <w:sz w:val="20"/>
                <w:szCs w:val="20"/>
              </w:rPr>
            </w:pPr>
          </w:p>
        </w:tc>
        <w:tc>
          <w:tcPr>
            <w:tcW w:w="69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3,18</w:t>
            </w:r>
          </w:p>
        </w:tc>
        <w:tc>
          <w:tcPr>
            <w:tcW w:w="835" w:type="dxa"/>
            <w:tcBorders>
              <w:top w:val="nil"/>
              <w:left w:val="nil"/>
              <w:bottom w:val="nil"/>
              <w:right w:val="nil"/>
            </w:tcBorders>
          </w:tcPr>
          <w:p w:rsidR="007E2CD2" w:rsidRDefault="007E2CD2" w:rsidP="00CC7683">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Sangat baik</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10</w:t>
            </w:r>
          </w:p>
        </w:tc>
        <w:tc>
          <w:tcPr>
            <w:tcW w:w="4122" w:type="dxa"/>
            <w:tcBorders>
              <w:top w:val="nil"/>
              <w:left w:val="nil"/>
              <w:bottom w:val="nil"/>
              <w:right w:val="nil"/>
            </w:tcBorders>
            <w:shd w:val="clear" w:color="auto" w:fill="auto"/>
          </w:tcPr>
          <w:p w:rsidR="007E2CD2" w:rsidRPr="004668B2" w:rsidRDefault="007E2CD2" w:rsidP="00AE2401">
            <w:pPr>
              <w:rPr>
                <w:rFonts w:asciiTheme="majorBidi" w:hAnsiTheme="majorBidi" w:cstheme="majorBidi"/>
                <w:sz w:val="20"/>
                <w:szCs w:val="20"/>
              </w:rPr>
            </w:pPr>
            <w:r w:rsidRPr="004668B2">
              <w:rPr>
                <w:rFonts w:asciiTheme="majorBidi" w:hAnsiTheme="majorBidi" w:cstheme="majorBidi"/>
                <w:sz w:val="20"/>
                <w:szCs w:val="20"/>
              </w:rPr>
              <w:t xml:space="preserve">Program AGK </w:t>
            </w:r>
            <w:proofErr w:type="spellStart"/>
            <w:r w:rsidRPr="004668B2">
              <w:rPr>
                <w:rFonts w:asciiTheme="majorBidi" w:hAnsiTheme="majorBidi" w:cstheme="majorBidi"/>
                <w:sz w:val="20"/>
                <w:szCs w:val="20"/>
              </w:rPr>
              <w:t>memudahkan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saya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mengisi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nilai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pada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komponen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keterampilan</w:t>
            </w:r>
            <w:proofErr w:type="spellEnd"/>
          </w:p>
          <w:p w:rsidR="007E2CD2" w:rsidRPr="004668B2" w:rsidRDefault="007E2CD2" w:rsidP="00184A29">
            <w:pPr>
              <w:rPr>
                <w:rFonts w:asciiTheme="majorBidi" w:hAnsiTheme="majorBidi" w:cstheme="majorBidi"/>
                <w:sz w:val="20"/>
                <w:szCs w:val="20"/>
              </w:rPr>
            </w:pPr>
          </w:p>
        </w:tc>
        <w:tc>
          <w:tcPr>
            <w:tcW w:w="807"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15</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25%</w:t>
            </w:r>
          </w:p>
          <w:p w:rsidR="007E2CD2" w:rsidRPr="004668B2" w:rsidRDefault="007E2CD2" w:rsidP="00486295">
            <w:pPr>
              <w:jc w:val="center"/>
              <w:rPr>
                <w:rFonts w:asciiTheme="majorBidi" w:hAnsiTheme="majorBidi" w:cstheme="majorBidi"/>
                <w:sz w:val="20"/>
                <w:szCs w:val="20"/>
              </w:rPr>
            </w:pP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8</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13,3%</w:t>
            </w: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36</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60%</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15</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25%</w:t>
            </w:r>
          </w:p>
          <w:p w:rsidR="007E2CD2" w:rsidRPr="004668B2" w:rsidRDefault="007E2CD2" w:rsidP="00486295">
            <w:pPr>
              <w:jc w:val="center"/>
              <w:rPr>
                <w:rFonts w:asciiTheme="majorBidi" w:hAnsiTheme="majorBidi" w:cstheme="majorBidi"/>
                <w:sz w:val="20"/>
                <w:szCs w:val="20"/>
              </w:rPr>
            </w:pPr>
          </w:p>
        </w:tc>
        <w:tc>
          <w:tcPr>
            <w:tcW w:w="69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3,08</w:t>
            </w:r>
          </w:p>
        </w:tc>
        <w:tc>
          <w:tcPr>
            <w:tcW w:w="835" w:type="dxa"/>
            <w:tcBorders>
              <w:top w:val="nil"/>
              <w:left w:val="nil"/>
              <w:bottom w:val="nil"/>
              <w:right w:val="nil"/>
            </w:tcBorders>
          </w:tcPr>
          <w:p w:rsidR="007E2CD2" w:rsidRDefault="007E2CD2" w:rsidP="00CC7683">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Sangat baik</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11</w:t>
            </w:r>
          </w:p>
        </w:tc>
        <w:tc>
          <w:tcPr>
            <w:tcW w:w="4122" w:type="dxa"/>
            <w:tcBorders>
              <w:top w:val="nil"/>
              <w:left w:val="nil"/>
              <w:bottom w:val="nil"/>
              <w:right w:val="nil"/>
            </w:tcBorders>
            <w:shd w:val="clear" w:color="auto" w:fill="auto"/>
          </w:tcPr>
          <w:p w:rsidR="007E2CD2" w:rsidRPr="004668B2" w:rsidRDefault="007E2CD2" w:rsidP="00AE2401">
            <w:pPr>
              <w:rPr>
                <w:rFonts w:asciiTheme="majorBidi" w:hAnsiTheme="majorBidi" w:cstheme="majorBidi"/>
                <w:sz w:val="20"/>
                <w:szCs w:val="20"/>
              </w:rPr>
            </w:pPr>
            <w:proofErr w:type="spellStart"/>
            <w:r w:rsidRPr="004668B2">
              <w:rPr>
                <w:rFonts w:asciiTheme="majorBidi" w:hAnsiTheme="majorBidi" w:cstheme="majorBidi"/>
                <w:sz w:val="20"/>
                <w:szCs w:val="20"/>
              </w:rPr>
              <w:t>Mempelajari</w:t>
            </w:r>
            <w:proofErr w:type="spellEnd"/>
            <w:r w:rsidRPr="004668B2">
              <w:rPr>
                <w:rFonts w:asciiTheme="majorBidi" w:hAnsiTheme="majorBidi" w:cstheme="majorBidi"/>
                <w:sz w:val="20"/>
                <w:szCs w:val="20"/>
              </w:rPr>
              <w:t xml:space="preserve"> program </w:t>
            </w:r>
            <w:proofErr w:type="spellStart"/>
            <w:r w:rsidRPr="004668B2">
              <w:rPr>
                <w:rFonts w:asciiTheme="majorBidi" w:hAnsiTheme="majorBidi" w:cstheme="majorBidi"/>
                <w:sz w:val="20"/>
                <w:szCs w:val="20"/>
              </w:rPr>
              <w:t>mudah</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bagi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saya</w:t>
            </w:r>
            <w:proofErr w:type="spellEnd"/>
          </w:p>
          <w:p w:rsidR="007E2CD2" w:rsidRPr="004668B2" w:rsidRDefault="007E2CD2" w:rsidP="00AE2401">
            <w:pPr>
              <w:rPr>
                <w:rFonts w:asciiTheme="majorBidi" w:hAnsiTheme="majorBidi" w:cstheme="majorBidi"/>
                <w:sz w:val="20"/>
                <w:szCs w:val="20"/>
              </w:rPr>
            </w:pPr>
          </w:p>
        </w:tc>
        <w:tc>
          <w:tcPr>
            <w:tcW w:w="807"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1,7%</w:t>
            </w:r>
          </w:p>
          <w:p w:rsidR="007E2CD2" w:rsidRPr="004668B2" w:rsidRDefault="007E2CD2" w:rsidP="00486295">
            <w:pPr>
              <w:jc w:val="center"/>
              <w:rPr>
                <w:rFonts w:asciiTheme="majorBidi" w:hAnsiTheme="majorBidi" w:cstheme="majorBidi"/>
                <w:sz w:val="20"/>
                <w:szCs w:val="20"/>
              </w:rPr>
            </w:pP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19</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31,7%</w:t>
            </w:r>
          </w:p>
          <w:p w:rsidR="007E2CD2" w:rsidRPr="004668B2" w:rsidRDefault="007E2CD2"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28</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46,7%</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4</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6,7%</w:t>
            </w:r>
          </w:p>
          <w:p w:rsidR="007E2CD2" w:rsidRPr="004668B2" w:rsidRDefault="007E2CD2" w:rsidP="00486295">
            <w:pPr>
              <w:jc w:val="center"/>
              <w:rPr>
                <w:rFonts w:asciiTheme="majorBidi" w:hAnsiTheme="majorBidi" w:cstheme="majorBidi"/>
                <w:sz w:val="20"/>
                <w:szCs w:val="20"/>
              </w:rPr>
            </w:pPr>
          </w:p>
        </w:tc>
        <w:tc>
          <w:tcPr>
            <w:tcW w:w="69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2,47</w:t>
            </w:r>
          </w:p>
        </w:tc>
        <w:tc>
          <w:tcPr>
            <w:tcW w:w="835" w:type="dxa"/>
            <w:tcBorders>
              <w:top w:val="nil"/>
              <w:left w:val="nil"/>
              <w:bottom w:val="nil"/>
              <w:right w:val="nil"/>
            </w:tcBorders>
          </w:tcPr>
          <w:p w:rsidR="007E2CD2" w:rsidRDefault="007E2CD2" w:rsidP="00BA6CC9">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 xml:space="preserve">Baik </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12</w:t>
            </w:r>
          </w:p>
        </w:tc>
        <w:tc>
          <w:tcPr>
            <w:tcW w:w="4122" w:type="dxa"/>
            <w:tcBorders>
              <w:top w:val="nil"/>
              <w:left w:val="nil"/>
              <w:bottom w:val="nil"/>
              <w:right w:val="nil"/>
            </w:tcBorders>
            <w:shd w:val="clear" w:color="auto" w:fill="auto"/>
          </w:tcPr>
          <w:p w:rsidR="007E2CD2" w:rsidRPr="004668B2" w:rsidRDefault="007E2CD2" w:rsidP="00AE2401">
            <w:pPr>
              <w:rPr>
                <w:rFonts w:asciiTheme="majorBidi" w:hAnsiTheme="majorBidi" w:cstheme="majorBidi"/>
                <w:sz w:val="20"/>
                <w:szCs w:val="20"/>
              </w:rPr>
            </w:pPr>
            <w:proofErr w:type="spellStart"/>
            <w:r w:rsidRPr="004668B2">
              <w:rPr>
                <w:rFonts w:asciiTheme="majorBidi" w:hAnsiTheme="majorBidi" w:cstheme="majorBidi"/>
                <w:sz w:val="20"/>
                <w:szCs w:val="20"/>
              </w:rPr>
              <w:t>Menjalankan</w:t>
            </w:r>
            <w:proofErr w:type="spellEnd"/>
            <w:r w:rsidRPr="004668B2">
              <w:rPr>
                <w:rFonts w:asciiTheme="majorBidi" w:hAnsiTheme="majorBidi" w:cstheme="majorBidi"/>
                <w:sz w:val="20"/>
                <w:szCs w:val="20"/>
              </w:rPr>
              <w:t xml:space="preserve"> program AGK </w:t>
            </w:r>
            <w:proofErr w:type="spellStart"/>
            <w:r w:rsidRPr="004668B2">
              <w:rPr>
                <w:rFonts w:asciiTheme="majorBidi" w:hAnsiTheme="majorBidi" w:cstheme="majorBidi"/>
                <w:sz w:val="20"/>
                <w:szCs w:val="20"/>
              </w:rPr>
              <w:t>bagi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saya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rumit</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membingungkan</w:t>
            </w:r>
            <w:proofErr w:type="spellEnd"/>
          </w:p>
        </w:tc>
        <w:tc>
          <w:tcPr>
            <w:tcW w:w="807"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5</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8,3%</w:t>
            </w:r>
          </w:p>
          <w:p w:rsidR="007E2CD2" w:rsidRPr="004668B2" w:rsidRDefault="007E2CD2" w:rsidP="00486295">
            <w:pPr>
              <w:jc w:val="center"/>
              <w:rPr>
                <w:rFonts w:asciiTheme="majorBidi" w:hAnsiTheme="majorBidi" w:cstheme="majorBidi"/>
                <w:sz w:val="20"/>
                <w:szCs w:val="20"/>
              </w:rPr>
            </w:pP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32</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53,3%</w:t>
            </w:r>
          </w:p>
          <w:p w:rsidR="007E2CD2" w:rsidRPr="004668B2" w:rsidRDefault="007E2CD2"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6</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10%</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7</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11,7%</w:t>
            </w:r>
          </w:p>
          <w:p w:rsidR="007E2CD2" w:rsidRPr="004668B2" w:rsidRDefault="007E2CD2" w:rsidP="00486295">
            <w:pPr>
              <w:jc w:val="center"/>
              <w:rPr>
                <w:rFonts w:asciiTheme="majorBidi" w:hAnsiTheme="majorBidi" w:cstheme="majorBidi"/>
                <w:sz w:val="20"/>
                <w:szCs w:val="20"/>
              </w:rPr>
            </w:pPr>
          </w:p>
        </w:tc>
        <w:tc>
          <w:tcPr>
            <w:tcW w:w="69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2,92</w:t>
            </w:r>
          </w:p>
        </w:tc>
        <w:tc>
          <w:tcPr>
            <w:tcW w:w="835" w:type="dxa"/>
            <w:tcBorders>
              <w:top w:val="nil"/>
              <w:left w:val="nil"/>
              <w:bottom w:val="nil"/>
              <w:right w:val="nil"/>
            </w:tcBorders>
          </w:tcPr>
          <w:p w:rsidR="007E2CD2" w:rsidRDefault="007E2CD2" w:rsidP="00BA6CC9">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 xml:space="preserve">Baik </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13</w:t>
            </w:r>
          </w:p>
        </w:tc>
        <w:tc>
          <w:tcPr>
            <w:tcW w:w="4122" w:type="dxa"/>
            <w:tcBorders>
              <w:top w:val="nil"/>
              <w:left w:val="nil"/>
              <w:bottom w:val="nil"/>
              <w:right w:val="nil"/>
            </w:tcBorders>
            <w:shd w:val="clear" w:color="auto" w:fill="auto"/>
          </w:tcPr>
          <w:p w:rsidR="007E2CD2" w:rsidRPr="004668B2" w:rsidRDefault="007E2CD2" w:rsidP="00AE2401">
            <w:pPr>
              <w:rPr>
                <w:rFonts w:asciiTheme="majorBidi" w:hAnsiTheme="majorBidi" w:cstheme="majorBidi"/>
                <w:sz w:val="20"/>
                <w:szCs w:val="20"/>
              </w:rPr>
            </w:pPr>
            <w:r w:rsidRPr="004668B2">
              <w:rPr>
                <w:rFonts w:asciiTheme="majorBidi" w:hAnsiTheme="majorBidi" w:cstheme="majorBidi"/>
                <w:sz w:val="20"/>
                <w:szCs w:val="20"/>
              </w:rPr>
              <w:t xml:space="preserve">Program AGK </w:t>
            </w:r>
            <w:proofErr w:type="spellStart"/>
            <w:r w:rsidRPr="004668B2">
              <w:rPr>
                <w:rFonts w:asciiTheme="majorBidi" w:hAnsiTheme="majorBidi" w:cstheme="majorBidi"/>
                <w:sz w:val="20"/>
                <w:szCs w:val="20"/>
              </w:rPr>
              <w:t>dapat</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meningkatkan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kemampuan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saya</w:t>
            </w:r>
            <w:proofErr w:type="spellEnd"/>
            <w:r w:rsidRPr="004668B2">
              <w:rPr>
                <w:rFonts w:asciiTheme="majorBidi" w:hAnsiTheme="majorBidi" w:cstheme="majorBidi"/>
                <w:sz w:val="20"/>
                <w:szCs w:val="20"/>
              </w:rPr>
              <w:t xml:space="preserve"> di </w:t>
            </w:r>
            <w:proofErr w:type="spellStart"/>
            <w:r w:rsidRPr="004668B2">
              <w:rPr>
                <w:rFonts w:asciiTheme="majorBidi" w:hAnsiTheme="majorBidi" w:cstheme="majorBidi"/>
                <w:sz w:val="20"/>
                <w:szCs w:val="20"/>
              </w:rPr>
              <w:t>bidang</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teknologi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informasi</w:t>
            </w:r>
            <w:proofErr w:type="spellEnd"/>
          </w:p>
        </w:tc>
        <w:tc>
          <w:tcPr>
            <w:tcW w:w="807" w:type="dxa"/>
            <w:tcBorders>
              <w:top w:val="nil"/>
              <w:left w:val="nil"/>
              <w:bottom w:val="nil"/>
              <w:right w:val="nil"/>
            </w:tcBorders>
            <w:shd w:val="clear" w:color="auto" w:fill="auto"/>
          </w:tcPr>
          <w:p w:rsidR="007E2CD2" w:rsidRPr="00AE2401"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768" w:type="dxa"/>
            <w:tcBorders>
              <w:top w:val="nil"/>
              <w:left w:val="nil"/>
              <w:bottom w:val="nil"/>
              <w:right w:val="nil"/>
            </w:tcBorders>
            <w:shd w:val="clear" w:color="auto" w:fill="auto"/>
          </w:tcPr>
          <w:p w:rsidR="007E2CD2" w:rsidRPr="00AE2401"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31</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51,7%</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29</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48,3%</w:t>
            </w:r>
          </w:p>
          <w:p w:rsidR="007E2CD2" w:rsidRPr="004668B2" w:rsidRDefault="007E2CD2" w:rsidP="00486295">
            <w:pPr>
              <w:jc w:val="center"/>
              <w:rPr>
                <w:rFonts w:asciiTheme="majorBidi" w:hAnsiTheme="majorBidi" w:cstheme="majorBidi"/>
                <w:sz w:val="20"/>
                <w:szCs w:val="20"/>
              </w:rPr>
            </w:pPr>
          </w:p>
        </w:tc>
        <w:tc>
          <w:tcPr>
            <w:tcW w:w="69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3,48</w:t>
            </w:r>
          </w:p>
        </w:tc>
        <w:tc>
          <w:tcPr>
            <w:tcW w:w="835" w:type="dxa"/>
            <w:tcBorders>
              <w:top w:val="nil"/>
              <w:left w:val="nil"/>
              <w:bottom w:val="nil"/>
              <w:right w:val="nil"/>
            </w:tcBorders>
          </w:tcPr>
          <w:p w:rsidR="007E2CD2" w:rsidRDefault="007E2CD2" w:rsidP="00CC7683">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Sangat baik</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14</w:t>
            </w:r>
          </w:p>
        </w:tc>
        <w:tc>
          <w:tcPr>
            <w:tcW w:w="4122" w:type="dxa"/>
            <w:tcBorders>
              <w:top w:val="nil"/>
              <w:left w:val="nil"/>
              <w:bottom w:val="nil"/>
              <w:right w:val="nil"/>
            </w:tcBorders>
            <w:shd w:val="clear" w:color="auto" w:fill="auto"/>
          </w:tcPr>
          <w:p w:rsidR="007E2CD2" w:rsidRPr="004668B2" w:rsidRDefault="007E2CD2" w:rsidP="00A17587">
            <w:pPr>
              <w:rPr>
                <w:rFonts w:asciiTheme="majorBidi" w:hAnsiTheme="majorBidi" w:cstheme="majorBidi"/>
                <w:sz w:val="20"/>
                <w:szCs w:val="20"/>
              </w:rPr>
            </w:pPr>
            <w:proofErr w:type="spellStart"/>
            <w:r w:rsidRPr="004668B2">
              <w:rPr>
                <w:rFonts w:asciiTheme="majorBidi" w:hAnsiTheme="majorBidi" w:cstheme="majorBidi"/>
                <w:sz w:val="20"/>
                <w:szCs w:val="20"/>
              </w:rPr>
              <w:t>Pelatihan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mengoperasikan</w:t>
            </w:r>
            <w:proofErr w:type="spellEnd"/>
            <w:r w:rsidRPr="004668B2">
              <w:rPr>
                <w:rFonts w:asciiTheme="majorBidi" w:hAnsiTheme="majorBidi" w:cstheme="majorBidi"/>
                <w:sz w:val="20"/>
                <w:szCs w:val="20"/>
              </w:rPr>
              <w:t xml:space="preserve"> program AGK </w:t>
            </w:r>
            <w:proofErr w:type="spellStart"/>
            <w:r w:rsidRPr="004668B2">
              <w:rPr>
                <w:rFonts w:asciiTheme="majorBidi" w:hAnsiTheme="majorBidi" w:cstheme="majorBidi"/>
                <w:sz w:val="20"/>
                <w:szCs w:val="20"/>
              </w:rPr>
              <w:t>perlu</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bagi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wali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kelas</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untuk</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dilaksanakan</w:t>
            </w:r>
            <w:proofErr w:type="spellEnd"/>
            <w:r w:rsidRPr="004668B2">
              <w:rPr>
                <w:rFonts w:asciiTheme="majorBidi" w:hAnsiTheme="majorBidi" w:cstheme="majorBidi"/>
                <w:sz w:val="20"/>
                <w:szCs w:val="20"/>
              </w:rPr>
              <w:t xml:space="preserve"> di </w:t>
            </w:r>
            <w:proofErr w:type="spellStart"/>
            <w:r w:rsidRPr="004668B2">
              <w:rPr>
                <w:rFonts w:asciiTheme="majorBidi" w:hAnsiTheme="majorBidi" w:cstheme="majorBidi"/>
                <w:sz w:val="20"/>
                <w:szCs w:val="20"/>
              </w:rPr>
              <w:t>setiap</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sekolah</w:t>
            </w:r>
            <w:proofErr w:type="spellEnd"/>
          </w:p>
          <w:p w:rsidR="007E2CD2" w:rsidRPr="004668B2" w:rsidRDefault="007E2CD2" w:rsidP="00AE2401">
            <w:pPr>
              <w:rPr>
                <w:rFonts w:asciiTheme="majorBidi" w:hAnsiTheme="majorBidi" w:cstheme="majorBidi"/>
                <w:sz w:val="20"/>
                <w:szCs w:val="20"/>
              </w:rPr>
            </w:pPr>
          </w:p>
        </w:tc>
        <w:tc>
          <w:tcPr>
            <w:tcW w:w="80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w:t>
            </w:r>
          </w:p>
          <w:p w:rsidR="007E2CD2" w:rsidRDefault="007E2CD2" w:rsidP="00486295">
            <w:pPr>
              <w:jc w:val="center"/>
              <w:rPr>
                <w:rFonts w:asciiTheme="majorBidi" w:hAnsiTheme="majorBidi" w:cstheme="majorBidi"/>
                <w:sz w:val="20"/>
                <w:szCs w:val="20"/>
                <w:lang w:val="id-ID"/>
              </w:rPr>
            </w:pPr>
            <w:r w:rsidRPr="004668B2">
              <w:rPr>
                <w:rFonts w:asciiTheme="majorBidi" w:hAnsiTheme="majorBidi" w:cstheme="majorBidi"/>
                <w:sz w:val="20"/>
                <w:szCs w:val="20"/>
              </w:rPr>
              <w:t>1,7%</w:t>
            </w: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24</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40%</w:t>
            </w: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34</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56,7%</w:t>
            </w:r>
          </w:p>
        </w:tc>
        <w:tc>
          <w:tcPr>
            <w:tcW w:w="69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3,52</w:t>
            </w:r>
          </w:p>
        </w:tc>
        <w:tc>
          <w:tcPr>
            <w:tcW w:w="835" w:type="dxa"/>
            <w:tcBorders>
              <w:top w:val="nil"/>
              <w:left w:val="nil"/>
              <w:bottom w:val="nil"/>
              <w:right w:val="nil"/>
            </w:tcBorders>
          </w:tcPr>
          <w:p w:rsidR="007E2CD2" w:rsidRDefault="007E2CD2" w:rsidP="00CC7683">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Sangat baik</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15</w:t>
            </w:r>
          </w:p>
        </w:tc>
        <w:tc>
          <w:tcPr>
            <w:tcW w:w="4122" w:type="dxa"/>
            <w:tcBorders>
              <w:top w:val="nil"/>
              <w:left w:val="nil"/>
              <w:bottom w:val="nil"/>
              <w:right w:val="nil"/>
            </w:tcBorders>
            <w:shd w:val="clear" w:color="auto" w:fill="auto"/>
          </w:tcPr>
          <w:p w:rsidR="007E2CD2" w:rsidRPr="004668B2" w:rsidRDefault="007E2CD2" w:rsidP="00A17587">
            <w:pPr>
              <w:rPr>
                <w:rFonts w:asciiTheme="majorBidi" w:hAnsiTheme="majorBidi" w:cstheme="majorBidi"/>
                <w:sz w:val="20"/>
                <w:szCs w:val="20"/>
              </w:rPr>
            </w:pPr>
            <w:proofErr w:type="spellStart"/>
            <w:r w:rsidRPr="004668B2">
              <w:rPr>
                <w:rFonts w:asciiTheme="majorBidi" w:hAnsiTheme="majorBidi" w:cstheme="majorBidi"/>
                <w:sz w:val="20"/>
                <w:szCs w:val="20"/>
              </w:rPr>
              <w:t>Saya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lebih</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suka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mengisi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rapor</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secara</w:t>
            </w:r>
            <w:proofErr w:type="spellEnd"/>
            <w:r w:rsidRPr="004668B2">
              <w:rPr>
                <w:rFonts w:asciiTheme="majorBidi" w:hAnsiTheme="majorBidi" w:cstheme="majorBidi"/>
                <w:sz w:val="20"/>
                <w:szCs w:val="20"/>
              </w:rPr>
              <w:t xml:space="preserve"> manual</w:t>
            </w:r>
          </w:p>
          <w:p w:rsidR="007E2CD2" w:rsidRPr="004668B2" w:rsidRDefault="007E2CD2" w:rsidP="00A17587">
            <w:pPr>
              <w:rPr>
                <w:rFonts w:asciiTheme="majorBidi" w:hAnsiTheme="majorBidi" w:cstheme="majorBidi"/>
                <w:sz w:val="20"/>
                <w:szCs w:val="20"/>
              </w:rPr>
            </w:pPr>
          </w:p>
        </w:tc>
        <w:tc>
          <w:tcPr>
            <w:tcW w:w="807"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6</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10%</w:t>
            </w:r>
          </w:p>
          <w:p w:rsidR="007E2CD2" w:rsidRDefault="007E2CD2" w:rsidP="00486295">
            <w:pPr>
              <w:jc w:val="center"/>
              <w:rPr>
                <w:rFonts w:asciiTheme="majorBidi" w:hAnsiTheme="majorBidi" w:cstheme="majorBidi"/>
                <w:sz w:val="20"/>
                <w:szCs w:val="20"/>
                <w:lang w:val="id-ID"/>
              </w:rPr>
            </w:pP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32</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53,3%</w:t>
            </w:r>
          </w:p>
          <w:p w:rsidR="007E2CD2" w:rsidRPr="004668B2" w:rsidRDefault="007E2CD2"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9</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15%</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13</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21,7%</w:t>
            </w:r>
          </w:p>
          <w:p w:rsidR="007E2CD2" w:rsidRPr="004668B2" w:rsidRDefault="007E2CD2" w:rsidP="00486295">
            <w:pPr>
              <w:jc w:val="center"/>
              <w:rPr>
                <w:rFonts w:asciiTheme="majorBidi" w:hAnsiTheme="majorBidi" w:cstheme="majorBidi"/>
                <w:sz w:val="20"/>
                <w:szCs w:val="20"/>
              </w:rPr>
            </w:pPr>
          </w:p>
        </w:tc>
        <w:tc>
          <w:tcPr>
            <w:tcW w:w="69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2,49</w:t>
            </w:r>
          </w:p>
        </w:tc>
        <w:tc>
          <w:tcPr>
            <w:tcW w:w="835" w:type="dxa"/>
            <w:tcBorders>
              <w:top w:val="nil"/>
              <w:left w:val="nil"/>
              <w:bottom w:val="nil"/>
              <w:right w:val="nil"/>
            </w:tcBorders>
          </w:tcPr>
          <w:p w:rsidR="007E2CD2" w:rsidRDefault="007E2CD2" w:rsidP="00BA6CC9">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 xml:space="preserve">Baik </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16</w:t>
            </w:r>
          </w:p>
        </w:tc>
        <w:tc>
          <w:tcPr>
            <w:tcW w:w="4122" w:type="dxa"/>
            <w:tcBorders>
              <w:top w:val="nil"/>
              <w:left w:val="nil"/>
              <w:bottom w:val="nil"/>
              <w:right w:val="nil"/>
            </w:tcBorders>
            <w:shd w:val="clear" w:color="auto" w:fill="auto"/>
          </w:tcPr>
          <w:p w:rsidR="007E2CD2" w:rsidRPr="004668B2" w:rsidRDefault="007E2CD2" w:rsidP="00A17587">
            <w:pPr>
              <w:rPr>
                <w:rFonts w:asciiTheme="majorBidi" w:hAnsiTheme="majorBidi" w:cstheme="majorBidi"/>
                <w:sz w:val="20"/>
                <w:szCs w:val="20"/>
              </w:rPr>
            </w:pPr>
            <w:proofErr w:type="spellStart"/>
            <w:r w:rsidRPr="004668B2">
              <w:rPr>
                <w:rFonts w:asciiTheme="majorBidi" w:hAnsiTheme="majorBidi" w:cstheme="majorBidi"/>
                <w:sz w:val="20"/>
                <w:szCs w:val="20"/>
              </w:rPr>
              <w:t>Sekolah</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harus</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menyediakan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komputer</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bagi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setiap</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wali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kelas</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untuk</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memudahkan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pengisian</w:t>
            </w:r>
            <w:proofErr w:type="spellEnd"/>
            <w:r w:rsidRPr="004668B2">
              <w:rPr>
                <w:rFonts w:asciiTheme="majorBidi" w:hAnsiTheme="majorBidi" w:cstheme="majorBidi"/>
                <w:sz w:val="20"/>
                <w:szCs w:val="20"/>
              </w:rPr>
              <w:t xml:space="preserve"> data </w:t>
            </w:r>
            <w:proofErr w:type="spellStart"/>
            <w:r w:rsidRPr="004668B2">
              <w:rPr>
                <w:rFonts w:asciiTheme="majorBidi" w:hAnsiTheme="majorBidi" w:cstheme="majorBidi"/>
                <w:sz w:val="20"/>
                <w:szCs w:val="20"/>
              </w:rPr>
              <w:t>dan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penilaian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siswa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dengan</w:t>
            </w:r>
            <w:proofErr w:type="spellEnd"/>
            <w:r w:rsidRPr="004668B2">
              <w:rPr>
                <w:rFonts w:asciiTheme="majorBidi" w:hAnsiTheme="majorBidi" w:cstheme="majorBidi"/>
                <w:sz w:val="20"/>
                <w:szCs w:val="20"/>
              </w:rPr>
              <w:t xml:space="preserve"> program AGK</w:t>
            </w:r>
          </w:p>
        </w:tc>
        <w:tc>
          <w:tcPr>
            <w:tcW w:w="807"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5</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8,3%</w:t>
            </w:r>
          </w:p>
          <w:p w:rsidR="007E2CD2" w:rsidRPr="004668B2" w:rsidRDefault="007E2CD2" w:rsidP="00486295">
            <w:pPr>
              <w:jc w:val="center"/>
              <w:rPr>
                <w:rFonts w:asciiTheme="majorBidi" w:hAnsiTheme="majorBidi" w:cstheme="majorBidi"/>
                <w:sz w:val="20"/>
                <w:szCs w:val="20"/>
              </w:rPr>
            </w:pP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3,3%</w:t>
            </w:r>
          </w:p>
          <w:p w:rsidR="007E2CD2" w:rsidRPr="004668B2" w:rsidRDefault="007E2CD2"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25</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41,7%</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33</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55%</w:t>
            </w:r>
          </w:p>
          <w:p w:rsidR="007E2CD2" w:rsidRPr="004668B2" w:rsidRDefault="007E2CD2" w:rsidP="00486295">
            <w:pPr>
              <w:jc w:val="center"/>
              <w:rPr>
                <w:rFonts w:asciiTheme="majorBidi" w:hAnsiTheme="majorBidi" w:cstheme="majorBidi"/>
                <w:sz w:val="20"/>
                <w:szCs w:val="20"/>
              </w:rPr>
            </w:pPr>
          </w:p>
        </w:tc>
        <w:tc>
          <w:tcPr>
            <w:tcW w:w="69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3,52</w:t>
            </w:r>
          </w:p>
        </w:tc>
        <w:tc>
          <w:tcPr>
            <w:tcW w:w="835" w:type="dxa"/>
            <w:tcBorders>
              <w:top w:val="nil"/>
              <w:left w:val="nil"/>
              <w:bottom w:val="nil"/>
              <w:right w:val="nil"/>
            </w:tcBorders>
          </w:tcPr>
          <w:p w:rsidR="007E2CD2" w:rsidRDefault="007E2CD2" w:rsidP="00BA6CC9">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Sangat baik</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17</w:t>
            </w:r>
          </w:p>
        </w:tc>
        <w:tc>
          <w:tcPr>
            <w:tcW w:w="4122" w:type="dxa"/>
            <w:tcBorders>
              <w:top w:val="nil"/>
              <w:left w:val="nil"/>
              <w:bottom w:val="nil"/>
              <w:right w:val="nil"/>
            </w:tcBorders>
            <w:shd w:val="clear" w:color="auto" w:fill="auto"/>
          </w:tcPr>
          <w:p w:rsidR="007E2CD2" w:rsidRPr="004668B2" w:rsidRDefault="007E2CD2" w:rsidP="00A17587">
            <w:pPr>
              <w:rPr>
                <w:rFonts w:asciiTheme="majorBidi" w:hAnsiTheme="majorBidi" w:cstheme="majorBidi"/>
                <w:sz w:val="20"/>
                <w:szCs w:val="20"/>
              </w:rPr>
            </w:pPr>
            <w:proofErr w:type="spellStart"/>
            <w:r w:rsidRPr="004668B2">
              <w:rPr>
                <w:rFonts w:asciiTheme="majorBidi" w:hAnsiTheme="majorBidi" w:cstheme="majorBidi"/>
                <w:sz w:val="20"/>
                <w:szCs w:val="20"/>
              </w:rPr>
              <w:t>Setiap</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wali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kelas</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harus</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mempunyai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keterampilan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dalam</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mengoperasikan</w:t>
            </w:r>
            <w:proofErr w:type="spellEnd"/>
            <w:r w:rsidRPr="004668B2">
              <w:rPr>
                <w:rFonts w:asciiTheme="majorBidi" w:hAnsiTheme="majorBidi" w:cstheme="majorBidi"/>
                <w:sz w:val="20"/>
                <w:szCs w:val="20"/>
              </w:rPr>
              <w:t xml:space="preserve"> program AGK</w:t>
            </w:r>
          </w:p>
          <w:p w:rsidR="007E2CD2" w:rsidRPr="004668B2" w:rsidRDefault="007E2CD2" w:rsidP="00A17587">
            <w:pPr>
              <w:rPr>
                <w:rFonts w:asciiTheme="majorBidi" w:hAnsiTheme="majorBidi" w:cstheme="majorBidi"/>
                <w:sz w:val="20"/>
                <w:szCs w:val="20"/>
              </w:rPr>
            </w:pPr>
          </w:p>
        </w:tc>
        <w:tc>
          <w:tcPr>
            <w:tcW w:w="807"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18</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30%</w:t>
            </w: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3,3%</w:t>
            </w:r>
          </w:p>
          <w:p w:rsidR="007E2CD2" w:rsidRPr="004668B2" w:rsidRDefault="007E2CD2"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29</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48,3%</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29</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48,3%</w:t>
            </w:r>
          </w:p>
          <w:p w:rsidR="007E2CD2" w:rsidRPr="004668B2" w:rsidRDefault="007E2CD2" w:rsidP="00486295">
            <w:pPr>
              <w:jc w:val="center"/>
              <w:rPr>
                <w:rFonts w:asciiTheme="majorBidi" w:hAnsiTheme="majorBidi" w:cstheme="majorBidi"/>
                <w:sz w:val="20"/>
                <w:szCs w:val="20"/>
              </w:rPr>
            </w:pPr>
          </w:p>
        </w:tc>
        <w:tc>
          <w:tcPr>
            <w:tcW w:w="69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3,45</w:t>
            </w:r>
          </w:p>
        </w:tc>
        <w:tc>
          <w:tcPr>
            <w:tcW w:w="835" w:type="dxa"/>
            <w:tcBorders>
              <w:top w:val="nil"/>
              <w:left w:val="nil"/>
              <w:bottom w:val="nil"/>
              <w:right w:val="nil"/>
            </w:tcBorders>
          </w:tcPr>
          <w:p w:rsidR="007E2CD2" w:rsidRDefault="007E2CD2" w:rsidP="00BA6CC9">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Sangat baik</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18</w:t>
            </w:r>
          </w:p>
        </w:tc>
        <w:tc>
          <w:tcPr>
            <w:tcW w:w="4122" w:type="dxa"/>
            <w:tcBorders>
              <w:top w:val="nil"/>
              <w:left w:val="nil"/>
              <w:bottom w:val="nil"/>
              <w:right w:val="nil"/>
            </w:tcBorders>
            <w:shd w:val="clear" w:color="auto" w:fill="auto"/>
          </w:tcPr>
          <w:p w:rsidR="007E2CD2" w:rsidRPr="004668B2" w:rsidRDefault="007E2CD2" w:rsidP="00A17587">
            <w:pPr>
              <w:rPr>
                <w:rFonts w:asciiTheme="majorBidi" w:hAnsiTheme="majorBidi" w:cstheme="majorBidi"/>
                <w:sz w:val="20"/>
                <w:szCs w:val="20"/>
              </w:rPr>
            </w:pPr>
            <w:proofErr w:type="spellStart"/>
            <w:r w:rsidRPr="004668B2">
              <w:rPr>
                <w:rFonts w:asciiTheme="majorBidi" w:hAnsiTheme="majorBidi" w:cstheme="majorBidi"/>
                <w:sz w:val="20"/>
                <w:szCs w:val="20"/>
              </w:rPr>
              <w:t>Saya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puas</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dengan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deskripsi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hasil</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penilaian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dari</w:t>
            </w:r>
            <w:proofErr w:type="spellEnd"/>
            <w:r w:rsidRPr="004668B2">
              <w:rPr>
                <w:rFonts w:asciiTheme="majorBidi" w:hAnsiTheme="majorBidi" w:cstheme="majorBidi"/>
                <w:sz w:val="20"/>
                <w:szCs w:val="20"/>
              </w:rPr>
              <w:t xml:space="preserve"> </w:t>
            </w:r>
            <w:r w:rsidRPr="004668B2">
              <w:rPr>
                <w:rFonts w:asciiTheme="majorBidi" w:hAnsiTheme="majorBidi" w:cstheme="majorBidi"/>
                <w:sz w:val="20"/>
                <w:szCs w:val="20"/>
              </w:rPr>
              <w:lastRenderedPageBreak/>
              <w:t xml:space="preserve">program AGK </w:t>
            </w:r>
            <w:proofErr w:type="spellStart"/>
            <w:r w:rsidRPr="004668B2">
              <w:rPr>
                <w:rFonts w:asciiTheme="majorBidi" w:hAnsiTheme="majorBidi" w:cstheme="majorBidi"/>
                <w:sz w:val="20"/>
                <w:szCs w:val="20"/>
              </w:rPr>
              <w:t>karena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sesuai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dengan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tingkatan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kemampuan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siswa</w:t>
            </w:r>
            <w:proofErr w:type="spellEnd"/>
          </w:p>
        </w:tc>
        <w:tc>
          <w:tcPr>
            <w:tcW w:w="807"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lastRenderedPageBreak/>
              <w:t>8</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lastRenderedPageBreak/>
              <w:t>13,3%</w:t>
            </w:r>
          </w:p>
          <w:p w:rsidR="007E2CD2" w:rsidRPr="004668B2" w:rsidRDefault="007E2CD2" w:rsidP="00486295">
            <w:pPr>
              <w:jc w:val="center"/>
              <w:rPr>
                <w:rFonts w:asciiTheme="majorBidi" w:hAnsiTheme="majorBidi" w:cstheme="majorBidi"/>
                <w:sz w:val="20"/>
                <w:szCs w:val="20"/>
              </w:rPr>
            </w:pP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lastRenderedPageBreak/>
              <w:t>6</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lastRenderedPageBreak/>
              <w:t>10%</w:t>
            </w:r>
          </w:p>
          <w:p w:rsidR="007E2CD2" w:rsidRPr="004668B2" w:rsidRDefault="007E2CD2"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lastRenderedPageBreak/>
              <w:t>34</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lastRenderedPageBreak/>
              <w:t>56,7%</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lastRenderedPageBreak/>
              <w:t>14</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lastRenderedPageBreak/>
              <w:t>23,3%</w:t>
            </w:r>
          </w:p>
          <w:p w:rsidR="007E2CD2" w:rsidRPr="004668B2" w:rsidRDefault="007E2CD2" w:rsidP="00486295">
            <w:pPr>
              <w:jc w:val="center"/>
              <w:rPr>
                <w:rFonts w:asciiTheme="majorBidi" w:hAnsiTheme="majorBidi" w:cstheme="majorBidi"/>
                <w:sz w:val="20"/>
                <w:szCs w:val="20"/>
              </w:rPr>
            </w:pPr>
          </w:p>
        </w:tc>
        <w:tc>
          <w:tcPr>
            <w:tcW w:w="69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lastRenderedPageBreak/>
              <w:t>2,93</w:t>
            </w:r>
          </w:p>
        </w:tc>
        <w:tc>
          <w:tcPr>
            <w:tcW w:w="835" w:type="dxa"/>
            <w:tcBorders>
              <w:top w:val="nil"/>
              <w:left w:val="nil"/>
              <w:bottom w:val="nil"/>
              <w:right w:val="nil"/>
            </w:tcBorders>
          </w:tcPr>
          <w:p w:rsidR="007E2CD2" w:rsidRDefault="007E2CD2" w:rsidP="00BA6CC9">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Baik</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lastRenderedPageBreak/>
              <w:t>19</w:t>
            </w:r>
          </w:p>
        </w:tc>
        <w:tc>
          <w:tcPr>
            <w:tcW w:w="4122" w:type="dxa"/>
            <w:tcBorders>
              <w:top w:val="nil"/>
              <w:left w:val="nil"/>
              <w:bottom w:val="nil"/>
              <w:right w:val="nil"/>
            </w:tcBorders>
            <w:shd w:val="clear" w:color="auto" w:fill="auto"/>
          </w:tcPr>
          <w:p w:rsidR="007E2CD2" w:rsidRPr="004668B2" w:rsidRDefault="007E2CD2" w:rsidP="00A17587">
            <w:pPr>
              <w:rPr>
                <w:rFonts w:asciiTheme="majorBidi" w:hAnsiTheme="majorBidi" w:cstheme="majorBidi"/>
                <w:sz w:val="20"/>
                <w:szCs w:val="20"/>
              </w:rPr>
            </w:pPr>
            <w:r w:rsidRPr="004668B2">
              <w:rPr>
                <w:rFonts w:asciiTheme="majorBidi" w:hAnsiTheme="majorBidi" w:cstheme="majorBidi"/>
                <w:sz w:val="20"/>
                <w:szCs w:val="20"/>
              </w:rPr>
              <w:t xml:space="preserve">Program AGK </w:t>
            </w:r>
            <w:proofErr w:type="spellStart"/>
            <w:r w:rsidRPr="004668B2">
              <w:rPr>
                <w:rFonts w:asciiTheme="majorBidi" w:hAnsiTheme="majorBidi" w:cstheme="majorBidi"/>
                <w:sz w:val="20"/>
                <w:szCs w:val="20"/>
              </w:rPr>
              <w:t>dapat</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mempercepat</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pekerjaan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saya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dalam</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pengisian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rapor</w:t>
            </w:r>
            <w:proofErr w:type="spellEnd"/>
          </w:p>
          <w:p w:rsidR="007E2CD2" w:rsidRPr="004668B2" w:rsidRDefault="007E2CD2" w:rsidP="00A17587">
            <w:pPr>
              <w:rPr>
                <w:rFonts w:asciiTheme="majorBidi" w:hAnsiTheme="majorBidi" w:cstheme="majorBidi"/>
                <w:sz w:val="20"/>
                <w:szCs w:val="20"/>
              </w:rPr>
            </w:pPr>
          </w:p>
        </w:tc>
        <w:tc>
          <w:tcPr>
            <w:tcW w:w="807"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1,7%</w:t>
            </w:r>
          </w:p>
          <w:p w:rsidR="007E2CD2" w:rsidRPr="004668B2" w:rsidRDefault="007E2CD2" w:rsidP="00486295">
            <w:pPr>
              <w:jc w:val="center"/>
              <w:rPr>
                <w:rFonts w:asciiTheme="majorBidi" w:hAnsiTheme="majorBidi" w:cstheme="majorBidi"/>
                <w:sz w:val="20"/>
                <w:szCs w:val="20"/>
              </w:rPr>
            </w:pP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9</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15%</w:t>
            </w:r>
          </w:p>
          <w:p w:rsidR="007E2CD2" w:rsidRPr="004668B2" w:rsidRDefault="007E2CD2"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21</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35%</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25</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41,7%</w:t>
            </w:r>
          </w:p>
          <w:p w:rsidR="007E2CD2" w:rsidRPr="004668B2" w:rsidRDefault="007E2CD2" w:rsidP="00486295">
            <w:pPr>
              <w:jc w:val="center"/>
              <w:rPr>
                <w:rFonts w:asciiTheme="majorBidi" w:hAnsiTheme="majorBidi" w:cstheme="majorBidi"/>
                <w:sz w:val="20"/>
                <w:szCs w:val="20"/>
              </w:rPr>
            </w:pPr>
          </w:p>
        </w:tc>
        <w:tc>
          <w:tcPr>
            <w:tcW w:w="697"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3,10</w:t>
            </w:r>
          </w:p>
          <w:p w:rsidR="007E2CD2" w:rsidRDefault="007E2CD2" w:rsidP="00486295">
            <w:pPr>
              <w:jc w:val="center"/>
              <w:rPr>
                <w:rFonts w:asciiTheme="majorBidi" w:hAnsiTheme="majorBidi" w:cstheme="majorBidi"/>
                <w:sz w:val="20"/>
                <w:szCs w:val="20"/>
                <w:lang w:val="id-ID"/>
              </w:rPr>
            </w:pPr>
          </w:p>
        </w:tc>
        <w:tc>
          <w:tcPr>
            <w:tcW w:w="835" w:type="dxa"/>
            <w:tcBorders>
              <w:top w:val="nil"/>
              <w:left w:val="nil"/>
              <w:bottom w:val="nil"/>
              <w:right w:val="nil"/>
            </w:tcBorders>
          </w:tcPr>
          <w:p w:rsidR="007E2CD2" w:rsidRDefault="007E2CD2" w:rsidP="00BA6CC9">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Sangat baik</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20</w:t>
            </w:r>
          </w:p>
        </w:tc>
        <w:tc>
          <w:tcPr>
            <w:tcW w:w="4122" w:type="dxa"/>
            <w:tcBorders>
              <w:top w:val="nil"/>
              <w:left w:val="nil"/>
              <w:bottom w:val="nil"/>
              <w:right w:val="nil"/>
            </w:tcBorders>
            <w:shd w:val="clear" w:color="auto" w:fill="auto"/>
          </w:tcPr>
          <w:p w:rsidR="007E2CD2" w:rsidRPr="004668B2" w:rsidRDefault="007E2CD2" w:rsidP="00D663A5">
            <w:pPr>
              <w:rPr>
                <w:rFonts w:asciiTheme="majorBidi" w:hAnsiTheme="majorBidi" w:cstheme="majorBidi"/>
                <w:sz w:val="20"/>
                <w:szCs w:val="20"/>
              </w:rPr>
            </w:pPr>
            <w:proofErr w:type="spellStart"/>
            <w:r w:rsidRPr="004668B2">
              <w:rPr>
                <w:rFonts w:asciiTheme="majorBidi" w:hAnsiTheme="majorBidi" w:cstheme="majorBidi"/>
                <w:sz w:val="20"/>
                <w:szCs w:val="20"/>
              </w:rPr>
              <w:t>Pengisian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rapor</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dengan</w:t>
            </w:r>
            <w:proofErr w:type="spellEnd"/>
            <w:r w:rsidRPr="004668B2">
              <w:rPr>
                <w:rFonts w:asciiTheme="majorBidi" w:hAnsiTheme="majorBidi" w:cstheme="majorBidi"/>
                <w:sz w:val="20"/>
                <w:szCs w:val="20"/>
              </w:rPr>
              <w:t xml:space="preserve"> program AGK </w:t>
            </w:r>
            <w:proofErr w:type="spellStart"/>
            <w:r w:rsidRPr="004668B2">
              <w:rPr>
                <w:rFonts w:asciiTheme="majorBidi" w:hAnsiTheme="majorBidi" w:cstheme="majorBidi"/>
                <w:sz w:val="20"/>
                <w:szCs w:val="20"/>
              </w:rPr>
              <w:t>banyak</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membuang</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waktu</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saya</w:t>
            </w:r>
            <w:proofErr w:type="spellEnd"/>
          </w:p>
          <w:p w:rsidR="007E2CD2" w:rsidRPr="004668B2" w:rsidRDefault="007E2CD2" w:rsidP="00A17587">
            <w:pPr>
              <w:rPr>
                <w:rFonts w:asciiTheme="majorBidi" w:hAnsiTheme="majorBidi" w:cstheme="majorBidi"/>
                <w:sz w:val="20"/>
                <w:szCs w:val="20"/>
              </w:rPr>
            </w:pPr>
          </w:p>
        </w:tc>
        <w:tc>
          <w:tcPr>
            <w:tcW w:w="807"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7</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11,7%</w:t>
            </w:r>
          </w:p>
          <w:p w:rsidR="007E2CD2" w:rsidRPr="004668B2" w:rsidRDefault="007E2CD2" w:rsidP="00486295">
            <w:pPr>
              <w:jc w:val="center"/>
              <w:rPr>
                <w:rFonts w:asciiTheme="majorBidi" w:hAnsiTheme="majorBidi" w:cstheme="majorBidi"/>
                <w:sz w:val="20"/>
                <w:szCs w:val="20"/>
              </w:rPr>
            </w:pP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30</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50%</w:t>
            </w:r>
          </w:p>
          <w:p w:rsidR="007E2CD2" w:rsidRPr="004668B2" w:rsidRDefault="007E2CD2"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9</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15%</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3,3%</w:t>
            </w:r>
          </w:p>
          <w:p w:rsidR="007E2CD2" w:rsidRPr="004668B2" w:rsidRDefault="007E2CD2" w:rsidP="00486295">
            <w:pPr>
              <w:jc w:val="center"/>
              <w:rPr>
                <w:rFonts w:asciiTheme="majorBidi" w:hAnsiTheme="majorBidi" w:cstheme="majorBidi"/>
                <w:sz w:val="20"/>
                <w:szCs w:val="20"/>
              </w:rPr>
            </w:pPr>
          </w:p>
        </w:tc>
        <w:tc>
          <w:tcPr>
            <w:tcW w:w="697" w:type="dxa"/>
            <w:tcBorders>
              <w:top w:val="nil"/>
              <w:left w:val="nil"/>
              <w:bottom w:val="nil"/>
              <w:right w:val="nil"/>
            </w:tcBorders>
            <w:shd w:val="clear" w:color="auto" w:fill="auto"/>
          </w:tcPr>
          <w:p w:rsidR="007E2CD2" w:rsidRPr="00D663A5"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3,08</w:t>
            </w:r>
          </w:p>
        </w:tc>
        <w:tc>
          <w:tcPr>
            <w:tcW w:w="835" w:type="dxa"/>
            <w:tcBorders>
              <w:top w:val="nil"/>
              <w:left w:val="nil"/>
              <w:bottom w:val="nil"/>
              <w:right w:val="nil"/>
            </w:tcBorders>
          </w:tcPr>
          <w:p w:rsidR="007E2CD2" w:rsidRDefault="007E2CD2" w:rsidP="00BA6CC9">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Sangat baik</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21</w:t>
            </w:r>
          </w:p>
        </w:tc>
        <w:tc>
          <w:tcPr>
            <w:tcW w:w="4122" w:type="dxa"/>
            <w:tcBorders>
              <w:top w:val="nil"/>
              <w:left w:val="nil"/>
              <w:bottom w:val="nil"/>
              <w:right w:val="nil"/>
            </w:tcBorders>
            <w:shd w:val="clear" w:color="auto" w:fill="auto"/>
          </w:tcPr>
          <w:p w:rsidR="007E2CD2" w:rsidRPr="004668B2" w:rsidRDefault="007E2CD2" w:rsidP="00A17587">
            <w:pPr>
              <w:rPr>
                <w:rFonts w:asciiTheme="majorBidi" w:hAnsiTheme="majorBidi" w:cstheme="majorBidi"/>
                <w:sz w:val="20"/>
                <w:szCs w:val="20"/>
              </w:rPr>
            </w:pPr>
            <w:proofErr w:type="spellStart"/>
            <w:r w:rsidRPr="004668B2">
              <w:rPr>
                <w:rFonts w:asciiTheme="majorBidi" w:hAnsiTheme="majorBidi" w:cstheme="majorBidi"/>
                <w:sz w:val="20"/>
                <w:szCs w:val="20"/>
              </w:rPr>
              <w:t>Hasil</w:t>
            </w:r>
            <w:proofErr w:type="spellEnd"/>
            <w:r w:rsidRPr="004668B2">
              <w:rPr>
                <w:rFonts w:asciiTheme="majorBidi" w:hAnsiTheme="majorBidi" w:cstheme="majorBidi"/>
                <w:sz w:val="20"/>
                <w:szCs w:val="20"/>
              </w:rPr>
              <w:t xml:space="preserve"> print out </w:t>
            </w:r>
            <w:proofErr w:type="spellStart"/>
            <w:r w:rsidRPr="004668B2">
              <w:rPr>
                <w:rFonts w:asciiTheme="majorBidi" w:hAnsiTheme="majorBidi" w:cstheme="majorBidi"/>
                <w:sz w:val="20"/>
                <w:szCs w:val="20"/>
              </w:rPr>
              <w:t>rapor</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dari</w:t>
            </w:r>
            <w:proofErr w:type="spellEnd"/>
            <w:r w:rsidRPr="004668B2">
              <w:rPr>
                <w:rFonts w:asciiTheme="majorBidi" w:hAnsiTheme="majorBidi" w:cstheme="majorBidi"/>
                <w:sz w:val="20"/>
                <w:szCs w:val="20"/>
              </w:rPr>
              <w:t xml:space="preserve"> program AGK </w:t>
            </w:r>
            <w:proofErr w:type="spellStart"/>
            <w:r w:rsidRPr="004668B2">
              <w:rPr>
                <w:rFonts w:asciiTheme="majorBidi" w:hAnsiTheme="majorBidi" w:cstheme="majorBidi"/>
                <w:sz w:val="20"/>
                <w:szCs w:val="20"/>
              </w:rPr>
              <w:t>tidak</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berbeda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dengan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rapor</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biasa</w:t>
            </w:r>
            <w:proofErr w:type="spellEnd"/>
          </w:p>
          <w:p w:rsidR="007E2CD2" w:rsidRPr="004668B2" w:rsidRDefault="007E2CD2" w:rsidP="00A17587">
            <w:pPr>
              <w:rPr>
                <w:rFonts w:asciiTheme="majorBidi" w:hAnsiTheme="majorBidi" w:cstheme="majorBidi"/>
                <w:sz w:val="20"/>
                <w:szCs w:val="20"/>
              </w:rPr>
            </w:pPr>
          </w:p>
        </w:tc>
        <w:tc>
          <w:tcPr>
            <w:tcW w:w="807"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23</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38,3%</w:t>
            </w:r>
          </w:p>
          <w:p w:rsidR="007E2CD2" w:rsidRPr="004668B2" w:rsidRDefault="007E2CD2" w:rsidP="00486295">
            <w:pPr>
              <w:jc w:val="center"/>
              <w:rPr>
                <w:rFonts w:asciiTheme="majorBidi" w:hAnsiTheme="majorBidi" w:cstheme="majorBidi"/>
                <w:sz w:val="20"/>
                <w:szCs w:val="20"/>
              </w:rPr>
            </w:pP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38</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63,3%</w:t>
            </w:r>
          </w:p>
          <w:p w:rsidR="007E2CD2" w:rsidRPr="004668B2" w:rsidRDefault="007E2CD2"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14</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23,3%</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A17587"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697" w:type="dxa"/>
            <w:tcBorders>
              <w:top w:val="nil"/>
              <w:left w:val="nil"/>
              <w:bottom w:val="nil"/>
              <w:right w:val="nil"/>
            </w:tcBorders>
            <w:shd w:val="clear" w:color="auto" w:fill="auto"/>
          </w:tcPr>
          <w:p w:rsidR="007E2CD2" w:rsidRPr="00A17587"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2,90</w:t>
            </w:r>
          </w:p>
        </w:tc>
        <w:tc>
          <w:tcPr>
            <w:tcW w:w="835" w:type="dxa"/>
            <w:tcBorders>
              <w:top w:val="nil"/>
              <w:left w:val="nil"/>
              <w:bottom w:val="nil"/>
              <w:right w:val="nil"/>
            </w:tcBorders>
          </w:tcPr>
          <w:p w:rsidR="007E2CD2" w:rsidRDefault="007E2CD2" w:rsidP="00BA6CC9">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 xml:space="preserve">Baik </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22</w:t>
            </w:r>
          </w:p>
        </w:tc>
        <w:tc>
          <w:tcPr>
            <w:tcW w:w="4122" w:type="dxa"/>
            <w:tcBorders>
              <w:top w:val="nil"/>
              <w:left w:val="nil"/>
              <w:bottom w:val="nil"/>
              <w:right w:val="nil"/>
            </w:tcBorders>
            <w:shd w:val="clear" w:color="auto" w:fill="auto"/>
          </w:tcPr>
          <w:p w:rsidR="007E2CD2" w:rsidRPr="004668B2" w:rsidRDefault="007E2CD2" w:rsidP="00D663A5">
            <w:pPr>
              <w:rPr>
                <w:rFonts w:asciiTheme="majorBidi" w:hAnsiTheme="majorBidi" w:cstheme="majorBidi"/>
                <w:sz w:val="20"/>
                <w:szCs w:val="20"/>
              </w:rPr>
            </w:pPr>
            <w:proofErr w:type="spellStart"/>
            <w:r w:rsidRPr="004668B2">
              <w:rPr>
                <w:rFonts w:asciiTheme="majorBidi" w:hAnsiTheme="majorBidi" w:cstheme="majorBidi"/>
                <w:sz w:val="20"/>
                <w:szCs w:val="20"/>
              </w:rPr>
              <w:t>Pengisian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rapor</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dengan</w:t>
            </w:r>
            <w:proofErr w:type="spellEnd"/>
            <w:r w:rsidRPr="004668B2">
              <w:rPr>
                <w:rFonts w:asciiTheme="majorBidi" w:hAnsiTheme="majorBidi" w:cstheme="majorBidi"/>
                <w:sz w:val="20"/>
                <w:szCs w:val="20"/>
              </w:rPr>
              <w:t xml:space="preserve"> program AGK </w:t>
            </w:r>
            <w:proofErr w:type="spellStart"/>
            <w:r w:rsidRPr="004668B2">
              <w:rPr>
                <w:rFonts w:asciiTheme="majorBidi" w:hAnsiTheme="majorBidi" w:cstheme="majorBidi"/>
                <w:sz w:val="20"/>
                <w:szCs w:val="20"/>
              </w:rPr>
              <w:t>meringankan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pekerjaan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saya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karena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dapat</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diwakilkan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pengisiaannya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oleh</w:t>
            </w:r>
            <w:proofErr w:type="spellEnd"/>
            <w:r w:rsidRPr="004668B2">
              <w:rPr>
                <w:rFonts w:asciiTheme="majorBidi" w:hAnsiTheme="majorBidi" w:cstheme="majorBidi"/>
                <w:sz w:val="20"/>
                <w:szCs w:val="20"/>
              </w:rPr>
              <w:t xml:space="preserve"> orang lain</w:t>
            </w:r>
          </w:p>
          <w:p w:rsidR="007E2CD2" w:rsidRPr="004668B2" w:rsidRDefault="007E2CD2" w:rsidP="00A17587">
            <w:pPr>
              <w:rPr>
                <w:rFonts w:asciiTheme="majorBidi" w:hAnsiTheme="majorBidi" w:cstheme="majorBidi"/>
                <w:sz w:val="20"/>
                <w:szCs w:val="20"/>
              </w:rPr>
            </w:pPr>
          </w:p>
        </w:tc>
        <w:tc>
          <w:tcPr>
            <w:tcW w:w="807" w:type="dxa"/>
            <w:tcBorders>
              <w:top w:val="nil"/>
              <w:left w:val="nil"/>
              <w:bottom w:val="nil"/>
              <w:right w:val="nil"/>
            </w:tcBorders>
            <w:shd w:val="clear" w:color="auto" w:fill="auto"/>
          </w:tcPr>
          <w:p w:rsidR="007E2CD2" w:rsidRPr="00D663A5"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13</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21,7%</w:t>
            </w:r>
          </w:p>
          <w:p w:rsidR="007E2CD2" w:rsidRPr="004668B2" w:rsidRDefault="007E2CD2"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31</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51,7%</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15</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25%</w:t>
            </w:r>
          </w:p>
          <w:p w:rsidR="007E2CD2" w:rsidRDefault="007E2CD2" w:rsidP="00486295">
            <w:pPr>
              <w:jc w:val="center"/>
              <w:rPr>
                <w:rFonts w:asciiTheme="majorBidi" w:hAnsiTheme="majorBidi" w:cstheme="majorBidi"/>
                <w:sz w:val="20"/>
                <w:szCs w:val="20"/>
                <w:lang w:val="id-ID"/>
              </w:rPr>
            </w:pPr>
          </w:p>
        </w:tc>
        <w:tc>
          <w:tcPr>
            <w:tcW w:w="69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3,00</w:t>
            </w:r>
          </w:p>
        </w:tc>
        <w:tc>
          <w:tcPr>
            <w:tcW w:w="835" w:type="dxa"/>
            <w:tcBorders>
              <w:top w:val="nil"/>
              <w:left w:val="nil"/>
              <w:bottom w:val="nil"/>
              <w:right w:val="nil"/>
            </w:tcBorders>
          </w:tcPr>
          <w:p w:rsidR="007E2CD2" w:rsidRDefault="007E2CD2" w:rsidP="00BA6CC9">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 xml:space="preserve">Baik </w:t>
            </w:r>
          </w:p>
        </w:tc>
      </w:tr>
      <w:tr w:rsidR="007E2CD2" w:rsidRPr="00243B1E" w:rsidTr="00486295">
        <w:trPr>
          <w:jc w:val="center"/>
        </w:trPr>
        <w:tc>
          <w:tcPr>
            <w:tcW w:w="503" w:type="dxa"/>
            <w:tcBorders>
              <w:top w:val="nil"/>
              <w:left w:val="nil"/>
              <w:bottom w:val="nil"/>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23</w:t>
            </w:r>
          </w:p>
        </w:tc>
        <w:tc>
          <w:tcPr>
            <w:tcW w:w="4122" w:type="dxa"/>
            <w:tcBorders>
              <w:top w:val="nil"/>
              <w:left w:val="nil"/>
              <w:bottom w:val="nil"/>
              <w:right w:val="nil"/>
            </w:tcBorders>
            <w:shd w:val="clear" w:color="auto" w:fill="auto"/>
          </w:tcPr>
          <w:p w:rsidR="007E2CD2" w:rsidRPr="004668B2" w:rsidRDefault="007E2CD2" w:rsidP="00D663A5">
            <w:pPr>
              <w:rPr>
                <w:rFonts w:asciiTheme="majorBidi" w:hAnsiTheme="majorBidi" w:cstheme="majorBidi"/>
                <w:sz w:val="20"/>
                <w:szCs w:val="20"/>
              </w:rPr>
            </w:pPr>
            <w:proofErr w:type="spellStart"/>
            <w:r w:rsidRPr="004668B2">
              <w:rPr>
                <w:rFonts w:asciiTheme="majorBidi" w:hAnsiTheme="majorBidi" w:cstheme="majorBidi"/>
                <w:sz w:val="20"/>
                <w:szCs w:val="20"/>
              </w:rPr>
              <w:t>Penilaian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dengan</w:t>
            </w:r>
            <w:proofErr w:type="spellEnd"/>
            <w:r w:rsidRPr="004668B2">
              <w:rPr>
                <w:rFonts w:asciiTheme="majorBidi" w:hAnsiTheme="majorBidi" w:cstheme="majorBidi"/>
                <w:sz w:val="20"/>
                <w:szCs w:val="20"/>
              </w:rPr>
              <w:t xml:space="preserve"> program AGK </w:t>
            </w:r>
            <w:proofErr w:type="spellStart"/>
            <w:r w:rsidRPr="004668B2">
              <w:rPr>
                <w:rFonts w:asciiTheme="majorBidi" w:hAnsiTheme="majorBidi" w:cstheme="majorBidi"/>
                <w:sz w:val="20"/>
                <w:szCs w:val="20"/>
              </w:rPr>
              <w:t>menurut</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saya</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sangat</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lengkap</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sesuai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dengan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muatan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kompetensi</w:t>
            </w:r>
            <w:proofErr w:type="spellEnd"/>
            <w:r w:rsidRPr="004668B2">
              <w:rPr>
                <w:rFonts w:asciiTheme="majorBidi" w:hAnsiTheme="majorBidi" w:cstheme="majorBidi"/>
                <w:sz w:val="20"/>
                <w:szCs w:val="20"/>
              </w:rPr>
              <w:t xml:space="preserve"> yang </w:t>
            </w:r>
            <w:proofErr w:type="spellStart"/>
            <w:r w:rsidRPr="004668B2">
              <w:rPr>
                <w:rFonts w:asciiTheme="majorBidi" w:hAnsiTheme="majorBidi" w:cstheme="majorBidi"/>
                <w:sz w:val="20"/>
                <w:szCs w:val="20"/>
              </w:rPr>
              <w:t>diharapkan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dari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kurikulum</w:t>
            </w:r>
            <w:proofErr w:type="spellEnd"/>
            <w:r w:rsidRPr="004668B2">
              <w:rPr>
                <w:rFonts w:asciiTheme="majorBidi" w:hAnsiTheme="majorBidi" w:cstheme="majorBidi"/>
                <w:sz w:val="20"/>
                <w:szCs w:val="20"/>
              </w:rPr>
              <w:t xml:space="preserve"> 2013</w:t>
            </w:r>
          </w:p>
        </w:tc>
        <w:tc>
          <w:tcPr>
            <w:tcW w:w="80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768"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10</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16,7%</w:t>
            </w:r>
          </w:p>
          <w:p w:rsidR="007E2CD2" w:rsidRPr="004668B2" w:rsidRDefault="007E2CD2" w:rsidP="00486295">
            <w:pPr>
              <w:jc w:val="center"/>
              <w:rPr>
                <w:rFonts w:asciiTheme="majorBidi" w:hAnsiTheme="majorBidi" w:cstheme="majorBidi"/>
                <w:sz w:val="20"/>
                <w:szCs w:val="20"/>
              </w:rPr>
            </w:pPr>
          </w:p>
        </w:tc>
        <w:tc>
          <w:tcPr>
            <w:tcW w:w="873"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40</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66,7%</w:t>
            </w:r>
          </w:p>
          <w:p w:rsidR="007E2CD2" w:rsidRPr="004668B2" w:rsidRDefault="007E2CD2" w:rsidP="00486295">
            <w:pPr>
              <w:jc w:val="center"/>
              <w:rPr>
                <w:rFonts w:asciiTheme="majorBidi" w:hAnsiTheme="majorBidi" w:cstheme="majorBidi"/>
                <w:sz w:val="20"/>
                <w:szCs w:val="20"/>
              </w:rPr>
            </w:pPr>
          </w:p>
        </w:tc>
        <w:tc>
          <w:tcPr>
            <w:tcW w:w="852" w:type="dxa"/>
            <w:tcBorders>
              <w:top w:val="nil"/>
              <w:left w:val="nil"/>
              <w:bottom w:val="nil"/>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1,7%</w:t>
            </w:r>
          </w:p>
          <w:p w:rsidR="007E2CD2" w:rsidRPr="004668B2" w:rsidRDefault="007E2CD2" w:rsidP="00486295">
            <w:pPr>
              <w:jc w:val="center"/>
              <w:rPr>
                <w:rFonts w:asciiTheme="majorBidi" w:hAnsiTheme="majorBidi" w:cstheme="majorBidi"/>
                <w:sz w:val="20"/>
                <w:szCs w:val="20"/>
              </w:rPr>
            </w:pPr>
          </w:p>
        </w:tc>
        <w:tc>
          <w:tcPr>
            <w:tcW w:w="697" w:type="dxa"/>
            <w:tcBorders>
              <w:top w:val="nil"/>
              <w:left w:val="nil"/>
              <w:bottom w:val="nil"/>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2,60</w:t>
            </w:r>
          </w:p>
        </w:tc>
        <w:tc>
          <w:tcPr>
            <w:tcW w:w="835" w:type="dxa"/>
            <w:tcBorders>
              <w:top w:val="nil"/>
              <w:left w:val="nil"/>
              <w:bottom w:val="nil"/>
              <w:right w:val="nil"/>
            </w:tcBorders>
          </w:tcPr>
          <w:p w:rsidR="007E2CD2" w:rsidRDefault="007E2CD2" w:rsidP="00BA6CC9">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 xml:space="preserve">Baik </w:t>
            </w:r>
          </w:p>
        </w:tc>
      </w:tr>
      <w:tr w:rsidR="007E2CD2" w:rsidRPr="00243B1E" w:rsidTr="00486295">
        <w:trPr>
          <w:jc w:val="center"/>
        </w:trPr>
        <w:tc>
          <w:tcPr>
            <w:tcW w:w="503" w:type="dxa"/>
            <w:tcBorders>
              <w:top w:val="nil"/>
              <w:left w:val="nil"/>
              <w:bottom w:val="single" w:sz="4" w:space="0" w:color="auto"/>
              <w:right w:val="nil"/>
            </w:tcBorders>
            <w:shd w:val="clear" w:color="auto" w:fill="auto"/>
          </w:tcPr>
          <w:p w:rsidR="007E2CD2" w:rsidRDefault="007E2CD2" w:rsidP="00BA6CC9">
            <w:pPr>
              <w:rPr>
                <w:rFonts w:eastAsia="Calibri"/>
                <w:sz w:val="20"/>
                <w:szCs w:val="20"/>
                <w:lang w:val="id-ID"/>
              </w:rPr>
            </w:pPr>
            <w:r>
              <w:rPr>
                <w:rFonts w:eastAsia="Calibri"/>
                <w:sz w:val="20"/>
                <w:szCs w:val="20"/>
                <w:lang w:val="id-ID"/>
              </w:rPr>
              <w:t>24</w:t>
            </w:r>
          </w:p>
        </w:tc>
        <w:tc>
          <w:tcPr>
            <w:tcW w:w="4122" w:type="dxa"/>
            <w:tcBorders>
              <w:top w:val="nil"/>
              <w:left w:val="nil"/>
              <w:bottom w:val="single" w:sz="4" w:space="0" w:color="auto"/>
              <w:right w:val="nil"/>
            </w:tcBorders>
            <w:shd w:val="clear" w:color="auto" w:fill="auto"/>
          </w:tcPr>
          <w:p w:rsidR="007E2CD2" w:rsidRPr="004668B2" w:rsidRDefault="007E2CD2" w:rsidP="00D663A5">
            <w:pPr>
              <w:rPr>
                <w:rFonts w:asciiTheme="majorBidi" w:hAnsiTheme="majorBidi" w:cstheme="majorBidi"/>
                <w:sz w:val="20"/>
                <w:szCs w:val="20"/>
              </w:rPr>
            </w:pPr>
            <w:proofErr w:type="spellStart"/>
            <w:r w:rsidRPr="004668B2">
              <w:rPr>
                <w:rFonts w:asciiTheme="majorBidi" w:hAnsiTheme="majorBidi" w:cstheme="majorBidi"/>
                <w:sz w:val="20"/>
                <w:szCs w:val="20"/>
              </w:rPr>
              <w:t>Hasil</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rapor</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dari</w:t>
            </w:r>
            <w:proofErr w:type="spellEnd"/>
            <w:r w:rsidRPr="004668B2">
              <w:rPr>
                <w:rFonts w:asciiTheme="majorBidi" w:hAnsiTheme="majorBidi" w:cstheme="majorBidi"/>
                <w:sz w:val="20"/>
                <w:szCs w:val="20"/>
              </w:rPr>
              <w:t xml:space="preserve"> program AGK </w:t>
            </w:r>
            <w:proofErr w:type="spellStart"/>
            <w:r w:rsidRPr="004668B2">
              <w:rPr>
                <w:rFonts w:asciiTheme="majorBidi" w:hAnsiTheme="majorBidi" w:cstheme="majorBidi"/>
                <w:sz w:val="20"/>
                <w:szCs w:val="20"/>
              </w:rPr>
              <w:t>jelas</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mudah</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dipahami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oleh</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wali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murid</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untuk</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mengetahui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tingkat</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kemampuan</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si</w:t>
            </w:r>
            <w:proofErr w:type="spellEnd"/>
            <w:r w:rsidRPr="004668B2">
              <w:rPr>
                <w:rFonts w:asciiTheme="majorBidi" w:hAnsiTheme="majorBidi" w:cstheme="majorBidi"/>
                <w:sz w:val="20"/>
                <w:szCs w:val="20"/>
              </w:rPr>
              <w:t xml:space="preserve"> </w:t>
            </w:r>
            <w:proofErr w:type="spellStart"/>
            <w:r w:rsidRPr="004668B2">
              <w:rPr>
                <w:rFonts w:asciiTheme="majorBidi" w:hAnsiTheme="majorBidi" w:cstheme="majorBidi"/>
                <w:sz w:val="20"/>
                <w:szCs w:val="20"/>
              </w:rPr>
              <w:t>anak</w:t>
            </w:r>
            <w:proofErr w:type="spellEnd"/>
          </w:p>
        </w:tc>
        <w:tc>
          <w:tcPr>
            <w:tcW w:w="807" w:type="dxa"/>
            <w:tcBorders>
              <w:top w:val="nil"/>
              <w:left w:val="nil"/>
              <w:bottom w:val="single" w:sz="4" w:space="0" w:color="auto"/>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768" w:type="dxa"/>
            <w:tcBorders>
              <w:top w:val="nil"/>
              <w:left w:val="nil"/>
              <w:bottom w:val="single" w:sz="4" w:space="0" w:color="auto"/>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13</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21,7%</w:t>
            </w:r>
          </w:p>
        </w:tc>
        <w:tc>
          <w:tcPr>
            <w:tcW w:w="873" w:type="dxa"/>
            <w:tcBorders>
              <w:top w:val="nil"/>
              <w:left w:val="nil"/>
              <w:bottom w:val="single" w:sz="4" w:space="0" w:color="auto"/>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23</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38,3%</w:t>
            </w:r>
          </w:p>
        </w:tc>
        <w:tc>
          <w:tcPr>
            <w:tcW w:w="852" w:type="dxa"/>
            <w:tcBorders>
              <w:top w:val="nil"/>
              <w:left w:val="nil"/>
              <w:bottom w:val="single" w:sz="4" w:space="0" w:color="auto"/>
              <w:right w:val="nil"/>
            </w:tcBorders>
            <w:shd w:val="clear" w:color="auto" w:fill="auto"/>
          </w:tcPr>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w:t>
            </w:r>
          </w:p>
          <w:p w:rsidR="007E2CD2" w:rsidRPr="004668B2" w:rsidRDefault="007E2CD2" w:rsidP="00486295">
            <w:pPr>
              <w:jc w:val="center"/>
              <w:rPr>
                <w:rFonts w:asciiTheme="majorBidi" w:hAnsiTheme="majorBidi" w:cstheme="majorBidi"/>
                <w:sz w:val="20"/>
                <w:szCs w:val="20"/>
              </w:rPr>
            </w:pPr>
            <w:r w:rsidRPr="004668B2">
              <w:rPr>
                <w:rFonts w:asciiTheme="majorBidi" w:hAnsiTheme="majorBidi" w:cstheme="majorBidi"/>
                <w:sz w:val="20"/>
                <w:szCs w:val="20"/>
              </w:rPr>
              <w:t>1,7%</w:t>
            </w:r>
          </w:p>
        </w:tc>
        <w:tc>
          <w:tcPr>
            <w:tcW w:w="697" w:type="dxa"/>
            <w:tcBorders>
              <w:top w:val="nil"/>
              <w:left w:val="nil"/>
              <w:bottom w:val="single" w:sz="4" w:space="0" w:color="auto"/>
              <w:right w:val="nil"/>
            </w:tcBorders>
            <w:shd w:val="clear" w:color="auto" w:fill="auto"/>
          </w:tcPr>
          <w:p w:rsidR="007E2CD2" w:rsidRDefault="007E2CD2"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2,03</w:t>
            </w:r>
          </w:p>
        </w:tc>
        <w:tc>
          <w:tcPr>
            <w:tcW w:w="835" w:type="dxa"/>
            <w:tcBorders>
              <w:top w:val="nil"/>
              <w:left w:val="nil"/>
              <w:bottom w:val="single" w:sz="4" w:space="0" w:color="auto"/>
              <w:right w:val="nil"/>
            </w:tcBorders>
          </w:tcPr>
          <w:p w:rsidR="007E2CD2" w:rsidRDefault="007E2CD2" w:rsidP="00BA6CC9">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 xml:space="preserve">Baik </w:t>
            </w:r>
          </w:p>
        </w:tc>
      </w:tr>
      <w:tr w:rsidR="007E2CD2" w:rsidRPr="00243B1E" w:rsidTr="00486295">
        <w:trPr>
          <w:jc w:val="center"/>
        </w:trPr>
        <w:tc>
          <w:tcPr>
            <w:tcW w:w="7925" w:type="dxa"/>
            <w:gridSpan w:val="6"/>
            <w:tcBorders>
              <w:top w:val="single" w:sz="4" w:space="0" w:color="auto"/>
              <w:left w:val="nil"/>
              <w:bottom w:val="single" w:sz="4" w:space="0" w:color="auto"/>
              <w:right w:val="nil"/>
            </w:tcBorders>
            <w:shd w:val="clear" w:color="auto" w:fill="auto"/>
            <w:vAlign w:val="center"/>
          </w:tcPr>
          <w:p w:rsidR="007E2CD2" w:rsidRPr="004B2939" w:rsidRDefault="007E2CD2" w:rsidP="00486295">
            <w:pPr>
              <w:jc w:val="center"/>
              <w:rPr>
                <w:rFonts w:asciiTheme="majorBidi" w:hAnsiTheme="majorBidi" w:cstheme="majorBidi"/>
                <w:b/>
                <w:bCs/>
                <w:sz w:val="20"/>
                <w:szCs w:val="20"/>
                <w:lang w:val="id-ID"/>
              </w:rPr>
            </w:pPr>
            <w:r w:rsidRPr="004B2939">
              <w:rPr>
                <w:rFonts w:asciiTheme="majorBidi" w:hAnsiTheme="majorBidi" w:cstheme="majorBidi"/>
                <w:b/>
                <w:bCs/>
                <w:sz w:val="20"/>
                <w:szCs w:val="20"/>
                <w:lang w:val="id-ID"/>
              </w:rPr>
              <w:t>Rata-rata keseluruhan</w:t>
            </w:r>
          </w:p>
        </w:tc>
        <w:tc>
          <w:tcPr>
            <w:tcW w:w="697" w:type="dxa"/>
            <w:tcBorders>
              <w:top w:val="single" w:sz="4" w:space="0" w:color="auto"/>
              <w:left w:val="nil"/>
              <w:bottom w:val="single" w:sz="4" w:space="0" w:color="auto"/>
              <w:right w:val="nil"/>
            </w:tcBorders>
            <w:shd w:val="clear" w:color="auto" w:fill="auto"/>
          </w:tcPr>
          <w:p w:rsidR="007E2CD2" w:rsidRDefault="00840069" w:rsidP="00486295">
            <w:pPr>
              <w:jc w:val="center"/>
              <w:rPr>
                <w:rFonts w:asciiTheme="majorBidi" w:hAnsiTheme="majorBidi" w:cstheme="majorBidi"/>
                <w:sz w:val="20"/>
                <w:szCs w:val="20"/>
                <w:lang w:val="id-ID"/>
              </w:rPr>
            </w:pPr>
            <w:r>
              <w:rPr>
                <w:rFonts w:asciiTheme="majorBidi" w:hAnsiTheme="majorBidi" w:cstheme="majorBidi"/>
                <w:sz w:val="20"/>
                <w:szCs w:val="20"/>
                <w:lang w:val="id-ID"/>
              </w:rPr>
              <w:t>3.02</w:t>
            </w:r>
          </w:p>
        </w:tc>
        <w:tc>
          <w:tcPr>
            <w:tcW w:w="835" w:type="dxa"/>
            <w:tcBorders>
              <w:top w:val="single" w:sz="4" w:space="0" w:color="auto"/>
              <w:left w:val="nil"/>
              <w:bottom w:val="single" w:sz="4" w:space="0" w:color="auto"/>
              <w:right w:val="nil"/>
            </w:tcBorders>
          </w:tcPr>
          <w:p w:rsidR="007E2CD2" w:rsidRDefault="00840069" w:rsidP="00BA6CC9">
            <w:pPr>
              <w:rPr>
                <w:rFonts w:asciiTheme="majorBidi" w:eastAsia="Calibri" w:hAnsiTheme="majorBidi" w:cstheme="majorBidi"/>
                <w:sz w:val="20"/>
                <w:szCs w:val="20"/>
                <w:lang w:val="id-ID"/>
              </w:rPr>
            </w:pPr>
            <w:r>
              <w:rPr>
                <w:rFonts w:asciiTheme="majorBidi" w:eastAsia="Calibri" w:hAnsiTheme="majorBidi" w:cstheme="majorBidi"/>
                <w:sz w:val="20"/>
                <w:szCs w:val="20"/>
                <w:lang w:val="id-ID"/>
              </w:rPr>
              <w:t>Sangat baik</w:t>
            </w:r>
          </w:p>
        </w:tc>
      </w:tr>
    </w:tbl>
    <w:p w:rsidR="00BA6CC9" w:rsidRDefault="00BA6CC9" w:rsidP="00BA6CC9">
      <w:pPr>
        <w:pStyle w:val="JurnalHeading1"/>
        <w:rPr>
          <w:b w:val="0"/>
          <w:bCs/>
          <w:color w:val="000000"/>
          <w:sz w:val="24"/>
          <w:szCs w:val="24"/>
          <w:lang w:val="id-ID"/>
        </w:rPr>
      </w:pPr>
    </w:p>
    <w:p w:rsidR="004B2939" w:rsidRPr="004B2939" w:rsidRDefault="00486295" w:rsidP="00840069">
      <w:pPr>
        <w:pStyle w:val="JurnalHeading1"/>
        <w:rPr>
          <w:b w:val="0"/>
          <w:bCs/>
          <w:sz w:val="24"/>
          <w:szCs w:val="24"/>
          <w:lang w:val="id-ID"/>
        </w:rPr>
      </w:pPr>
      <w:r>
        <w:rPr>
          <w:b w:val="0"/>
          <w:bCs/>
          <w:sz w:val="24"/>
          <w:szCs w:val="24"/>
          <w:lang w:val="id-ID"/>
        </w:rPr>
        <w:tab/>
      </w:r>
      <w:r w:rsidR="004B2939">
        <w:rPr>
          <w:b w:val="0"/>
          <w:bCs/>
          <w:sz w:val="24"/>
          <w:szCs w:val="24"/>
          <w:lang w:val="id-ID"/>
        </w:rPr>
        <w:tab/>
      </w:r>
      <w:r w:rsidR="004B2939" w:rsidRPr="00486295">
        <w:rPr>
          <w:sz w:val="24"/>
          <w:szCs w:val="24"/>
          <w:lang w:val="id-ID"/>
        </w:rPr>
        <w:t>Tabel 2.</w:t>
      </w:r>
      <w:r w:rsidR="004B2939" w:rsidRPr="004B2939">
        <w:rPr>
          <w:b w:val="0"/>
          <w:bCs/>
          <w:sz w:val="24"/>
          <w:szCs w:val="24"/>
          <w:lang w:val="id-ID"/>
        </w:rPr>
        <w:t xml:space="preserve"> menunjukkan bahwa guru MI di Kabupaten Bireuen memiliki persepsi yang </w:t>
      </w:r>
      <w:r w:rsidR="00840069">
        <w:rPr>
          <w:b w:val="0"/>
          <w:bCs/>
          <w:sz w:val="24"/>
          <w:szCs w:val="24"/>
          <w:lang w:val="id-ID"/>
        </w:rPr>
        <w:t xml:space="preserve">sangat </w:t>
      </w:r>
      <w:r w:rsidR="004B2939" w:rsidRPr="004B2939">
        <w:rPr>
          <w:b w:val="0"/>
          <w:bCs/>
          <w:sz w:val="24"/>
          <w:szCs w:val="24"/>
          <w:lang w:val="id-ID"/>
        </w:rPr>
        <w:t xml:space="preserve">baik terhadap penggunaan </w:t>
      </w:r>
      <w:r w:rsidR="004B2939" w:rsidRPr="004B2939">
        <w:rPr>
          <w:b w:val="0"/>
          <w:bCs/>
          <w:i/>
          <w:iCs/>
          <w:sz w:val="24"/>
          <w:szCs w:val="24"/>
          <w:lang w:val="id-ID"/>
        </w:rPr>
        <w:t>software</w:t>
      </w:r>
      <w:r w:rsidR="004B2939" w:rsidRPr="004B2939">
        <w:rPr>
          <w:b w:val="0"/>
          <w:bCs/>
          <w:sz w:val="24"/>
          <w:szCs w:val="24"/>
          <w:lang w:val="id-ID"/>
        </w:rPr>
        <w:t xml:space="preserve"> AGK sebagai program/aplikasi data sekolah serta aplikasi elektronik untuk mengisi pencapaian/nilai peserta didik. Dapat dilihat dari setiap item pernyataan yang diajukan bahwa nilai rata-rata persepsi guru pada kategori </w:t>
      </w:r>
      <w:r w:rsidR="00840069">
        <w:rPr>
          <w:b w:val="0"/>
          <w:bCs/>
          <w:sz w:val="24"/>
          <w:szCs w:val="24"/>
          <w:lang w:val="id-ID"/>
        </w:rPr>
        <w:t xml:space="preserve">sangt </w:t>
      </w:r>
      <w:r w:rsidR="004B2939" w:rsidRPr="004B2939">
        <w:rPr>
          <w:b w:val="0"/>
          <w:bCs/>
          <w:sz w:val="24"/>
          <w:szCs w:val="24"/>
          <w:lang w:val="id-ID"/>
        </w:rPr>
        <w:t xml:space="preserve">baik </w:t>
      </w:r>
      <w:r w:rsidR="00840069">
        <w:rPr>
          <w:b w:val="0"/>
          <w:bCs/>
          <w:sz w:val="24"/>
          <w:szCs w:val="24"/>
          <w:lang w:val="id-ID"/>
        </w:rPr>
        <w:t>dan baik.</w:t>
      </w:r>
    </w:p>
    <w:p w:rsidR="004B2939" w:rsidRPr="004B2939" w:rsidRDefault="004B2939" w:rsidP="00BA6CC9">
      <w:pPr>
        <w:pStyle w:val="JurnalHeading1"/>
        <w:rPr>
          <w:b w:val="0"/>
          <w:bCs/>
          <w:sz w:val="24"/>
          <w:szCs w:val="24"/>
          <w:lang w:val="id-ID"/>
        </w:rPr>
      </w:pPr>
      <w:r>
        <w:rPr>
          <w:b w:val="0"/>
          <w:bCs/>
          <w:sz w:val="24"/>
          <w:szCs w:val="24"/>
          <w:lang w:val="id-ID"/>
        </w:rPr>
        <w:tab/>
      </w:r>
      <w:r w:rsidR="00486295">
        <w:rPr>
          <w:b w:val="0"/>
          <w:bCs/>
          <w:sz w:val="24"/>
          <w:szCs w:val="24"/>
          <w:lang w:val="id-ID"/>
        </w:rPr>
        <w:tab/>
      </w:r>
      <w:r w:rsidRPr="004B2939">
        <w:rPr>
          <w:b w:val="0"/>
          <w:bCs/>
          <w:sz w:val="24"/>
          <w:szCs w:val="24"/>
          <w:lang w:val="id-ID"/>
        </w:rPr>
        <w:t>Hasil analisis terhadap persepsi guru tentang AGK ditinjau dari segi kesesuaian dengan Kurikulum 2013 didapati model rapor program AGK sudah lengkap sesuai dengan Kurikulum 2013 ditunjukkan dengan 80% guru menjawab setuju. Aplikasi ini juga sesuai dengan komponen penilaian Kurikulum 2013 ditunjukkan dengan 70% guru setuju dan 15% sangat setuju. Penilaian yang terdapat dalam aplikasi AGK sangat lengkap sesuai dengan muatan kompetensi yang diharapkan dari Kurikulum 2013 ditunjukkan dengan 66,7% guru setuju.</w:t>
      </w:r>
    </w:p>
    <w:p w:rsidR="004B2939" w:rsidRDefault="004B2939" w:rsidP="00BA6CC9">
      <w:pPr>
        <w:pStyle w:val="JurnalHeading1"/>
        <w:rPr>
          <w:b w:val="0"/>
          <w:bCs/>
          <w:sz w:val="24"/>
          <w:szCs w:val="24"/>
          <w:lang w:val="id-ID"/>
        </w:rPr>
      </w:pPr>
      <w:r>
        <w:rPr>
          <w:b w:val="0"/>
          <w:bCs/>
          <w:sz w:val="24"/>
          <w:szCs w:val="24"/>
          <w:lang w:val="id-ID"/>
        </w:rPr>
        <w:tab/>
      </w:r>
      <w:r w:rsidR="00486295">
        <w:rPr>
          <w:b w:val="0"/>
          <w:bCs/>
          <w:sz w:val="24"/>
          <w:szCs w:val="24"/>
          <w:lang w:val="id-ID"/>
        </w:rPr>
        <w:tab/>
      </w:r>
      <w:r w:rsidRPr="004B2939">
        <w:rPr>
          <w:b w:val="0"/>
          <w:bCs/>
          <w:sz w:val="24"/>
          <w:szCs w:val="24"/>
          <w:lang w:val="id-ID"/>
        </w:rPr>
        <w:t>Penilaian dalam Kurikulum 2013 harus dilakukan secara komprehensif dan holistik pada ranah afektif, kognitif dan psikomotor (Permendikbud, 2013). Persepsi guru terhadap program AGK ditinjau dari aspek kemudahan guru dalam mengisi nilai berdasarkan ranah kompetensi didapati bahwa program AGK dapat memudahkan guru dalam mengisi nilai pada komponen pengetahuan ditunjukkan 61,7% guru setuju dan 23,3% sangat setuju, komponen sikap ditunjukkan dengan 66,7% guru setuju dan 26,7% sangat setuju, serta komponen keterampilan ditunjukkan dengan 60% guru setuju dan 25% sangat setuju. Perancangan aplikasi pengisian dan pengolahan nilai bertujuan untuk memudahkan guru dalam pengisian dan pengolahan nilai peserta didik (Cahya &amp; Ridwan, 2016).</w:t>
      </w:r>
    </w:p>
    <w:p w:rsidR="004B2939" w:rsidRDefault="004B2939" w:rsidP="004B2939">
      <w:pPr>
        <w:ind w:firstLine="720"/>
        <w:rPr>
          <w:lang w:val="id-ID"/>
        </w:rPr>
      </w:pPr>
      <w:r w:rsidRPr="001D565B">
        <w:rPr>
          <w:lang w:val="id-ID"/>
        </w:rPr>
        <w:t xml:space="preserve">Ditinjau dari aspek pengelolaan data sekolah maka program AGK mempermudah guru dalam menyusun data dengan teliti dan akurat ditunjukkan dengan 63,3% guru setuju dan 35% sangat setuju. </w:t>
      </w:r>
      <w:r>
        <w:rPr>
          <w:lang w:val="id-ID"/>
        </w:rPr>
        <w:t xml:space="preserve">Program AGK dapat dijadikan sebagai perangkat arsip data yang rapi ditunjukkan dengan 58,3% guru setuju dan 40% sangat setuju. </w:t>
      </w:r>
      <w:r w:rsidRPr="001D565B">
        <w:rPr>
          <w:lang w:val="id-ID"/>
        </w:rPr>
        <w:t xml:space="preserve">Program AGK dapat mempercepat dalam mengakses data yang diperlukan </w:t>
      </w:r>
      <w:r w:rsidRPr="001D565B">
        <w:rPr>
          <w:lang w:val="id-ID"/>
        </w:rPr>
        <w:lastRenderedPageBreak/>
        <w:t>ditunjukkan dengan 50% guru setuju dan 36,7</w:t>
      </w:r>
      <w:r>
        <w:rPr>
          <w:lang w:val="id-ID"/>
        </w:rPr>
        <w:t>%</w:t>
      </w:r>
      <w:r w:rsidRPr="001D565B">
        <w:rPr>
          <w:lang w:val="id-ID"/>
        </w:rPr>
        <w:t xml:space="preserve"> sangat setuju.</w:t>
      </w:r>
      <w:r>
        <w:rPr>
          <w:lang w:val="id-ID"/>
        </w:rPr>
        <w:t xml:space="preserve"> Aplikasi data sekolah dapat mengelola data akademik peserta didik secara lebih maksimal, efektif dan efesien tanpa takut terjadi redudansi data dan kesalahan dalam pengolahan data. Pengelolaan data dengan baik dapat membantu mempercepat informasi dan komunikasi pihak sekolah dengan wali peserta didik dalam menyampaikan kondisi peserta didik (Sucitra, 2018). </w:t>
      </w:r>
    </w:p>
    <w:p w:rsidR="004B2939" w:rsidRDefault="004B2939" w:rsidP="004B2939">
      <w:pPr>
        <w:ind w:firstLine="720"/>
        <w:rPr>
          <w:bCs/>
          <w:lang w:val="id-ID"/>
        </w:rPr>
      </w:pPr>
      <w:r w:rsidRPr="004B2939">
        <w:rPr>
          <w:bCs/>
          <w:lang w:val="id-ID"/>
        </w:rPr>
        <w:t xml:space="preserve">Ditinjau dari aspek efesiensi penggunaan maka program AGK mempermudah dalam pengisian rapor ditunjukkan dengan 38,3% guru setuju dan 40% sangat setuju. Program AGK dapat mempercepat pekerjaan guru dalam mengisi rapor ditunjukkan dengan 35% guru setuju dan 41,7% sangat setuju. Tingkat kepraktisan dan keefektifan penggunaan aplikasi pengisian rapor ditemukan juga pada rancangan model rapor berbasis Web </w:t>
      </w:r>
      <w:r w:rsidRPr="004B2939">
        <w:rPr>
          <w:bCs/>
          <w:i/>
          <w:iCs/>
          <w:lang w:val="id-ID"/>
        </w:rPr>
        <w:t xml:space="preserve">e-rapor </w:t>
      </w:r>
      <w:r w:rsidRPr="004B2939">
        <w:rPr>
          <w:bCs/>
          <w:lang w:val="id-ID"/>
        </w:rPr>
        <w:t>(Luqman, dkk., 2017). Pengisian rapor dengan program AGK meringankan pekerjaan karena dapat diwakilkan pengisiannya oleh orang lain ditunjukkan dengan 51,7% guru setuju dan 25% sangat setuju.</w:t>
      </w:r>
    </w:p>
    <w:p w:rsidR="004B2939" w:rsidRDefault="004B2939" w:rsidP="004B2939">
      <w:pPr>
        <w:ind w:firstLine="720"/>
        <w:rPr>
          <w:lang w:val="id-ID"/>
        </w:rPr>
      </w:pPr>
      <w:r w:rsidRPr="001D329C">
        <w:rPr>
          <w:lang w:val="id-ID"/>
        </w:rPr>
        <w:t xml:space="preserve">Persepsi guru juga ditinjau dari aspek perangkat teknologi dan pengoperasiannya, maka setiap wali kelas harus mempunyai keterampilan dalam mengoperasikan program AGK ditunjukkan dengan 48,3% guru setuju dan 48,3% sangat setuju. Program AGK dapat meningkatkan kemampuan guru di bidang teknologi dan informasi ditunjukkan dengan 51,7% guru setuju dan 48,3% sangat setuju. Untuk itu, pelatihan mengoperasikan program AGK  bagi wali kelas perlu dilaksanakan di setiap sekolah. Terkait hal ini, 40% guru setuju dan 56,7% sangat setuju agar pihak sekolah atau dinas untuk mengadakan pelatihan program AGK. </w:t>
      </w:r>
      <w:r>
        <w:rPr>
          <w:lang w:val="id-ID"/>
        </w:rPr>
        <w:t xml:space="preserve">Keterampilan guru mengoperasikan komputer berbasis aplikasi dapat meningkatkan kinerja guru (Cahya &amp; Ridwan, 2016). </w:t>
      </w:r>
      <w:r w:rsidRPr="001D329C">
        <w:rPr>
          <w:lang w:val="id-ID"/>
        </w:rPr>
        <w:t>Selain itu, sekolah harus menyediakan komputer bagi setiap wali kelas agar memudahkan pengisian data dan penilaian peserta didik dengan program AGK ditunjukkan dengan 41,7% guru setuju dan 55% sangat setuju.</w:t>
      </w:r>
    </w:p>
    <w:p w:rsidR="00483801" w:rsidRDefault="00483801" w:rsidP="004B2939">
      <w:pPr>
        <w:ind w:firstLine="720"/>
        <w:rPr>
          <w:lang w:val="id-ID"/>
        </w:rPr>
      </w:pPr>
      <w:r>
        <w:rPr>
          <w:lang w:val="id-ID"/>
        </w:rPr>
        <w:t xml:space="preserve">Dilihat dari aspek tampilan program AGK maka persepsi guru menunjukkan bahwa tampilan menu pada program AGK adalah menarik sehingga dapat memotivasi guru untuk menggunakannya. Hal ini ditunjukkan dengan 53,3% guru setuju dan 23,3% sangat setuju. Aspek tampilan desain aplikasi sistem informasi nilai berbasis </w:t>
      </w:r>
      <w:r w:rsidRPr="00B646F5">
        <w:rPr>
          <w:i/>
          <w:iCs/>
          <w:lang w:val="id-ID"/>
        </w:rPr>
        <w:t>mobile phone</w:t>
      </w:r>
      <w:r>
        <w:rPr>
          <w:lang w:val="id-ID"/>
        </w:rPr>
        <w:t xml:space="preserve"> mendapat respon yang sangat baik dari guru dan peserta didik sebagai </w:t>
      </w:r>
      <w:r w:rsidRPr="004B2475">
        <w:rPr>
          <w:i/>
          <w:iCs/>
          <w:lang w:val="id-ID"/>
        </w:rPr>
        <w:t>user</w:t>
      </w:r>
      <w:r>
        <w:rPr>
          <w:lang w:val="id-ID"/>
        </w:rPr>
        <w:t xml:space="preserve"> (Hasnah &amp; Saharuddin, 2016), serta memudahkan dalam penggunaannya, seperti aplikasi animasi interaktif berbasis multimedia yang dirancang untuk pembelajaran (Sidik &amp; Nanda, 2017).</w:t>
      </w:r>
    </w:p>
    <w:p w:rsidR="00483801" w:rsidRDefault="00483801" w:rsidP="004B2939">
      <w:pPr>
        <w:ind w:firstLine="720"/>
        <w:rPr>
          <w:lang w:val="id-ID"/>
        </w:rPr>
      </w:pPr>
      <w:r>
        <w:rPr>
          <w:lang w:val="id-ID"/>
        </w:rPr>
        <w:t>Sementara ditinjau dari tingkat kepuasan maka didapati bahwa guru merasa puas dengan deskripsi hasil penilaian dari program AGK karena dinilai sesuai dengan tingkatan kemampuan peserta didik. Hal ini ditunjukkan dengan 56,7% guru setuju dan 23,3% sangat setuju.</w:t>
      </w:r>
    </w:p>
    <w:p w:rsidR="00483801" w:rsidRDefault="00483801" w:rsidP="00486295">
      <w:pPr>
        <w:ind w:firstLine="720"/>
        <w:rPr>
          <w:lang w:val="id-ID"/>
        </w:rPr>
      </w:pPr>
      <w:r>
        <w:rPr>
          <w:lang w:val="id-ID"/>
        </w:rPr>
        <w:t>Namun demikian terdapat satu item yaitu item 24 tentang “</w:t>
      </w:r>
      <w:r>
        <w:rPr>
          <w:i/>
          <w:iCs/>
          <w:lang w:val="id-ID"/>
        </w:rPr>
        <w:t>h</w:t>
      </w:r>
      <w:r w:rsidRPr="00486295">
        <w:rPr>
          <w:i/>
          <w:iCs/>
          <w:lang w:val="id-ID"/>
        </w:rPr>
        <w:t>asil rapor dari program AGK jelas dan mudah dipahami oleh wali murid untuk mengetahui tingkat kemampuan si anak</w:t>
      </w:r>
      <w:r>
        <w:rPr>
          <w:lang w:val="id-ID"/>
        </w:rPr>
        <w:t xml:space="preserve">” yang menunjukkan kurang baik. Terkait dengan hal ini digambarkan dalam </w:t>
      </w:r>
      <w:r w:rsidRPr="005610F4">
        <w:rPr>
          <w:b/>
          <w:bCs/>
          <w:lang w:val="id-ID"/>
        </w:rPr>
        <w:t>Diagram 1.</w:t>
      </w:r>
      <w:r>
        <w:rPr>
          <w:lang w:val="id-ID"/>
        </w:rPr>
        <w:t xml:space="preserve"> berikut:</w:t>
      </w:r>
    </w:p>
    <w:p w:rsidR="00483801" w:rsidRDefault="00483801" w:rsidP="00483801">
      <w:pPr>
        <w:spacing w:line="360" w:lineRule="auto"/>
        <w:ind w:firstLine="720"/>
        <w:rPr>
          <w:lang w:val="id-ID"/>
        </w:rPr>
      </w:pPr>
    </w:p>
    <w:p w:rsidR="00483801" w:rsidRPr="00FA171F" w:rsidRDefault="00483801" w:rsidP="00483801">
      <w:pPr>
        <w:pStyle w:val="Heading2"/>
        <w:spacing w:before="0"/>
        <w:jc w:val="center"/>
        <w:rPr>
          <w:sz w:val="24"/>
          <w:szCs w:val="24"/>
        </w:rPr>
      </w:pPr>
      <w:r>
        <w:rPr>
          <w:noProof/>
          <w:lang w:val="id-ID" w:eastAsia="id-ID"/>
        </w:rPr>
        <w:lastRenderedPageBreak/>
        <w:drawing>
          <wp:inline distT="0" distB="0" distL="0" distR="0" wp14:anchorId="1EEC4349" wp14:editId="68DE0076">
            <wp:extent cx="3508745" cy="1818167"/>
            <wp:effectExtent l="0" t="0" r="15875" b="1079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3801" w:rsidRPr="00CA33B9" w:rsidRDefault="00483801" w:rsidP="00483801">
      <w:pPr>
        <w:pStyle w:val="Heading1"/>
        <w:spacing w:line="360" w:lineRule="auto"/>
        <w:jc w:val="center"/>
        <w:rPr>
          <w:rFonts w:ascii="Times New Roman" w:hAnsi="Times New Roman"/>
          <w:b w:val="0"/>
          <w:bCs/>
          <w:sz w:val="20"/>
          <w:lang w:val="id-ID"/>
        </w:rPr>
      </w:pPr>
      <w:r w:rsidRPr="00CA33B9">
        <w:rPr>
          <w:rFonts w:ascii="Times New Roman" w:hAnsi="Times New Roman"/>
          <w:sz w:val="20"/>
          <w:lang w:val="id-ID"/>
        </w:rPr>
        <w:t>Diagram 1</w:t>
      </w:r>
      <w:r w:rsidRPr="00CA33B9">
        <w:rPr>
          <w:rFonts w:ascii="Times New Roman" w:hAnsi="Times New Roman"/>
          <w:b w:val="0"/>
          <w:bCs/>
          <w:sz w:val="20"/>
          <w:lang w:val="id-ID"/>
        </w:rPr>
        <w:t>. Hasil Rapor AGK</w:t>
      </w:r>
    </w:p>
    <w:p w:rsidR="00483801" w:rsidRDefault="00483801" w:rsidP="004B2939">
      <w:pPr>
        <w:ind w:firstLine="720"/>
        <w:rPr>
          <w:lang w:val="id-ID"/>
        </w:rPr>
      </w:pPr>
    </w:p>
    <w:p w:rsidR="00483801" w:rsidRDefault="00483801" w:rsidP="004B2939">
      <w:pPr>
        <w:ind w:firstLine="720"/>
        <w:rPr>
          <w:lang w:val="id-ID"/>
        </w:rPr>
      </w:pPr>
      <w:r w:rsidRPr="00483801">
        <w:rPr>
          <w:b/>
          <w:bCs/>
          <w:lang w:val="id-ID"/>
        </w:rPr>
        <w:t>Diagram 1.</w:t>
      </w:r>
      <w:r w:rsidRPr="00483801">
        <w:rPr>
          <w:lang w:val="id-ID"/>
        </w:rPr>
        <w:t xml:space="preserve"> menunjukkan jawaban guru tentang hasil atau </w:t>
      </w:r>
      <w:r w:rsidRPr="00483801">
        <w:rPr>
          <w:i/>
          <w:iCs/>
          <w:lang w:val="id-ID"/>
        </w:rPr>
        <w:t>print out</w:t>
      </w:r>
      <w:r w:rsidRPr="00483801">
        <w:rPr>
          <w:lang w:val="id-ID"/>
        </w:rPr>
        <w:t xml:space="preserve"> rapor komputerisasi berbasis K-13 bahwa 38,3% guru menjawab sangat tidak setuju dan 21,7% guru menjawab tidak setuju. Persepsi guru MI Kabupaten Bireuen terkait hasil rapor dari aplikasi AGK dalam kategori kurang baik, dimana gambaran tentang hasil rapor agak kurang jelas dan kurang dipahami  oleh wali peserta didik. Hal ini disebabkan kompetensi peserta didik ditampilkan dalam bentuk deskripsi untuk menggambarkan kompetensi sikap, pengetahuan dan keterampilan, bukan dalam bentuk angka-angka sebagaimana rapor-rapor sebelumnya.</w:t>
      </w:r>
    </w:p>
    <w:p w:rsidR="00483801" w:rsidRPr="00483801" w:rsidRDefault="00483801" w:rsidP="004B2939">
      <w:pPr>
        <w:ind w:firstLine="720"/>
        <w:rPr>
          <w:b/>
          <w:lang w:val="id-ID"/>
        </w:rPr>
      </w:pPr>
    </w:p>
    <w:p w:rsidR="00BA6CC9" w:rsidRPr="004762BA" w:rsidRDefault="00BA6CC9" w:rsidP="006340E1">
      <w:pPr>
        <w:pStyle w:val="JurnalHeading1"/>
        <w:numPr>
          <w:ilvl w:val="0"/>
          <w:numId w:val="3"/>
        </w:numPr>
        <w:ind w:hanging="720"/>
        <w:rPr>
          <w:color w:val="000000"/>
          <w:sz w:val="24"/>
          <w:szCs w:val="24"/>
          <w:lang w:val="en-US"/>
        </w:rPr>
      </w:pPr>
      <w:r w:rsidRPr="00483801">
        <w:rPr>
          <w:color w:val="000000"/>
          <w:sz w:val="24"/>
          <w:szCs w:val="24"/>
          <w:lang w:val="id-ID"/>
        </w:rPr>
        <w:t>Simpulan</w:t>
      </w:r>
    </w:p>
    <w:p w:rsidR="004762BA" w:rsidRPr="00483801" w:rsidRDefault="004762BA" w:rsidP="004762BA">
      <w:pPr>
        <w:pStyle w:val="JurnalHeading1"/>
        <w:ind w:left="720"/>
        <w:rPr>
          <w:color w:val="000000"/>
          <w:sz w:val="24"/>
          <w:szCs w:val="24"/>
          <w:lang w:val="en-US"/>
        </w:rPr>
      </w:pPr>
    </w:p>
    <w:p w:rsidR="0019550B" w:rsidRPr="00483801" w:rsidRDefault="00483801" w:rsidP="00483801">
      <w:pPr>
        <w:tabs>
          <w:tab w:val="left" w:pos="426"/>
        </w:tabs>
        <w:rPr>
          <w:noProof/>
          <w:lang w:val="id-ID"/>
        </w:rPr>
      </w:pPr>
      <w:r>
        <w:rPr>
          <w:lang w:val="id-ID"/>
        </w:rPr>
        <w:tab/>
      </w:r>
      <w:r w:rsidR="00486295">
        <w:rPr>
          <w:lang w:val="id-ID"/>
        </w:rPr>
        <w:tab/>
      </w:r>
      <w:r>
        <w:rPr>
          <w:lang w:val="id-ID"/>
        </w:rPr>
        <w:t xml:space="preserve">Perancangan AGK sebagai </w:t>
      </w:r>
      <w:r w:rsidRPr="005630A5">
        <w:rPr>
          <w:i/>
          <w:iCs/>
          <w:lang w:val="id-ID"/>
        </w:rPr>
        <w:t xml:space="preserve">software </w:t>
      </w:r>
      <w:r>
        <w:rPr>
          <w:lang w:val="id-ID"/>
        </w:rPr>
        <w:t>pengisian hasil belajar peserta didik yang berbasis Kurikulum 2013 dapat membantu dan memudahkan guru kelas untuk menyajikan hasil belajar tanpa perlu melakukannya secara manual. Persepsi guru Madrasah Ibtidaiyah Kabupaten Bireuen Aceh terhadap penggunaan aplikasi ini adalah baik. Namun penyajian output rapor yang hanya berbentuk deskripsi kalimat-kalimat untuk menunjukkan kompetensi peserta didik setelah menyelesaikan program pembelajaran selama per-semester dipandang kurang jelas dan kurang bisa dipahami oleh wali peserta didik. Untuk ini, saran agar aplikasi ini ditinjau kembali untuk selanjutnya dilakukan pengembangan sesuai kebutuhan sehingga menjadi lebih lengkap dan sempurna.</w:t>
      </w:r>
    </w:p>
    <w:p w:rsidR="0019550B" w:rsidRPr="00483801" w:rsidRDefault="0019550B" w:rsidP="0019550B">
      <w:pPr>
        <w:pStyle w:val="ListParagraph"/>
        <w:tabs>
          <w:tab w:val="left" w:pos="0"/>
        </w:tabs>
        <w:ind w:left="0" w:firstLine="426"/>
        <w:rPr>
          <w:noProof/>
          <w:sz w:val="20"/>
        </w:rPr>
      </w:pPr>
    </w:p>
    <w:p w:rsidR="00E86C5A" w:rsidRDefault="00E86C5A" w:rsidP="00E86C5A">
      <w:pPr>
        <w:pStyle w:val="referensi"/>
        <w:rPr>
          <w:noProof/>
        </w:rPr>
      </w:pPr>
    </w:p>
    <w:p w:rsidR="0019550B" w:rsidRPr="0025193F" w:rsidRDefault="0025193F" w:rsidP="0019550B">
      <w:pPr>
        <w:rPr>
          <w:b/>
          <w:noProof/>
          <w:lang w:val="id-ID"/>
        </w:rPr>
      </w:pPr>
      <w:r>
        <w:rPr>
          <w:b/>
          <w:noProof/>
          <w:lang w:val="id-ID"/>
        </w:rPr>
        <w:t>Referensi</w:t>
      </w:r>
    </w:p>
    <w:p w:rsidR="00483801" w:rsidRDefault="00483801" w:rsidP="00483801">
      <w:pPr>
        <w:pStyle w:val="References"/>
        <w:spacing w:line="276" w:lineRule="auto"/>
        <w:ind w:left="567" w:hanging="567"/>
        <w:rPr>
          <w:sz w:val="22"/>
          <w:szCs w:val="22"/>
          <w:lang w:val="id-ID"/>
        </w:rPr>
      </w:pPr>
    </w:p>
    <w:p w:rsidR="00483801" w:rsidRDefault="00483801" w:rsidP="00483801">
      <w:pPr>
        <w:pStyle w:val="References"/>
        <w:spacing w:after="0"/>
        <w:ind w:left="567" w:hanging="567"/>
        <w:rPr>
          <w:sz w:val="24"/>
          <w:szCs w:val="24"/>
          <w:lang w:val="id-ID"/>
        </w:rPr>
      </w:pPr>
      <w:r w:rsidRPr="00483801">
        <w:rPr>
          <w:sz w:val="24"/>
          <w:szCs w:val="24"/>
          <w:lang w:val="id-ID"/>
        </w:rPr>
        <w:t>Adinegoro, Erlangga dan Ardiansyah, Firman (2014). Sistem Informasi Rapor SMK Berbasis Kurikulum 2013 Menggunakan UX Lifecycle</w:t>
      </w:r>
      <w:r w:rsidRPr="00483801">
        <w:rPr>
          <w:i/>
          <w:iCs/>
          <w:sz w:val="24"/>
          <w:szCs w:val="24"/>
          <w:lang w:val="id-ID"/>
        </w:rPr>
        <w:t>, Makalah Seminar Eksistensi,</w:t>
      </w:r>
      <w:r w:rsidRPr="00483801">
        <w:rPr>
          <w:sz w:val="24"/>
          <w:szCs w:val="24"/>
          <w:lang w:val="id-ID"/>
        </w:rPr>
        <w:t xml:space="preserve"> </w:t>
      </w:r>
      <w:r w:rsidRPr="00483801">
        <w:rPr>
          <w:i/>
          <w:iCs/>
          <w:sz w:val="24"/>
          <w:szCs w:val="24"/>
          <w:lang w:val="id-ID"/>
        </w:rPr>
        <w:t>1</w:t>
      </w:r>
      <w:r w:rsidRPr="00483801">
        <w:rPr>
          <w:sz w:val="24"/>
          <w:szCs w:val="24"/>
          <w:lang w:val="id-ID"/>
        </w:rPr>
        <w:t>,</w:t>
      </w:r>
      <w:r w:rsidRPr="00483801">
        <w:rPr>
          <w:i/>
          <w:iCs/>
          <w:sz w:val="24"/>
          <w:szCs w:val="24"/>
          <w:lang w:val="id-ID"/>
        </w:rPr>
        <w:t xml:space="preserve"> 1-14</w:t>
      </w:r>
      <w:r w:rsidRPr="00483801">
        <w:rPr>
          <w:sz w:val="24"/>
          <w:szCs w:val="24"/>
          <w:lang w:val="id-ID"/>
        </w:rPr>
        <w:t>.</w:t>
      </w:r>
    </w:p>
    <w:p w:rsidR="00483801" w:rsidRPr="00483801" w:rsidRDefault="00483801" w:rsidP="00483801">
      <w:pPr>
        <w:pStyle w:val="References"/>
        <w:spacing w:after="0"/>
        <w:ind w:left="567" w:hanging="567"/>
        <w:rPr>
          <w:sz w:val="24"/>
          <w:szCs w:val="24"/>
          <w:lang w:val="id-ID"/>
        </w:rPr>
      </w:pPr>
    </w:p>
    <w:p w:rsidR="00483801" w:rsidRPr="00483801" w:rsidRDefault="00483801" w:rsidP="00483801">
      <w:pPr>
        <w:pStyle w:val="References"/>
        <w:spacing w:after="0"/>
        <w:ind w:left="567" w:hanging="567"/>
        <w:rPr>
          <w:i/>
          <w:iCs/>
          <w:sz w:val="24"/>
          <w:szCs w:val="24"/>
          <w:lang w:val="id-ID"/>
        </w:rPr>
      </w:pPr>
      <w:r w:rsidRPr="00483801">
        <w:rPr>
          <w:sz w:val="24"/>
          <w:szCs w:val="24"/>
          <w:lang w:val="id-ID"/>
        </w:rPr>
        <w:t>Gunawan, Hendro</w:t>
      </w:r>
      <w:r w:rsidRPr="00483801">
        <w:rPr>
          <w:sz w:val="24"/>
          <w:szCs w:val="24"/>
        </w:rPr>
        <w:t xml:space="preserve"> </w:t>
      </w:r>
      <w:r w:rsidRPr="00483801">
        <w:rPr>
          <w:sz w:val="24"/>
          <w:szCs w:val="24"/>
          <w:lang w:val="id-ID"/>
        </w:rPr>
        <w:t xml:space="preserve">dan Triantoro, Agus (2017), Sistem Informasi Pengolahan Rapor Kurikulum 2013. </w:t>
      </w:r>
      <w:r w:rsidRPr="00483801">
        <w:rPr>
          <w:i/>
          <w:iCs/>
          <w:sz w:val="24"/>
          <w:szCs w:val="24"/>
          <w:lang w:val="id-ID"/>
        </w:rPr>
        <w:t>Jurnal JUTEI, 1 (1)</w:t>
      </w:r>
      <w:r w:rsidRPr="00483801">
        <w:rPr>
          <w:sz w:val="24"/>
          <w:szCs w:val="24"/>
          <w:lang w:val="id-ID"/>
        </w:rPr>
        <w:t>,</w:t>
      </w:r>
      <w:r w:rsidRPr="00483801">
        <w:rPr>
          <w:i/>
          <w:iCs/>
          <w:sz w:val="24"/>
          <w:szCs w:val="24"/>
          <w:lang w:val="id-ID"/>
        </w:rPr>
        <w:t xml:space="preserve"> 51-60.</w:t>
      </w:r>
    </w:p>
    <w:p w:rsidR="00483801" w:rsidRDefault="00483801" w:rsidP="00483801">
      <w:pPr>
        <w:pStyle w:val="References"/>
        <w:spacing w:after="0"/>
        <w:ind w:left="567" w:hanging="567"/>
        <w:rPr>
          <w:sz w:val="24"/>
          <w:szCs w:val="24"/>
          <w:lang w:val="id-ID"/>
        </w:rPr>
      </w:pPr>
    </w:p>
    <w:p w:rsidR="00483801" w:rsidRPr="00483801" w:rsidRDefault="00483801" w:rsidP="00483801">
      <w:pPr>
        <w:pStyle w:val="References"/>
        <w:spacing w:after="0"/>
        <w:ind w:left="567" w:hanging="567"/>
        <w:rPr>
          <w:i/>
          <w:iCs/>
          <w:sz w:val="24"/>
          <w:szCs w:val="24"/>
          <w:lang w:val="id-ID"/>
        </w:rPr>
      </w:pPr>
      <w:r w:rsidRPr="00483801">
        <w:rPr>
          <w:sz w:val="24"/>
          <w:szCs w:val="24"/>
          <w:lang w:val="id-ID"/>
        </w:rPr>
        <w:t xml:space="preserve">Hasnah dan Saharuddin, (2016), Implementasi Aplikasi Sistem Informasi Nilai Akademik di Sekolah Menengah Kejuruan Berbasis Mobile Phone, </w:t>
      </w:r>
      <w:r w:rsidRPr="00483801">
        <w:rPr>
          <w:i/>
          <w:iCs/>
          <w:sz w:val="24"/>
          <w:szCs w:val="24"/>
          <w:lang w:val="id-ID"/>
        </w:rPr>
        <w:t>Jurnal Mekom, 3 (1), 88-103.</w:t>
      </w:r>
    </w:p>
    <w:p w:rsidR="00483801" w:rsidRDefault="00483801" w:rsidP="00483801">
      <w:pPr>
        <w:pStyle w:val="References"/>
        <w:spacing w:after="0"/>
        <w:ind w:left="567" w:hanging="567"/>
        <w:rPr>
          <w:sz w:val="24"/>
          <w:szCs w:val="24"/>
          <w:lang w:val="id-ID"/>
        </w:rPr>
      </w:pPr>
    </w:p>
    <w:p w:rsidR="00483801" w:rsidRPr="00483801" w:rsidRDefault="00483801" w:rsidP="00483801">
      <w:pPr>
        <w:pStyle w:val="References"/>
        <w:spacing w:after="0"/>
        <w:ind w:left="567" w:hanging="567"/>
        <w:rPr>
          <w:i/>
          <w:iCs/>
          <w:sz w:val="24"/>
          <w:szCs w:val="24"/>
          <w:lang w:val="id-ID"/>
        </w:rPr>
      </w:pPr>
      <w:r w:rsidRPr="00483801">
        <w:rPr>
          <w:sz w:val="24"/>
          <w:szCs w:val="24"/>
          <w:lang w:val="id-ID"/>
        </w:rPr>
        <w:t xml:space="preserve">Juliantri, Luqman Azhar., Florentinus, Totok Sumaryanto., Wibawanto, Hari, (2016), Pengembangan </w:t>
      </w:r>
      <w:r w:rsidRPr="00483801">
        <w:rPr>
          <w:i/>
          <w:iCs/>
          <w:sz w:val="24"/>
          <w:szCs w:val="24"/>
          <w:lang w:val="id-ID"/>
        </w:rPr>
        <w:t>E-Rapor</w:t>
      </w:r>
      <w:r w:rsidRPr="00483801">
        <w:rPr>
          <w:sz w:val="24"/>
          <w:szCs w:val="24"/>
          <w:lang w:val="id-ID"/>
        </w:rPr>
        <w:t xml:space="preserve"> Kurikulum 2013 Berbasis Web di SMK Negeri 1 Slawi, </w:t>
      </w:r>
      <w:r w:rsidRPr="00483801">
        <w:rPr>
          <w:i/>
          <w:iCs/>
          <w:sz w:val="24"/>
          <w:szCs w:val="24"/>
          <w:lang w:val="id-ID"/>
        </w:rPr>
        <w:t>IJCET, 6 (1), 11-16.</w:t>
      </w:r>
    </w:p>
    <w:p w:rsidR="00483801" w:rsidRDefault="00483801" w:rsidP="00483801">
      <w:pPr>
        <w:pStyle w:val="References"/>
        <w:spacing w:after="0"/>
        <w:ind w:left="567" w:hanging="567"/>
        <w:rPr>
          <w:sz w:val="24"/>
          <w:szCs w:val="24"/>
          <w:lang w:val="id-ID"/>
        </w:rPr>
      </w:pPr>
    </w:p>
    <w:p w:rsidR="00483801" w:rsidRPr="00483801" w:rsidRDefault="00483801" w:rsidP="00483801">
      <w:pPr>
        <w:pStyle w:val="References"/>
        <w:spacing w:after="0"/>
        <w:ind w:left="567" w:hanging="567"/>
        <w:rPr>
          <w:sz w:val="24"/>
          <w:szCs w:val="24"/>
          <w:lang w:val="id-ID"/>
        </w:rPr>
      </w:pPr>
      <w:r w:rsidRPr="00483801">
        <w:rPr>
          <w:sz w:val="24"/>
          <w:szCs w:val="24"/>
          <w:lang w:val="id-ID"/>
        </w:rPr>
        <w:t>Kalsum, Ummi., Thamrin, dan Halida, Profil Guru Kreatif dalam Mengembangkan Media Pembelajaran pada Anak Usia 4-5 tahun di TK, (</w:t>
      </w:r>
      <w:r w:rsidRPr="00483801">
        <w:rPr>
          <w:color w:val="0070C0"/>
          <w:sz w:val="24"/>
          <w:szCs w:val="24"/>
          <w:lang w:val="id-ID"/>
        </w:rPr>
        <w:fldChar w:fldCharType="begin"/>
      </w:r>
      <w:r w:rsidRPr="00483801">
        <w:rPr>
          <w:color w:val="0070C0"/>
          <w:sz w:val="24"/>
          <w:szCs w:val="24"/>
          <w:lang w:val="id-ID"/>
        </w:rPr>
        <w:instrText xml:space="preserve"> HYPERLINK "https://media.neliti.com/" </w:instrText>
      </w:r>
      <w:r w:rsidRPr="00483801">
        <w:rPr>
          <w:color w:val="0070C0"/>
          <w:sz w:val="24"/>
          <w:szCs w:val="24"/>
          <w:lang w:val="id-ID"/>
        </w:rPr>
        <w:fldChar w:fldCharType="separate"/>
      </w:r>
      <w:r w:rsidRPr="00483801">
        <w:rPr>
          <w:rStyle w:val="Hyperlink"/>
          <w:color w:val="0070C0"/>
          <w:sz w:val="24"/>
          <w:szCs w:val="24"/>
          <w:lang w:val="id-ID"/>
        </w:rPr>
        <w:t>https://media.neliti.com/</w:t>
      </w:r>
      <w:r w:rsidRPr="00483801">
        <w:rPr>
          <w:color w:val="0070C0"/>
          <w:sz w:val="24"/>
          <w:szCs w:val="24"/>
          <w:lang w:val="id-ID"/>
        </w:rPr>
        <w:fldChar w:fldCharType="end"/>
      </w:r>
      <w:r w:rsidRPr="00483801">
        <w:rPr>
          <w:color w:val="0070C0"/>
          <w:sz w:val="24"/>
          <w:szCs w:val="24"/>
          <w:u w:val="single"/>
          <w:lang w:val="id-ID"/>
        </w:rPr>
        <w:t>media/publications/ 193746-ID-none.pdf)</w:t>
      </w:r>
    </w:p>
    <w:p w:rsidR="00483801" w:rsidRDefault="00483801" w:rsidP="00483801">
      <w:pPr>
        <w:pStyle w:val="References"/>
        <w:spacing w:after="0"/>
        <w:ind w:left="567" w:hanging="567"/>
        <w:rPr>
          <w:sz w:val="24"/>
          <w:szCs w:val="24"/>
          <w:lang w:val="id-ID"/>
        </w:rPr>
      </w:pPr>
    </w:p>
    <w:p w:rsidR="00483801" w:rsidRPr="00483801" w:rsidRDefault="00483801" w:rsidP="00483801">
      <w:pPr>
        <w:pStyle w:val="References"/>
        <w:spacing w:after="0"/>
        <w:ind w:left="567" w:hanging="567"/>
        <w:rPr>
          <w:i/>
          <w:iCs/>
          <w:sz w:val="24"/>
          <w:szCs w:val="24"/>
          <w:lang w:val="id-ID"/>
        </w:rPr>
      </w:pPr>
      <w:r w:rsidRPr="00483801">
        <w:rPr>
          <w:sz w:val="24"/>
          <w:szCs w:val="24"/>
          <w:lang w:val="id-ID"/>
        </w:rPr>
        <w:t xml:space="preserve">Kementerian Pendidikan dan Kebudayaan (2013), </w:t>
      </w:r>
      <w:r w:rsidRPr="00483801">
        <w:rPr>
          <w:i/>
          <w:iCs/>
          <w:sz w:val="24"/>
          <w:szCs w:val="24"/>
          <w:lang w:val="id-ID"/>
        </w:rPr>
        <w:t>Panduan Teknis Penilaian Sekolah Dasar.</w:t>
      </w:r>
    </w:p>
    <w:p w:rsidR="00483801" w:rsidRDefault="00483801" w:rsidP="00483801">
      <w:pPr>
        <w:pStyle w:val="References"/>
        <w:spacing w:after="0"/>
        <w:ind w:left="567" w:hanging="567"/>
        <w:rPr>
          <w:sz w:val="24"/>
          <w:szCs w:val="24"/>
          <w:lang w:val="id-ID"/>
        </w:rPr>
      </w:pPr>
    </w:p>
    <w:p w:rsidR="00483801" w:rsidRPr="00483801" w:rsidRDefault="00483801" w:rsidP="00483801">
      <w:pPr>
        <w:pStyle w:val="References"/>
        <w:spacing w:after="0"/>
        <w:ind w:left="567" w:hanging="567"/>
        <w:rPr>
          <w:sz w:val="24"/>
          <w:szCs w:val="24"/>
          <w:lang w:val="id-ID"/>
        </w:rPr>
      </w:pPr>
      <w:proofErr w:type="spellStart"/>
      <w:proofErr w:type="gramStart"/>
      <w:r w:rsidRPr="00483801">
        <w:rPr>
          <w:sz w:val="24"/>
          <w:szCs w:val="24"/>
        </w:rPr>
        <w:t>Kemendikbud</w:t>
      </w:r>
      <w:proofErr w:type="spellEnd"/>
      <w:r w:rsidRPr="00483801">
        <w:rPr>
          <w:sz w:val="24"/>
          <w:szCs w:val="24"/>
        </w:rPr>
        <w:t xml:space="preserve"> </w:t>
      </w:r>
      <w:r w:rsidRPr="00483801">
        <w:rPr>
          <w:sz w:val="24"/>
          <w:szCs w:val="24"/>
          <w:lang w:val="id-ID"/>
        </w:rPr>
        <w:t xml:space="preserve"> (</w:t>
      </w:r>
      <w:proofErr w:type="gramEnd"/>
      <w:r w:rsidRPr="00483801">
        <w:rPr>
          <w:sz w:val="24"/>
          <w:szCs w:val="24"/>
          <w:lang w:val="id-ID"/>
        </w:rPr>
        <w:t xml:space="preserve">2013), </w:t>
      </w:r>
      <w:proofErr w:type="spellStart"/>
      <w:r w:rsidRPr="00483801">
        <w:rPr>
          <w:i/>
          <w:iCs/>
          <w:sz w:val="24"/>
          <w:szCs w:val="24"/>
        </w:rPr>
        <w:t>Pendekatan</w:t>
      </w:r>
      <w:proofErr w:type="spellEnd"/>
      <w:r w:rsidRPr="00483801">
        <w:rPr>
          <w:i/>
          <w:iCs/>
          <w:sz w:val="24"/>
          <w:szCs w:val="24"/>
        </w:rPr>
        <w:t xml:space="preserve">, </w:t>
      </w:r>
      <w:proofErr w:type="spellStart"/>
      <w:r w:rsidRPr="00483801">
        <w:rPr>
          <w:i/>
          <w:iCs/>
          <w:sz w:val="24"/>
          <w:szCs w:val="24"/>
        </w:rPr>
        <w:t>Jenis</w:t>
      </w:r>
      <w:proofErr w:type="spellEnd"/>
      <w:r w:rsidRPr="00483801">
        <w:rPr>
          <w:i/>
          <w:iCs/>
          <w:sz w:val="24"/>
          <w:szCs w:val="24"/>
        </w:rPr>
        <w:t xml:space="preserve"> </w:t>
      </w:r>
      <w:proofErr w:type="spellStart"/>
      <w:r w:rsidRPr="00483801">
        <w:rPr>
          <w:i/>
          <w:iCs/>
          <w:sz w:val="24"/>
          <w:szCs w:val="24"/>
        </w:rPr>
        <w:t>dan</w:t>
      </w:r>
      <w:proofErr w:type="spellEnd"/>
      <w:r w:rsidRPr="00483801">
        <w:rPr>
          <w:i/>
          <w:iCs/>
          <w:sz w:val="24"/>
          <w:szCs w:val="24"/>
        </w:rPr>
        <w:t xml:space="preserve"> </w:t>
      </w:r>
      <w:proofErr w:type="spellStart"/>
      <w:r w:rsidRPr="00483801">
        <w:rPr>
          <w:i/>
          <w:iCs/>
          <w:sz w:val="24"/>
          <w:szCs w:val="24"/>
        </w:rPr>
        <w:t>Metode</w:t>
      </w:r>
      <w:proofErr w:type="spellEnd"/>
      <w:r w:rsidRPr="00483801">
        <w:rPr>
          <w:i/>
          <w:iCs/>
          <w:sz w:val="24"/>
          <w:szCs w:val="24"/>
        </w:rPr>
        <w:t xml:space="preserve"> </w:t>
      </w:r>
      <w:proofErr w:type="spellStart"/>
      <w:r w:rsidRPr="00483801">
        <w:rPr>
          <w:i/>
          <w:iCs/>
          <w:sz w:val="24"/>
          <w:szCs w:val="24"/>
        </w:rPr>
        <w:t>Penelitian</w:t>
      </w:r>
      <w:proofErr w:type="spellEnd"/>
      <w:r w:rsidRPr="00483801">
        <w:rPr>
          <w:i/>
          <w:iCs/>
          <w:sz w:val="24"/>
          <w:szCs w:val="24"/>
        </w:rPr>
        <w:t xml:space="preserve"> </w:t>
      </w:r>
      <w:proofErr w:type="spellStart"/>
      <w:r w:rsidRPr="00483801">
        <w:rPr>
          <w:i/>
          <w:iCs/>
          <w:sz w:val="24"/>
          <w:szCs w:val="24"/>
        </w:rPr>
        <w:t>Pendidikan</w:t>
      </w:r>
      <w:proofErr w:type="spellEnd"/>
      <w:r w:rsidRPr="00483801">
        <w:rPr>
          <w:i/>
          <w:iCs/>
          <w:sz w:val="24"/>
          <w:szCs w:val="24"/>
          <w:lang w:val="id-ID"/>
        </w:rPr>
        <w:t xml:space="preserve">, </w:t>
      </w:r>
      <w:r w:rsidRPr="00483801">
        <w:rPr>
          <w:i/>
          <w:iCs/>
          <w:sz w:val="24"/>
          <w:szCs w:val="24"/>
        </w:rPr>
        <w:t xml:space="preserve"> </w:t>
      </w:r>
      <w:r w:rsidRPr="00483801">
        <w:rPr>
          <w:sz w:val="24"/>
          <w:szCs w:val="24"/>
        </w:rPr>
        <w:t xml:space="preserve">(Jakarta: </w:t>
      </w:r>
      <w:proofErr w:type="spellStart"/>
      <w:r w:rsidRPr="00483801">
        <w:rPr>
          <w:sz w:val="24"/>
          <w:szCs w:val="24"/>
        </w:rPr>
        <w:t>Kemendikbud</w:t>
      </w:r>
      <w:proofErr w:type="spellEnd"/>
      <w:r w:rsidRPr="00483801">
        <w:rPr>
          <w:sz w:val="24"/>
          <w:szCs w:val="24"/>
          <w:lang w:val="id-ID"/>
        </w:rPr>
        <w:t>.</w:t>
      </w:r>
    </w:p>
    <w:p w:rsidR="00483801" w:rsidRDefault="00483801" w:rsidP="00483801">
      <w:pPr>
        <w:pStyle w:val="References"/>
        <w:spacing w:after="0"/>
        <w:ind w:left="567" w:hanging="567"/>
        <w:rPr>
          <w:sz w:val="24"/>
          <w:szCs w:val="24"/>
          <w:lang w:val="id-ID"/>
        </w:rPr>
      </w:pPr>
    </w:p>
    <w:p w:rsidR="00483801" w:rsidRPr="00483801" w:rsidRDefault="00483801" w:rsidP="00483801">
      <w:pPr>
        <w:pStyle w:val="References"/>
        <w:spacing w:after="0"/>
        <w:ind w:left="567" w:hanging="567"/>
        <w:rPr>
          <w:sz w:val="24"/>
          <w:szCs w:val="24"/>
          <w:lang w:val="id-ID"/>
        </w:rPr>
      </w:pPr>
      <w:r w:rsidRPr="00483801">
        <w:rPr>
          <w:sz w:val="24"/>
          <w:szCs w:val="24"/>
          <w:lang w:val="id-ID"/>
        </w:rPr>
        <w:t xml:space="preserve">Merindasari, Esti., Widyaningtyas, Triyanna dan Arifin, M. Zainal (2015), Sistem Informasi Penilaian Akademik Siswa Kurikulum 2013 Berbasis Web di SMAN 1 Trenggalek, </w:t>
      </w:r>
      <w:r w:rsidRPr="00483801">
        <w:rPr>
          <w:i/>
          <w:iCs/>
          <w:sz w:val="24"/>
          <w:szCs w:val="24"/>
          <w:lang w:val="id-ID"/>
        </w:rPr>
        <w:t xml:space="preserve">Seminar Nasional Sistem Informasi Indonesia, </w:t>
      </w:r>
      <w:r w:rsidRPr="00483801">
        <w:rPr>
          <w:sz w:val="24"/>
          <w:szCs w:val="24"/>
          <w:lang w:val="id-ID"/>
        </w:rPr>
        <w:t>2-3 November.</w:t>
      </w:r>
    </w:p>
    <w:p w:rsidR="00483801" w:rsidRDefault="00483801" w:rsidP="00483801">
      <w:pPr>
        <w:pStyle w:val="References"/>
        <w:spacing w:after="0"/>
        <w:ind w:left="567" w:hanging="567"/>
        <w:rPr>
          <w:sz w:val="24"/>
          <w:szCs w:val="24"/>
          <w:lang w:val="id-ID"/>
        </w:rPr>
      </w:pPr>
    </w:p>
    <w:p w:rsidR="00483801" w:rsidRPr="00483801" w:rsidRDefault="00483801" w:rsidP="00483801">
      <w:pPr>
        <w:pStyle w:val="References"/>
        <w:spacing w:after="0"/>
        <w:ind w:left="567" w:hanging="567"/>
        <w:rPr>
          <w:sz w:val="24"/>
          <w:szCs w:val="24"/>
          <w:lang w:val="id-ID"/>
        </w:rPr>
      </w:pPr>
      <w:r w:rsidRPr="00483801">
        <w:rPr>
          <w:sz w:val="24"/>
          <w:szCs w:val="24"/>
          <w:lang w:val="id-ID"/>
        </w:rPr>
        <w:t xml:space="preserve">Nurhadi, (2004), </w:t>
      </w:r>
      <w:r w:rsidRPr="00483801">
        <w:rPr>
          <w:i/>
          <w:iCs/>
          <w:sz w:val="24"/>
          <w:szCs w:val="24"/>
          <w:lang w:val="id-ID"/>
        </w:rPr>
        <w:t>Pembelajaran Kontekstual dan Penerapannya dalam KBK,</w:t>
      </w:r>
      <w:r w:rsidRPr="00483801">
        <w:rPr>
          <w:sz w:val="24"/>
          <w:szCs w:val="24"/>
          <w:lang w:val="id-ID"/>
        </w:rPr>
        <w:t>(Malang: UM Press.</w:t>
      </w:r>
    </w:p>
    <w:p w:rsidR="00483801" w:rsidRDefault="00483801" w:rsidP="00483801">
      <w:pPr>
        <w:pStyle w:val="References"/>
        <w:spacing w:after="0"/>
        <w:ind w:left="567" w:hanging="567"/>
        <w:rPr>
          <w:sz w:val="24"/>
          <w:szCs w:val="24"/>
          <w:lang w:val="id-ID"/>
        </w:rPr>
      </w:pPr>
    </w:p>
    <w:p w:rsidR="00483801" w:rsidRPr="00483801" w:rsidRDefault="00483801" w:rsidP="00483801">
      <w:pPr>
        <w:pStyle w:val="References"/>
        <w:spacing w:after="0"/>
        <w:ind w:left="567" w:hanging="567"/>
        <w:rPr>
          <w:i/>
          <w:iCs/>
          <w:sz w:val="24"/>
          <w:szCs w:val="24"/>
          <w:lang w:val="id-ID"/>
        </w:rPr>
      </w:pPr>
      <w:r w:rsidRPr="00483801">
        <w:rPr>
          <w:sz w:val="24"/>
          <w:szCs w:val="24"/>
          <w:lang w:val="id-ID"/>
        </w:rPr>
        <w:t xml:space="preserve">Permana, Cahya dan Setiawan, Ridwan, (2016), Pengembangan Aplikasi Pengolahan Nilai Siswa Berbasis </w:t>
      </w:r>
      <w:r w:rsidRPr="00483801">
        <w:rPr>
          <w:i/>
          <w:iCs/>
          <w:sz w:val="24"/>
          <w:szCs w:val="24"/>
          <w:lang w:val="id-ID"/>
        </w:rPr>
        <w:t>WEB</w:t>
      </w:r>
      <w:r w:rsidRPr="00483801">
        <w:rPr>
          <w:sz w:val="24"/>
          <w:szCs w:val="24"/>
          <w:lang w:val="id-ID"/>
        </w:rPr>
        <w:t xml:space="preserve"> di Sekolah Dasar, </w:t>
      </w:r>
      <w:r w:rsidRPr="00483801">
        <w:rPr>
          <w:i/>
          <w:iCs/>
          <w:sz w:val="24"/>
          <w:szCs w:val="24"/>
          <w:lang w:val="id-ID"/>
        </w:rPr>
        <w:t>Algoritma STT Garut, 13 (1), 254-260.</w:t>
      </w:r>
    </w:p>
    <w:p w:rsidR="00483801" w:rsidRDefault="00483801" w:rsidP="00483801">
      <w:pPr>
        <w:pStyle w:val="References"/>
        <w:spacing w:after="0"/>
        <w:ind w:left="567" w:hanging="567"/>
        <w:rPr>
          <w:sz w:val="24"/>
          <w:szCs w:val="24"/>
          <w:lang w:val="id-ID"/>
        </w:rPr>
      </w:pPr>
    </w:p>
    <w:p w:rsidR="00483801" w:rsidRPr="00483801" w:rsidRDefault="00483801" w:rsidP="00483801">
      <w:pPr>
        <w:pStyle w:val="References"/>
        <w:spacing w:after="0"/>
        <w:ind w:left="567" w:hanging="567"/>
        <w:rPr>
          <w:sz w:val="24"/>
          <w:szCs w:val="24"/>
          <w:lang w:val="id-ID"/>
        </w:rPr>
      </w:pPr>
      <w:proofErr w:type="spellStart"/>
      <w:r w:rsidRPr="00483801">
        <w:rPr>
          <w:sz w:val="24"/>
          <w:szCs w:val="24"/>
        </w:rPr>
        <w:t>Pratama</w:t>
      </w:r>
      <w:proofErr w:type="spellEnd"/>
      <w:r w:rsidRPr="00483801">
        <w:rPr>
          <w:sz w:val="24"/>
          <w:szCs w:val="24"/>
          <w:lang w:val="id-ID"/>
        </w:rPr>
        <w:t>,</w:t>
      </w:r>
      <w:r w:rsidRPr="00483801">
        <w:rPr>
          <w:sz w:val="24"/>
          <w:szCs w:val="24"/>
        </w:rPr>
        <w:t xml:space="preserve"> </w:t>
      </w:r>
      <w:proofErr w:type="spellStart"/>
      <w:r w:rsidRPr="00483801">
        <w:rPr>
          <w:sz w:val="24"/>
          <w:szCs w:val="24"/>
        </w:rPr>
        <w:t>Kartika</w:t>
      </w:r>
      <w:proofErr w:type="spellEnd"/>
      <w:r w:rsidRPr="00483801">
        <w:rPr>
          <w:sz w:val="24"/>
          <w:szCs w:val="24"/>
        </w:rPr>
        <w:t xml:space="preserve"> </w:t>
      </w:r>
      <w:proofErr w:type="spellStart"/>
      <w:r w:rsidRPr="00483801">
        <w:rPr>
          <w:sz w:val="24"/>
          <w:szCs w:val="24"/>
        </w:rPr>
        <w:t>Kurniawan</w:t>
      </w:r>
      <w:proofErr w:type="spellEnd"/>
      <w:r w:rsidRPr="00483801">
        <w:rPr>
          <w:sz w:val="24"/>
          <w:szCs w:val="24"/>
        </w:rPr>
        <w:t xml:space="preserve">, </w:t>
      </w:r>
      <w:proofErr w:type="spellStart"/>
      <w:r w:rsidRPr="00483801">
        <w:rPr>
          <w:sz w:val="24"/>
          <w:szCs w:val="24"/>
        </w:rPr>
        <w:t>Rancang</w:t>
      </w:r>
      <w:proofErr w:type="spellEnd"/>
      <w:r w:rsidRPr="00483801">
        <w:rPr>
          <w:sz w:val="24"/>
          <w:szCs w:val="24"/>
        </w:rPr>
        <w:t xml:space="preserve"> </w:t>
      </w:r>
      <w:proofErr w:type="spellStart"/>
      <w:r w:rsidRPr="00483801">
        <w:rPr>
          <w:sz w:val="24"/>
          <w:szCs w:val="24"/>
        </w:rPr>
        <w:t>Bangun</w:t>
      </w:r>
      <w:proofErr w:type="spellEnd"/>
      <w:r w:rsidRPr="00483801">
        <w:rPr>
          <w:sz w:val="24"/>
          <w:szCs w:val="24"/>
        </w:rPr>
        <w:t xml:space="preserve"> </w:t>
      </w:r>
      <w:proofErr w:type="spellStart"/>
      <w:r w:rsidRPr="00483801">
        <w:rPr>
          <w:sz w:val="24"/>
          <w:szCs w:val="24"/>
        </w:rPr>
        <w:t>Sistem</w:t>
      </w:r>
      <w:proofErr w:type="spellEnd"/>
      <w:r w:rsidRPr="00483801">
        <w:rPr>
          <w:sz w:val="24"/>
          <w:szCs w:val="24"/>
        </w:rPr>
        <w:t xml:space="preserve"> </w:t>
      </w:r>
      <w:proofErr w:type="spellStart"/>
      <w:r w:rsidRPr="00483801">
        <w:rPr>
          <w:sz w:val="24"/>
          <w:szCs w:val="24"/>
        </w:rPr>
        <w:t>Akademik</w:t>
      </w:r>
      <w:proofErr w:type="spellEnd"/>
      <w:r w:rsidRPr="00483801">
        <w:rPr>
          <w:sz w:val="24"/>
          <w:szCs w:val="24"/>
        </w:rPr>
        <w:t xml:space="preserve"> </w:t>
      </w:r>
      <w:proofErr w:type="spellStart"/>
      <w:r w:rsidRPr="00483801">
        <w:rPr>
          <w:sz w:val="24"/>
          <w:szCs w:val="24"/>
        </w:rPr>
        <w:t>Manajemen</w:t>
      </w:r>
      <w:proofErr w:type="spellEnd"/>
      <w:r w:rsidRPr="00483801">
        <w:rPr>
          <w:sz w:val="24"/>
          <w:szCs w:val="24"/>
        </w:rPr>
        <w:t xml:space="preserve"> </w:t>
      </w:r>
      <w:proofErr w:type="spellStart"/>
      <w:r w:rsidRPr="00483801">
        <w:rPr>
          <w:sz w:val="24"/>
          <w:szCs w:val="24"/>
        </w:rPr>
        <w:t>Sekolah</w:t>
      </w:r>
      <w:proofErr w:type="spellEnd"/>
      <w:r w:rsidRPr="00483801">
        <w:rPr>
          <w:sz w:val="24"/>
          <w:szCs w:val="24"/>
        </w:rPr>
        <w:t xml:space="preserve"> </w:t>
      </w:r>
      <w:proofErr w:type="spellStart"/>
      <w:r w:rsidRPr="00483801">
        <w:rPr>
          <w:sz w:val="24"/>
          <w:szCs w:val="24"/>
        </w:rPr>
        <w:t>pada</w:t>
      </w:r>
      <w:proofErr w:type="spellEnd"/>
      <w:r w:rsidRPr="00483801">
        <w:rPr>
          <w:sz w:val="24"/>
          <w:szCs w:val="24"/>
        </w:rPr>
        <w:t xml:space="preserve"> SMK </w:t>
      </w:r>
      <w:proofErr w:type="spellStart"/>
      <w:r w:rsidRPr="00483801">
        <w:rPr>
          <w:sz w:val="24"/>
          <w:szCs w:val="24"/>
        </w:rPr>
        <w:t>Negeri</w:t>
      </w:r>
      <w:proofErr w:type="spellEnd"/>
      <w:r w:rsidRPr="00483801">
        <w:rPr>
          <w:sz w:val="24"/>
          <w:szCs w:val="24"/>
        </w:rPr>
        <w:t xml:space="preserve"> 9 Semarang</w:t>
      </w:r>
      <w:proofErr w:type="gramStart"/>
      <w:r w:rsidRPr="00483801">
        <w:rPr>
          <w:i/>
          <w:iCs/>
          <w:sz w:val="24"/>
          <w:szCs w:val="24"/>
        </w:rPr>
        <w:t xml:space="preserve">,  </w:t>
      </w:r>
      <w:r w:rsidRPr="00483801">
        <w:rPr>
          <w:sz w:val="24"/>
          <w:szCs w:val="24"/>
          <w:lang w:val="id-ID"/>
        </w:rPr>
        <w:t>Diakses</w:t>
      </w:r>
      <w:proofErr w:type="gramEnd"/>
      <w:r w:rsidRPr="00483801">
        <w:rPr>
          <w:sz w:val="24"/>
          <w:szCs w:val="24"/>
          <w:lang w:val="id-ID"/>
        </w:rPr>
        <w:t xml:space="preserve"> dari </w:t>
      </w:r>
      <w:hyperlink r:id="rId15" w:history="1">
        <w:r w:rsidRPr="00483801">
          <w:rPr>
            <w:rStyle w:val="Hyperlink"/>
            <w:sz w:val="24"/>
            <w:szCs w:val="24"/>
          </w:rPr>
          <w:t>http://eprints.dinus.ac.id/jurnal_</w:t>
        </w:r>
        <w:r w:rsidRPr="00483801">
          <w:rPr>
            <w:rStyle w:val="Hyperlink"/>
            <w:sz w:val="24"/>
            <w:szCs w:val="24"/>
            <w:lang w:val="id-ID"/>
          </w:rPr>
          <w:t xml:space="preserve"> </w:t>
        </w:r>
        <w:r w:rsidRPr="00483801">
          <w:rPr>
            <w:rStyle w:val="Hyperlink"/>
            <w:sz w:val="24"/>
            <w:szCs w:val="24"/>
          </w:rPr>
          <w:t>12955.</w:t>
        </w:r>
        <w:r w:rsidRPr="00483801">
          <w:rPr>
            <w:rStyle w:val="Hyperlink"/>
            <w:sz w:val="24"/>
            <w:szCs w:val="24"/>
            <w:lang w:val="id-ID"/>
          </w:rPr>
          <w:t xml:space="preserve"> </w:t>
        </w:r>
        <w:proofErr w:type="spellStart"/>
        <w:proofErr w:type="gramStart"/>
        <w:r w:rsidRPr="00483801">
          <w:rPr>
            <w:rStyle w:val="Hyperlink"/>
            <w:sz w:val="24"/>
            <w:szCs w:val="24"/>
          </w:rPr>
          <w:t>pdf</w:t>
        </w:r>
        <w:proofErr w:type="spellEnd"/>
      </w:hyperlink>
      <w:r w:rsidRPr="00483801">
        <w:rPr>
          <w:sz w:val="24"/>
          <w:szCs w:val="24"/>
          <w:lang w:val="id-ID"/>
        </w:rPr>
        <w:t>.</w:t>
      </w:r>
      <w:proofErr w:type="gramEnd"/>
    </w:p>
    <w:p w:rsidR="00483801" w:rsidRDefault="00483801" w:rsidP="00483801">
      <w:pPr>
        <w:pStyle w:val="References"/>
        <w:spacing w:after="0"/>
        <w:ind w:left="567" w:hanging="567"/>
        <w:rPr>
          <w:sz w:val="24"/>
          <w:szCs w:val="24"/>
          <w:lang w:val="id-ID"/>
        </w:rPr>
      </w:pPr>
    </w:p>
    <w:p w:rsidR="00483801" w:rsidRPr="00483801" w:rsidRDefault="00483801" w:rsidP="00483801">
      <w:pPr>
        <w:pStyle w:val="References"/>
        <w:spacing w:after="0"/>
        <w:ind w:left="567" w:hanging="567"/>
        <w:rPr>
          <w:i/>
          <w:iCs/>
          <w:sz w:val="24"/>
          <w:szCs w:val="24"/>
          <w:lang w:val="id-ID"/>
        </w:rPr>
      </w:pPr>
      <w:r w:rsidRPr="00483801">
        <w:rPr>
          <w:sz w:val="24"/>
          <w:szCs w:val="24"/>
          <w:lang w:val="id-ID"/>
        </w:rPr>
        <w:t xml:space="preserve">Sahara, Sucitra, (2018), Metode Waterfall Sistem Informasi Akademik dengan Konsep Pemrograman Terstruktur pada SMP Gala Juara Bekasi, </w:t>
      </w:r>
      <w:r w:rsidRPr="00483801">
        <w:rPr>
          <w:i/>
          <w:iCs/>
          <w:sz w:val="24"/>
          <w:szCs w:val="24"/>
          <w:lang w:val="id-ID"/>
        </w:rPr>
        <w:t>Jurnal Sistem Informasi STMIK Antar Bangsa, 7 (1), 15-20.</w:t>
      </w:r>
    </w:p>
    <w:p w:rsidR="00483801" w:rsidRDefault="00483801" w:rsidP="00483801">
      <w:pPr>
        <w:pStyle w:val="References"/>
        <w:spacing w:after="0"/>
        <w:ind w:left="567" w:hanging="567"/>
        <w:rPr>
          <w:sz w:val="24"/>
          <w:szCs w:val="24"/>
          <w:lang w:val="id-ID"/>
        </w:rPr>
      </w:pPr>
    </w:p>
    <w:p w:rsidR="00483801" w:rsidRPr="00483801" w:rsidRDefault="00483801" w:rsidP="00483801">
      <w:pPr>
        <w:pStyle w:val="References"/>
        <w:spacing w:after="0"/>
        <w:ind w:left="567" w:hanging="567"/>
        <w:rPr>
          <w:sz w:val="24"/>
          <w:szCs w:val="24"/>
          <w:lang w:val="id-ID"/>
        </w:rPr>
      </w:pPr>
      <w:r w:rsidRPr="00483801">
        <w:rPr>
          <w:sz w:val="24"/>
          <w:szCs w:val="24"/>
          <w:lang w:val="id-ID"/>
        </w:rPr>
        <w:t xml:space="preserve">Sadiman, Arif (2009), </w:t>
      </w:r>
      <w:r w:rsidRPr="00483801">
        <w:rPr>
          <w:i/>
          <w:iCs/>
          <w:sz w:val="24"/>
          <w:szCs w:val="24"/>
          <w:lang w:val="id-ID"/>
        </w:rPr>
        <w:t>Media Pembelajaran,</w:t>
      </w:r>
      <w:r w:rsidRPr="00483801">
        <w:rPr>
          <w:sz w:val="24"/>
          <w:szCs w:val="24"/>
          <w:lang w:val="id-ID"/>
        </w:rPr>
        <w:t xml:space="preserve"> (Jakarta: Rajawali Press).</w:t>
      </w:r>
    </w:p>
    <w:p w:rsidR="00483801" w:rsidRDefault="00483801" w:rsidP="00483801">
      <w:pPr>
        <w:pStyle w:val="References"/>
        <w:spacing w:after="0"/>
        <w:ind w:left="567" w:hanging="567"/>
        <w:rPr>
          <w:sz w:val="24"/>
          <w:szCs w:val="24"/>
          <w:lang w:val="id-ID"/>
        </w:rPr>
      </w:pPr>
    </w:p>
    <w:p w:rsidR="00483801" w:rsidRPr="00483801" w:rsidRDefault="00483801" w:rsidP="00483801">
      <w:pPr>
        <w:pStyle w:val="References"/>
        <w:spacing w:after="0"/>
        <w:ind w:left="567" w:hanging="567"/>
        <w:rPr>
          <w:sz w:val="24"/>
          <w:szCs w:val="24"/>
          <w:lang w:val="id-ID"/>
        </w:rPr>
      </w:pPr>
      <w:r w:rsidRPr="00483801">
        <w:rPr>
          <w:sz w:val="24"/>
          <w:szCs w:val="24"/>
          <w:lang w:val="id-ID"/>
        </w:rPr>
        <w:t xml:space="preserve">Sartono (2016). Pemanfaatan Blog sebagai Media Pembelajaran Alternatif di Sekolah. </w:t>
      </w:r>
      <w:r w:rsidRPr="00483801">
        <w:rPr>
          <w:i/>
          <w:iCs/>
          <w:sz w:val="24"/>
          <w:szCs w:val="24"/>
          <w:lang w:val="id-ID"/>
        </w:rPr>
        <w:t>Transformatika, 12 (1), 120-134.</w:t>
      </w:r>
    </w:p>
    <w:p w:rsidR="00483801" w:rsidRDefault="00483801" w:rsidP="00483801">
      <w:pPr>
        <w:pStyle w:val="References"/>
        <w:spacing w:after="0"/>
        <w:ind w:left="567" w:hanging="567"/>
        <w:rPr>
          <w:sz w:val="24"/>
          <w:szCs w:val="24"/>
          <w:lang w:val="id-ID"/>
        </w:rPr>
      </w:pPr>
    </w:p>
    <w:p w:rsidR="00483801" w:rsidRDefault="00483801" w:rsidP="00483801">
      <w:pPr>
        <w:pStyle w:val="References"/>
        <w:spacing w:after="0"/>
        <w:ind w:left="567" w:hanging="567"/>
        <w:rPr>
          <w:i/>
          <w:iCs/>
          <w:sz w:val="24"/>
          <w:szCs w:val="24"/>
          <w:lang w:val="id-ID"/>
        </w:rPr>
      </w:pPr>
      <w:r w:rsidRPr="00483801">
        <w:rPr>
          <w:sz w:val="24"/>
          <w:szCs w:val="24"/>
          <w:lang w:val="id-ID"/>
        </w:rPr>
        <w:t xml:space="preserve">Sidik dan Annisa, Nanda, (2017), Animasi Interaktif Pengetahuan Dasar Bahasa dan Matematika Berbasis Multimedia, </w:t>
      </w:r>
      <w:r w:rsidRPr="00483801">
        <w:rPr>
          <w:i/>
          <w:iCs/>
          <w:sz w:val="24"/>
          <w:szCs w:val="24"/>
          <w:lang w:val="id-ID"/>
        </w:rPr>
        <w:t>Jurnal Techno Nusa Mandiri, 14 (2), 83-90.</w:t>
      </w:r>
    </w:p>
    <w:p w:rsidR="00483801" w:rsidRDefault="00483801" w:rsidP="00483801">
      <w:pPr>
        <w:pStyle w:val="References"/>
        <w:spacing w:after="0"/>
        <w:ind w:left="567" w:hanging="567"/>
        <w:rPr>
          <w:i/>
          <w:iCs/>
          <w:sz w:val="24"/>
          <w:szCs w:val="24"/>
          <w:lang w:val="id-ID"/>
        </w:rPr>
      </w:pPr>
    </w:p>
    <w:p w:rsidR="0019550B" w:rsidRPr="00483801" w:rsidRDefault="00483801" w:rsidP="00483801">
      <w:pPr>
        <w:pStyle w:val="References"/>
        <w:spacing w:after="0"/>
        <w:ind w:left="567" w:hanging="567"/>
        <w:rPr>
          <w:i/>
          <w:iCs/>
          <w:sz w:val="24"/>
          <w:szCs w:val="24"/>
          <w:lang w:val="id-ID"/>
        </w:rPr>
        <w:sectPr w:rsidR="0019550B" w:rsidRPr="00483801" w:rsidSect="00483801">
          <w:headerReference w:type="default" r:id="rId16"/>
          <w:footerReference w:type="default" r:id="rId17"/>
          <w:footnotePr>
            <w:pos w:val="beneathText"/>
          </w:footnotePr>
          <w:type w:val="continuous"/>
          <w:pgSz w:w="11905" w:h="16837" w:code="9"/>
          <w:pgMar w:top="1701" w:right="1701" w:bottom="1701" w:left="1701" w:header="1134" w:footer="720" w:gutter="0"/>
          <w:cols w:space="396"/>
          <w:titlePg/>
          <w:docGrid w:linePitch="360"/>
        </w:sectPr>
      </w:pPr>
      <w:r w:rsidRPr="00483801">
        <w:rPr>
          <w:sz w:val="24"/>
          <w:szCs w:val="24"/>
          <w:lang w:val="id-ID"/>
        </w:rPr>
        <w:t xml:space="preserve">Sunarti dan Rahmawati, Selly (2014), </w:t>
      </w:r>
      <w:r w:rsidRPr="00483801">
        <w:rPr>
          <w:i/>
          <w:iCs/>
          <w:sz w:val="24"/>
          <w:szCs w:val="24"/>
          <w:lang w:val="id-ID"/>
        </w:rPr>
        <w:t xml:space="preserve">Penilaian dalam Kurikulum 2013, </w:t>
      </w:r>
      <w:r w:rsidRPr="00483801">
        <w:rPr>
          <w:sz w:val="24"/>
          <w:szCs w:val="24"/>
          <w:lang w:val="id-ID"/>
        </w:rPr>
        <w:t>Yogyakarta: Andi.</w:t>
      </w:r>
      <w:r w:rsidRPr="00483801">
        <w:rPr>
          <w:noProof/>
          <w:sz w:val="24"/>
          <w:szCs w:val="24"/>
        </w:rPr>
        <w:t xml:space="preserve"> </w:t>
      </w:r>
    </w:p>
    <w:p w:rsidR="00E609EA" w:rsidRPr="00483801" w:rsidRDefault="00E609EA" w:rsidP="00483801"/>
    <w:sectPr w:rsidR="00E609EA" w:rsidRPr="00483801" w:rsidSect="004B2939">
      <w:headerReference w:type="even" r:id="rId18"/>
      <w:headerReference w:type="default" r:id="rId19"/>
      <w:footerReference w:type="even" r:id="rId20"/>
      <w:footerReference w:type="default" r:id="rId21"/>
      <w:footnotePr>
        <w:pos w:val="beneathText"/>
      </w:footnotePr>
      <w:type w:val="continuous"/>
      <w:pgSz w:w="11905" w:h="16837" w:code="9"/>
      <w:pgMar w:top="1701" w:right="1701" w:bottom="1701" w:left="1701" w:header="1134" w:footer="720" w:gutter="0"/>
      <w:cols w:space="3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22" w:rsidRPr="00575357" w:rsidRDefault="00620722" w:rsidP="0019550B">
      <w:r>
        <w:separator/>
      </w:r>
    </w:p>
  </w:endnote>
  <w:endnote w:type="continuationSeparator" w:id="0">
    <w:p w:rsidR="00620722" w:rsidRPr="00575357" w:rsidRDefault="00620722" w:rsidP="0019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067491039"/>
      <w:docPartObj>
        <w:docPartGallery w:val="Page Numbers (Bottom of Page)"/>
        <w:docPartUnique/>
      </w:docPartObj>
    </w:sdtPr>
    <w:sdtEndPr>
      <w:rPr>
        <w:rFonts w:ascii="Times New Roman" w:hAnsi="Times New Roman" w:cs="Times New Roman"/>
        <w:sz w:val="24"/>
        <w:szCs w:val="24"/>
      </w:rPr>
    </w:sdtEndPr>
    <w:sdtContent>
      <w:p w:rsidR="004B2939" w:rsidRDefault="00620722">
        <w:pPr>
          <w:pStyle w:val="Footer"/>
          <w:jc w:val="center"/>
        </w:pPr>
      </w:p>
    </w:sdtContent>
  </w:sdt>
  <w:p w:rsidR="004B2939" w:rsidRDefault="004B2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39" w:rsidRPr="00275C3A" w:rsidRDefault="004B2939" w:rsidP="004B2939">
    <w:pPr>
      <w:pStyle w:val="Footer"/>
      <w:tabs>
        <w:tab w:val="clear" w:pos="4320"/>
        <w:tab w:val="clear" w:pos="8640"/>
        <w:tab w:val="left" w:pos="540"/>
        <w:tab w:val="right" w:pos="9072"/>
      </w:tabs>
      <w:rPr>
        <w:sz w:val="18"/>
        <w:szCs w:val="18"/>
        <w:lang w:val="id-ID" w:eastAsia="zh-TW"/>
      </w:rPr>
    </w:pPr>
    <w:r w:rsidRPr="00736A0E">
      <w:rPr>
        <w:rFonts w:ascii="Cambria" w:hAnsi="Cambria"/>
        <w:sz w:val="18"/>
        <w:szCs w:val="18"/>
      </w:rPr>
      <w:fldChar w:fldCharType="begin"/>
    </w:r>
    <w:r w:rsidRPr="00736A0E">
      <w:rPr>
        <w:rFonts w:ascii="Cambria" w:hAnsi="Cambria"/>
        <w:sz w:val="18"/>
        <w:szCs w:val="18"/>
      </w:rPr>
      <w:instrText xml:space="preserve"> PAGE   \* MERGEFORMAT </w:instrText>
    </w:r>
    <w:r w:rsidRPr="00736A0E">
      <w:rPr>
        <w:rFonts w:ascii="Cambria" w:hAnsi="Cambria"/>
        <w:sz w:val="18"/>
        <w:szCs w:val="18"/>
      </w:rPr>
      <w:fldChar w:fldCharType="separate"/>
    </w:r>
    <w:r w:rsidR="00483801">
      <w:rPr>
        <w:rFonts w:ascii="Cambria" w:hAnsi="Cambria"/>
        <w:noProof/>
        <w:sz w:val="18"/>
        <w:szCs w:val="18"/>
      </w:rPr>
      <w:t>12</w:t>
    </w:r>
    <w:r w:rsidRPr="00736A0E">
      <w:rPr>
        <w:rFonts w:ascii="Cambria" w:hAnsi="Cambria"/>
        <w:sz w:val="18"/>
        <w:szCs w:val="18"/>
      </w:rPr>
      <w:fldChar w:fldCharType="end"/>
    </w:r>
    <w:r>
      <w:rPr>
        <w:rFonts w:ascii="Cambria" w:hAnsi="Cambria"/>
        <w:sz w:val="18"/>
        <w:szCs w:val="18"/>
        <w:lang w:val="de-DE" w:eastAsia="zh-TW"/>
      </w:rPr>
      <w:t xml:space="preserve"> </w:t>
    </w:r>
    <w:r>
      <w:rPr>
        <w:rFonts w:ascii="Cambria" w:hAnsi="Cambria"/>
        <w:sz w:val="18"/>
        <w:szCs w:val="18"/>
        <w:lang w:val="de-DE" w:eastAsia="zh-TW"/>
      </w:rPr>
      <w:t xml:space="preserve">___________________________________________________ </w:t>
    </w:r>
    <w:r w:rsidRPr="00B65836">
      <w:rPr>
        <w:rStyle w:val="Strong"/>
        <w:rFonts w:ascii="Cambria" w:hAnsi="Cambria"/>
        <w:i/>
        <w:iCs/>
        <w:sz w:val="18"/>
        <w:szCs w:val="18"/>
        <w:lang w:val="de-DE"/>
      </w:rPr>
      <w:t xml:space="preserve">Jurnal </w:t>
    </w:r>
    <w:proofErr w:type="spellStart"/>
    <w:r>
      <w:rPr>
        <w:rStyle w:val="Strong"/>
        <w:rFonts w:ascii="Cambria" w:hAnsi="Cambria"/>
        <w:i/>
        <w:iCs/>
        <w:sz w:val="18"/>
        <w:szCs w:val="18"/>
      </w:rPr>
      <w:t>Sistem</w:t>
    </w:r>
    <w:proofErr w:type="spellEnd"/>
    <w:r>
      <w:rPr>
        <w:rStyle w:val="Strong"/>
        <w:rFonts w:ascii="Cambria" w:hAnsi="Cambria"/>
        <w:i/>
        <w:iCs/>
        <w:sz w:val="18"/>
        <w:szCs w:val="18"/>
        <w:lang w:val="id-ID"/>
      </w:rPr>
      <w:t xml:space="preserve"> Informasi</w:t>
    </w:r>
    <w:r>
      <w:rPr>
        <w:rStyle w:val="Strong"/>
        <w:rFonts w:ascii="Cambria" w:hAnsi="Cambria"/>
        <w:i/>
        <w:iCs/>
        <w:sz w:val="18"/>
        <w:szCs w:val="18"/>
      </w:rPr>
      <w:t xml:space="preserve"> MTI-UI</w:t>
    </w:r>
    <w:r w:rsidRPr="00B65836">
      <w:rPr>
        <w:rFonts w:ascii="Cambria" w:hAnsi="Cambria"/>
        <w:b/>
        <w:bCs/>
        <w:sz w:val="18"/>
        <w:szCs w:val="18"/>
        <w:lang w:val="de-DE" w:eastAsia="zh-TW"/>
      </w:rPr>
      <w:t>,</w:t>
    </w:r>
    <w:r>
      <w:rPr>
        <w:rFonts w:ascii="Cambria" w:hAnsi="Cambria"/>
        <w:sz w:val="18"/>
        <w:szCs w:val="18"/>
        <w:lang w:val="de-DE" w:eastAsia="zh-TW"/>
      </w:rPr>
      <w:t xml:space="preserve"> </w:t>
    </w:r>
    <w:r w:rsidRPr="0069460D">
      <w:rPr>
        <w:rFonts w:ascii="Cambria" w:hAnsi="Cambria"/>
        <w:i/>
        <w:sz w:val="18"/>
        <w:szCs w:val="18"/>
        <w:lang w:val="de-DE" w:eastAsia="zh-TW"/>
      </w:rPr>
      <w:t xml:space="preserve">Volume </w:t>
    </w:r>
    <w:r>
      <w:rPr>
        <w:rFonts w:ascii="Cambria" w:hAnsi="Cambria"/>
        <w:i/>
        <w:sz w:val="18"/>
        <w:szCs w:val="18"/>
        <w:lang w:val="id-ID" w:eastAsia="zh-TW"/>
      </w:rPr>
      <w:t>7</w:t>
    </w:r>
    <w:r w:rsidRPr="0069460D">
      <w:rPr>
        <w:rFonts w:ascii="Cambria" w:hAnsi="Cambria"/>
        <w:i/>
        <w:sz w:val="18"/>
        <w:szCs w:val="18"/>
        <w:lang w:val="de-DE" w:eastAsia="zh-TW"/>
      </w:rPr>
      <w:t xml:space="preserve">, Nomor </w:t>
    </w:r>
    <w:r>
      <w:rPr>
        <w:rFonts w:ascii="Cambria" w:hAnsi="Cambria"/>
        <w:i/>
        <w:sz w:val="18"/>
        <w:szCs w:val="18"/>
        <w:lang w:val="id-ID" w:eastAsia="zh-TW"/>
      </w:rPr>
      <w:t>1</w:t>
    </w:r>
    <w:r>
      <w:rPr>
        <w:rFonts w:ascii="Cambria" w:hAnsi="Cambria"/>
        <w:sz w:val="18"/>
        <w:szCs w:val="18"/>
        <w:lang w:val="de-DE" w:eastAsia="zh-TW"/>
      </w:rPr>
      <w:t>, IS</w:t>
    </w:r>
    <w:r>
      <w:rPr>
        <w:rFonts w:ascii="Cambria" w:hAnsi="Cambria"/>
        <w:sz w:val="18"/>
        <w:szCs w:val="18"/>
        <w:lang w:val="id-ID" w:eastAsia="zh-TW"/>
      </w:rPr>
      <w:t>S</w:t>
    </w:r>
    <w:r>
      <w:rPr>
        <w:rFonts w:ascii="Cambria" w:hAnsi="Cambria"/>
        <w:sz w:val="18"/>
        <w:szCs w:val="18"/>
        <w:lang w:val="de-DE" w:eastAsia="zh-TW"/>
      </w:rPr>
      <w:t xml:space="preserve">N </w:t>
    </w:r>
    <w:r>
      <w:rPr>
        <w:rFonts w:ascii="Cambria" w:hAnsi="Cambria"/>
        <w:sz w:val="18"/>
        <w:szCs w:val="18"/>
        <w:lang w:val="id-ID" w:eastAsia="zh-TW"/>
      </w:rPr>
      <w:t>2088</w:t>
    </w:r>
    <w:r>
      <w:rPr>
        <w:rFonts w:ascii="Cambria" w:hAnsi="Cambria"/>
        <w:sz w:val="18"/>
        <w:szCs w:val="18"/>
        <w:lang w:val="de-DE" w:eastAsia="zh-TW"/>
      </w:rPr>
      <w:t>-</w:t>
    </w:r>
    <w:r>
      <w:rPr>
        <w:rFonts w:ascii="Cambria" w:hAnsi="Cambria"/>
        <w:sz w:val="18"/>
        <w:szCs w:val="18"/>
        <w:lang w:val="id-ID" w:eastAsia="zh-TW"/>
      </w:rPr>
      <w:t>7043</w:t>
    </w:r>
  </w:p>
  <w:p w:rsidR="004B2939" w:rsidRPr="00582104" w:rsidRDefault="004B2939" w:rsidP="004B2939">
    <w:pPr>
      <w:pStyle w:val="Footer"/>
      <w:ind w:right="360"/>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39" w:rsidRPr="00CA78C6" w:rsidRDefault="004B2939" w:rsidP="004B2939">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22" w:rsidRPr="00575357" w:rsidRDefault="00620722" w:rsidP="0019550B">
      <w:r>
        <w:separator/>
      </w:r>
    </w:p>
  </w:footnote>
  <w:footnote w:type="continuationSeparator" w:id="0">
    <w:p w:rsidR="00620722" w:rsidRPr="00575357" w:rsidRDefault="00620722" w:rsidP="0019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39" w:rsidRPr="00532426" w:rsidRDefault="004B2939" w:rsidP="00532426">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39" w:rsidRPr="005545D3" w:rsidRDefault="004B2939" w:rsidP="004B2939">
    <w:pPr>
      <w:pStyle w:val="Header"/>
      <w:rPr>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39" w:rsidRPr="0056366B" w:rsidRDefault="004B2939" w:rsidP="004B2939">
    <w:pPr>
      <w:pStyle w:val="Header"/>
      <w:jc w:val="right"/>
      <w:rPr>
        <w:rFonts w:ascii="Cambria" w:hAnsi="Cambria"/>
        <w:i/>
        <w:iCs/>
        <w:sz w:val="18"/>
        <w:szCs w:val="18"/>
      </w:rPr>
    </w:pPr>
    <w:r w:rsidRPr="00F75F38">
      <w:rPr>
        <w:rFonts w:ascii="Cambria" w:hAnsi="Cambria"/>
        <w:i/>
        <w:iCs/>
        <w:sz w:val="18"/>
        <w:szCs w:val="18"/>
      </w:rPr>
      <w:t xml:space="preserve">First Author, Second Author, and Third Author (9 </w:t>
    </w:r>
    <w:proofErr w:type="spellStart"/>
    <w:r w:rsidRPr="00F75F38">
      <w:rPr>
        <w:rFonts w:ascii="Cambria" w:hAnsi="Cambria"/>
        <w:i/>
        <w:iCs/>
        <w:sz w:val="18"/>
        <w:szCs w:val="18"/>
      </w:rPr>
      <w:t>pt</w:t>
    </w:r>
    <w:proofErr w:type="spellEnd"/>
    <w:r w:rsidRPr="00F75F38">
      <w:rPr>
        <w:rFonts w:ascii="Cambria" w:hAnsi="Cambria"/>
        <w:i/>
        <w:iCs/>
        <w:sz w:val="18"/>
        <w:szCs w:val="18"/>
      </w:rPr>
      <w:t>, italics)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ABF"/>
    <w:multiLevelType w:val="hybridMultilevel"/>
    <w:tmpl w:val="17E87430"/>
    <w:lvl w:ilvl="0" w:tplc="DC3A4244">
      <w:start w:val="1"/>
      <w:numFmt w:val="decimal"/>
      <w:lvlText w:val="%1."/>
      <w:lvlJc w:val="left"/>
      <w:pPr>
        <w:ind w:left="720" w:hanging="360"/>
      </w:pPr>
      <w:rPr>
        <w:rFonts w:hint="default"/>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65632A"/>
    <w:multiLevelType w:val="hybridMultilevel"/>
    <w:tmpl w:val="45F41DC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0B05E5D"/>
    <w:multiLevelType w:val="multilevel"/>
    <w:tmpl w:val="CA78E5AA"/>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BA42A55"/>
    <w:multiLevelType w:val="hybridMultilevel"/>
    <w:tmpl w:val="BA806ED6"/>
    <w:lvl w:ilvl="0" w:tplc="8C2049D0">
      <w:start w:val="1"/>
      <w:numFmt w:val="decimal"/>
      <w:lvlText w:val="[%1]"/>
      <w:lvlJc w:val="left"/>
      <w:pPr>
        <w:tabs>
          <w:tab w:val="num" w:pos="360"/>
        </w:tabs>
        <w:ind w:left="360" w:hanging="360"/>
      </w:pPr>
      <w:rPr>
        <w:rFonts w:hint="default"/>
        <w:i w:val="0"/>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903E62"/>
    <w:multiLevelType w:val="multilevel"/>
    <w:tmpl w:val="C8A27D9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0B"/>
    <w:rsid w:val="00054944"/>
    <w:rsid w:val="000D74AB"/>
    <w:rsid w:val="001208FA"/>
    <w:rsid w:val="00184A29"/>
    <w:rsid w:val="0019550B"/>
    <w:rsid w:val="001B4DB3"/>
    <w:rsid w:val="001B742D"/>
    <w:rsid w:val="001C3CC1"/>
    <w:rsid w:val="001F6A23"/>
    <w:rsid w:val="002053ED"/>
    <w:rsid w:val="0024394C"/>
    <w:rsid w:val="0025193F"/>
    <w:rsid w:val="002A2B2F"/>
    <w:rsid w:val="00301C48"/>
    <w:rsid w:val="00311415"/>
    <w:rsid w:val="00326154"/>
    <w:rsid w:val="00341F36"/>
    <w:rsid w:val="00367CE2"/>
    <w:rsid w:val="00375AF9"/>
    <w:rsid w:val="0039711F"/>
    <w:rsid w:val="003C612C"/>
    <w:rsid w:val="003F2B09"/>
    <w:rsid w:val="003F35D4"/>
    <w:rsid w:val="00436573"/>
    <w:rsid w:val="0045399B"/>
    <w:rsid w:val="004762BA"/>
    <w:rsid w:val="00482634"/>
    <w:rsid w:val="00483801"/>
    <w:rsid w:val="0048603C"/>
    <w:rsid w:val="00486295"/>
    <w:rsid w:val="00496047"/>
    <w:rsid w:val="004A139F"/>
    <w:rsid w:val="004B2939"/>
    <w:rsid w:val="00526714"/>
    <w:rsid w:val="00532426"/>
    <w:rsid w:val="005420F4"/>
    <w:rsid w:val="005528E8"/>
    <w:rsid w:val="005B2083"/>
    <w:rsid w:val="005B7219"/>
    <w:rsid w:val="005F0C4B"/>
    <w:rsid w:val="00611931"/>
    <w:rsid w:val="00620722"/>
    <w:rsid w:val="0062700F"/>
    <w:rsid w:val="006340E1"/>
    <w:rsid w:val="007119AA"/>
    <w:rsid w:val="007123A6"/>
    <w:rsid w:val="00766592"/>
    <w:rsid w:val="0077498F"/>
    <w:rsid w:val="007C0AB9"/>
    <w:rsid w:val="007D4F51"/>
    <w:rsid w:val="007D5276"/>
    <w:rsid w:val="007E2CD2"/>
    <w:rsid w:val="0082426D"/>
    <w:rsid w:val="00824BDB"/>
    <w:rsid w:val="00840069"/>
    <w:rsid w:val="008910EA"/>
    <w:rsid w:val="008B48EF"/>
    <w:rsid w:val="008D70D9"/>
    <w:rsid w:val="00942746"/>
    <w:rsid w:val="00966452"/>
    <w:rsid w:val="009C037F"/>
    <w:rsid w:val="009C355B"/>
    <w:rsid w:val="009C4C30"/>
    <w:rsid w:val="009F79FF"/>
    <w:rsid w:val="00A0033D"/>
    <w:rsid w:val="00A02805"/>
    <w:rsid w:val="00A17587"/>
    <w:rsid w:val="00A32178"/>
    <w:rsid w:val="00A432CD"/>
    <w:rsid w:val="00AB0410"/>
    <w:rsid w:val="00AB271F"/>
    <w:rsid w:val="00AE2401"/>
    <w:rsid w:val="00B241CC"/>
    <w:rsid w:val="00B94E93"/>
    <w:rsid w:val="00BA6CC9"/>
    <w:rsid w:val="00BB107A"/>
    <w:rsid w:val="00BB2268"/>
    <w:rsid w:val="00BC06B5"/>
    <w:rsid w:val="00BC1BEC"/>
    <w:rsid w:val="00C0701E"/>
    <w:rsid w:val="00C85152"/>
    <w:rsid w:val="00CD379A"/>
    <w:rsid w:val="00D31C78"/>
    <w:rsid w:val="00D663A5"/>
    <w:rsid w:val="00D83BDA"/>
    <w:rsid w:val="00DD05B2"/>
    <w:rsid w:val="00E23EC2"/>
    <w:rsid w:val="00E27DBA"/>
    <w:rsid w:val="00E44AE7"/>
    <w:rsid w:val="00E532C3"/>
    <w:rsid w:val="00E609EA"/>
    <w:rsid w:val="00E64DEF"/>
    <w:rsid w:val="00E86C5A"/>
    <w:rsid w:val="00EB2920"/>
    <w:rsid w:val="00EB69C7"/>
    <w:rsid w:val="00EF4BA3"/>
    <w:rsid w:val="00F03915"/>
    <w:rsid w:val="00F3656D"/>
    <w:rsid w:val="00F632DF"/>
    <w:rsid w:val="00F875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0B"/>
    <w:pPr>
      <w:widowControl w:val="0"/>
      <w:suppressAutoHyphens/>
      <w:spacing w:after="0" w:line="240" w:lineRule="auto"/>
      <w:jc w:val="both"/>
    </w:pPr>
    <w:rPr>
      <w:rFonts w:ascii="Times New Roman" w:eastAsia="Arial Unicode MS" w:hAnsi="Times New Roman" w:cs="Times New Roman"/>
      <w:kern w:val="1"/>
      <w:sz w:val="24"/>
      <w:szCs w:val="24"/>
      <w:lang w:val="en-US"/>
    </w:rPr>
  </w:style>
  <w:style w:type="paragraph" w:styleId="Heading1">
    <w:name w:val="heading 1"/>
    <w:basedOn w:val="Normal"/>
    <w:next w:val="Normal"/>
    <w:link w:val="Heading1Char"/>
    <w:qFormat/>
    <w:rsid w:val="00BA6CC9"/>
    <w:pPr>
      <w:keepNext/>
      <w:widowControl/>
      <w:suppressAutoHyphens w:val="0"/>
      <w:spacing w:before="40"/>
      <w:jc w:val="left"/>
      <w:outlineLvl w:val="0"/>
    </w:pPr>
    <w:rPr>
      <w:rFonts w:ascii="Helvetica" w:eastAsia="Times New Roman" w:hAnsi="Helvetica"/>
      <w:b/>
      <w:kern w:val="28"/>
      <w:sz w:val="22"/>
      <w:szCs w:val="20"/>
    </w:rPr>
  </w:style>
  <w:style w:type="paragraph" w:styleId="Heading2">
    <w:name w:val="heading 2"/>
    <w:basedOn w:val="Normal"/>
    <w:next w:val="Normal"/>
    <w:link w:val="Heading2Char"/>
    <w:uiPriority w:val="9"/>
    <w:semiHidden/>
    <w:unhideWhenUsed/>
    <w:qFormat/>
    <w:rsid w:val="004838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50B"/>
    <w:pPr>
      <w:suppressLineNumbers/>
      <w:tabs>
        <w:tab w:val="center" w:pos="4818"/>
        <w:tab w:val="right" w:pos="9637"/>
      </w:tabs>
    </w:pPr>
  </w:style>
  <w:style w:type="character" w:customStyle="1" w:styleId="HeaderChar">
    <w:name w:val="Header Char"/>
    <w:basedOn w:val="DefaultParagraphFont"/>
    <w:link w:val="Header"/>
    <w:uiPriority w:val="99"/>
    <w:rsid w:val="0019550B"/>
    <w:rPr>
      <w:rFonts w:ascii="Times New Roman" w:eastAsia="Arial Unicode MS" w:hAnsi="Times New Roman" w:cs="Times New Roman"/>
      <w:kern w:val="1"/>
      <w:sz w:val="24"/>
      <w:szCs w:val="24"/>
      <w:lang w:val="en-US"/>
    </w:rPr>
  </w:style>
  <w:style w:type="character" w:styleId="Strong">
    <w:name w:val="Strong"/>
    <w:uiPriority w:val="22"/>
    <w:qFormat/>
    <w:rsid w:val="0019550B"/>
    <w:rPr>
      <w:b/>
      <w:bCs/>
    </w:rPr>
  </w:style>
  <w:style w:type="paragraph" w:styleId="Footer">
    <w:name w:val="footer"/>
    <w:basedOn w:val="Normal"/>
    <w:link w:val="FooterChar"/>
    <w:uiPriority w:val="99"/>
    <w:rsid w:val="0019550B"/>
    <w:pPr>
      <w:widowControl/>
      <w:tabs>
        <w:tab w:val="center" w:pos="4320"/>
        <w:tab w:val="right" w:pos="8640"/>
      </w:tabs>
      <w:suppressAutoHyphens w:val="0"/>
    </w:pPr>
    <w:rPr>
      <w:rFonts w:eastAsia="MS Mincho"/>
      <w:kern w:val="0"/>
      <w:lang w:eastAsia="ja-JP"/>
    </w:rPr>
  </w:style>
  <w:style w:type="character" w:customStyle="1" w:styleId="FooterChar">
    <w:name w:val="Footer Char"/>
    <w:basedOn w:val="DefaultParagraphFont"/>
    <w:link w:val="Footer"/>
    <w:uiPriority w:val="99"/>
    <w:rsid w:val="0019550B"/>
    <w:rPr>
      <w:rFonts w:ascii="Times New Roman" w:eastAsia="MS Mincho" w:hAnsi="Times New Roman" w:cs="Times New Roman"/>
      <w:sz w:val="24"/>
      <w:szCs w:val="24"/>
      <w:lang w:val="en-US" w:eastAsia="ja-JP"/>
    </w:rPr>
  </w:style>
  <w:style w:type="table" w:styleId="TableGrid">
    <w:name w:val="Table Grid"/>
    <w:basedOn w:val="TableNormal"/>
    <w:rsid w:val="0019550B"/>
    <w:pPr>
      <w:spacing w:after="0" w:line="240" w:lineRule="auto"/>
    </w:pPr>
    <w:rPr>
      <w:rFonts w:ascii="Times New Roman" w:eastAsia="MS Mincho"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550B"/>
    <w:pPr>
      <w:widowControl/>
      <w:suppressAutoHyphens w:val="0"/>
      <w:ind w:left="720"/>
      <w:contextualSpacing/>
    </w:pPr>
    <w:rPr>
      <w:rFonts w:eastAsia="Calibri"/>
      <w:kern w:val="0"/>
      <w:lang w:val="id-ID"/>
    </w:rPr>
  </w:style>
  <w:style w:type="paragraph" w:customStyle="1" w:styleId="Text">
    <w:name w:val="Text"/>
    <w:basedOn w:val="Normal"/>
    <w:link w:val="TextChar1"/>
    <w:rsid w:val="0019550B"/>
    <w:pPr>
      <w:autoSpaceDE w:val="0"/>
      <w:spacing w:line="252" w:lineRule="auto"/>
      <w:ind w:firstLine="202"/>
    </w:pPr>
    <w:rPr>
      <w:rFonts w:eastAsia="MS Mincho"/>
      <w:kern w:val="0"/>
      <w:sz w:val="20"/>
      <w:szCs w:val="20"/>
      <w:lang w:eastAsia="ar-SA"/>
    </w:rPr>
  </w:style>
  <w:style w:type="character" w:customStyle="1" w:styleId="TextChar1">
    <w:name w:val="Text Char1"/>
    <w:link w:val="Text"/>
    <w:rsid w:val="0019550B"/>
    <w:rPr>
      <w:rFonts w:ascii="Times New Roman" w:eastAsia="MS Mincho" w:hAnsi="Times New Roman" w:cs="Times New Roman"/>
      <w:sz w:val="20"/>
      <w:szCs w:val="20"/>
      <w:lang w:val="en-US" w:eastAsia="ar-SA"/>
    </w:rPr>
  </w:style>
  <w:style w:type="paragraph" w:customStyle="1" w:styleId="TableTitle">
    <w:name w:val="Table Title"/>
    <w:basedOn w:val="Normal"/>
    <w:rsid w:val="0019550B"/>
    <w:pPr>
      <w:widowControl/>
      <w:suppressAutoHyphens w:val="0"/>
      <w:autoSpaceDE w:val="0"/>
      <w:autoSpaceDN w:val="0"/>
      <w:jc w:val="center"/>
    </w:pPr>
    <w:rPr>
      <w:rFonts w:eastAsia="MS Mincho"/>
      <w:smallCaps/>
      <w:kern w:val="0"/>
      <w:sz w:val="16"/>
      <w:szCs w:val="16"/>
    </w:rPr>
  </w:style>
  <w:style w:type="paragraph" w:customStyle="1" w:styleId="JurnalHeading1">
    <w:name w:val="Jurnal Heading 1"/>
    <w:basedOn w:val="Normal"/>
    <w:rsid w:val="0019550B"/>
    <w:pPr>
      <w:tabs>
        <w:tab w:val="left" w:pos="284"/>
      </w:tabs>
    </w:pPr>
    <w:rPr>
      <w:b/>
      <w:sz w:val="20"/>
      <w:szCs w:val="20"/>
      <w:lang w:val="sv-SE"/>
    </w:rPr>
  </w:style>
  <w:style w:type="paragraph" w:customStyle="1" w:styleId="referensi">
    <w:name w:val="referensi"/>
    <w:basedOn w:val="Normal"/>
    <w:rsid w:val="0019550B"/>
    <w:rPr>
      <w:b/>
      <w:sz w:val="20"/>
      <w:szCs w:val="20"/>
      <w:lang w:val="sv-SE"/>
    </w:rPr>
  </w:style>
  <w:style w:type="paragraph" w:styleId="BalloonText">
    <w:name w:val="Balloon Text"/>
    <w:basedOn w:val="Normal"/>
    <w:link w:val="BalloonTextChar"/>
    <w:uiPriority w:val="99"/>
    <w:semiHidden/>
    <w:unhideWhenUsed/>
    <w:rsid w:val="0019550B"/>
    <w:rPr>
      <w:rFonts w:ascii="Tahoma" w:hAnsi="Tahoma" w:cs="Tahoma"/>
      <w:sz w:val="16"/>
      <w:szCs w:val="16"/>
    </w:rPr>
  </w:style>
  <w:style w:type="character" w:customStyle="1" w:styleId="BalloonTextChar">
    <w:name w:val="Balloon Text Char"/>
    <w:basedOn w:val="DefaultParagraphFont"/>
    <w:link w:val="BalloonText"/>
    <w:uiPriority w:val="99"/>
    <w:semiHidden/>
    <w:rsid w:val="0019550B"/>
    <w:rPr>
      <w:rFonts w:ascii="Tahoma" w:eastAsia="Arial Unicode MS" w:hAnsi="Tahoma" w:cs="Tahoma"/>
      <w:kern w:val="1"/>
      <w:sz w:val="16"/>
      <w:szCs w:val="16"/>
      <w:lang w:val="en-US"/>
    </w:rPr>
  </w:style>
  <w:style w:type="character" w:styleId="Hyperlink">
    <w:name w:val="Hyperlink"/>
    <w:basedOn w:val="DefaultParagraphFont"/>
    <w:uiPriority w:val="99"/>
    <w:unhideWhenUsed/>
    <w:rsid w:val="00D83BDA"/>
    <w:rPr>
      <w:color w:val="0000FF" w:themeColor="hyperlink"/>
      <w:u w:val="single"/>
    </w:rPr>
  </w:style>
  <w:style w:type="paragraph" w:styleId="BodyTextIndent2">
    <w:name w:val="Body Text Indent 2"/>
    <w:basedOn w:val="Normal"/>
    <w:link w:val="BodyTextIndent2Char"/>
    <w:semiHidden/>
    <w:rsid w:val="007C0AB9"/>
    <w:pPr>
      <w:widowControl/>
      <w:suppressAutoHyphens w:val="0"/>
      <w:spacing w:after="80"/>
      <w:ind w:firstLine="144"/>
    </w:pPr>
    <w:rPr>
      <w:rFonts w:eastAsia="Times New Roman"/>
      <w:kern w:val="0"/>
      <w:sz w:val="20"/>
      <w:szCs w:val="20"/>
    </w:rPr>
  </w:style>
  <w:style w:type="character" w:customStyle="1" w:styleId="BodyTextIndent2Char">
    <w:name w:val="Body Text Indent 2 Char"/>
    <w:basedOn w:val="DefaultParagraphFont"/>
    <w:link w:val="BodyTextIndent2"/>
    <w:semiHidden/>
    <w:rsid w:val="007C0AB9"/>
    <w:rPr>
      <w:rFonts w:ascii="Times New Roman" w:eastAsia="Times New Roman" w:hAnsi="Times New Roman" w:cs="Times New Roman"/>
      <w:sz w:val="20"/>
      <w:szCs w:val="20"/>
      <w:lang w:val="en-US"/>
    </w:rPr>
  </w:style>
  <w:style w:type="paragraph" w:styleId="NormalWeb">
    <w:name w:val="Normal (Web)"/>
    <w:basedOn w:val="Normal"/>
    <w:semiHidden/>
    <w:rsid w:val="006340E1"/>
    <w:pPr>
      <w:widowControl/>
      <w:suppressAutoHyphens w:val="0"/>
      <w:spacing w:before="100" w:beforeAutospacing="1" w:after="100" w:afterAutospacing="1"/>
      <w:ind w:firstLine="144"/>
      <w:jc w:val="left"/>
    </w:pPr>
    <w:rPr>
      <w:rFonts w:ascii="Arial Unicode MS" w:hAnsi="Arial Unicode MS" w:cs="Arial Unicode MS"/>
      <w:kern w:val="0"/>
    </w:rPr>
  </w:style>
  <w:style w:type="character" w:customStyle="1" w:styleId="Heading1Char">
    <w:name w:val="Heading 1 Char"/>
    <w:basedOn w:val="DefaultParagraphFont"/>
    <w:link w:val="Heading1"/>
    <w:rsid w:val="00BA6CC9"/>
    <w:rPr>
      <w:rFonts w:ascii="Helvetica" w:eastAsia="Times New Roman" w:hAnsi="Helvetica" w:cs="Times New Roman"/>
      <w:b/>
      <w:kern w:val="28"/>
      <w:szCs w:val="20"/>
      <w:lang w:val="en-US"/>
    </w:rPr>
  </w:style>
  <w:style w:type="paragraph" w:styleId="Caption">
    <w:name w:val="caption"/>
    <w:basedOn w:val="Normal"/>
    <w:next w:val="Normal"/>
    <w:qFormat/>
    <w:rsid w:val="00BA6CC9"/>
    <w:pPr>
      <w:widowControl/>
      <w:suppressAutoHyphens w:val="0"/>
      <w:spacing w:after="80"/>
      <w:ind w:firstLine="144"/>
      <w:jc w:val="center"/>
    </w:pPr>
    <w:rPr>
      <w:rFonts w:eastAsia="Times New Roman" w:cs="Miriam"/>
      <w:bCs/>
      <w:kern w:val="0"/>
      <w:sz w:val="20"/>
      <w:szCs w:val="18"/>
      <w:lang w:eastAsia="en-AU"/>
    </w:rPr>
  </w:style>
  <w:style w:type="character" w:customStyle="1" w:styleId="Heading2Char">
    <w:name w:val="Heading 2 Char"/>
    <w:basedOn w:val="DefaultParagraphFont"/>
    <w:link w:val="Heading2"/>
    <w:uiPriority w:val="9"/>
    <w:semiHidden/>
    <w:rsid w:val="00483801"/>
    <w:rPr>
      <w:rFonts w:asciiTheme="majorHAnsi" w:eastAsiaTheme="majorEastAsia" w:hAnsiTheme="majorHAnsi" w:cstheme="majorBidi"/>
      <w:b/>
      <w:bCs/>
      <w:color w:val="4F81BD" w:themeColor="accent1"/>
      <w:kern w:val="1"/>
      <w:sz w:val="26"/>
      <w:szCs w:val="26"/>
      <w:lang w:val="en-US"/>
    </w:rPr>
  </w:style>
  <w:style w:type="paragraph" w:customStyle="1" w:styleId="References">
    <w:name w:val="References"/>
    <w:basedOn w:val="Normal"/>
    <w:rsid w:val="00483801"/>
    <w:pPr>
      <w:widowControl/>
      <w:suppressAutoHyphens w:val="0"/>
      <w:spacing w:after="80"/>
      <w:ind w:left="144" w:hanging="144"/>
    </w:pPr>
    <w:rPr>
      <w:rFonts w:eastAsia="Times New Roman"/>
      <w:kern w:val="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0B"/>
    <w:pPr>
      <w:widowControl w:val="0"/>
      <w:suppressAutoHyphens/>
      <w:spacing w:after="0" w:line="240" w:lineRule="auto"/>
      <w:jc w:val="both"/>
    </w:pPr>
    <w:rPr>
      <w:rFonts w:ascii="Times New Roman" w:eastAsia="Arial Unicode MS" w:hAnsi="Times New Roman" w:cs="Times New Roman"/>
      <w:kern w:val="1"/>
      <w:sz w:val="24"/>
      <w:szCs w:val="24"/>
      <w:lang w:val="en-US"/>
    </w:rPr>
  </w:style>
  <w:style w:type="paragraph" w:styleId="Heading1">
    <w:name w:val="heading 1"/>
    <w:basedOn w:val="Normal"/>
    <w:next w:val="Normal"/>
    <w:link w:val="Heading1Char"/>
    <w:qFormat/>
    <w:rsid w:val="00BA6CC9"/>
    <w:pPr>
      <w:keepNext/>
      <w:widowControl/>
      <w:suppressAutoHyphens w:val="0"/>
      <w:spacing w:before="40"/>
      <w:jc w:val="left"/>
      <w:outlineLvl w:val="0"/>
    </w:pPr>
    <w:rPr>
      <w:rFonts w:ascii="Helvetica" w:eastAsia="Times New Roman" w:hAnsi="Helvetica"/>
      <w:b/>
      <w:kern w:val="28"/>
      <w:sz w:val="22"/>
      <w:szCs w:val="20"/>
    </w:rPr>
  </w:style>
  <w:style w:type="paragraph" w:styleId="Heading2">
    <w:name w:val="heading 2"/>
    <w:basedOn w:val="Normal"/>
    <w:next w:val="Normal"/>
    <w:link w:val="Heading2Char"/>
    <w:uiPriority w:val="9"/>
    <w:semiHidden/>
    <w:unhideWhenUsed/>
    <w:qFormat/>
    <w:rsid w:val="004838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50B"/>
    <w:pPr>
      <w:suppressLineNumbers/>
      <w:tabs>
        <w:tab w:val="center" w:pos="4818"/>
        <w:tab w:val="right" w:pos="9637"/>
      </w:tabs>
    </w:pPr>
  </w:style>
  <w:style w:type="character" w:customStyle="1" w:styleId="HeaderChar">
    <w:name w:val="Header Char"/>
    <w:basedOn w:val="DefaultParagraphFont"/>
    <w:link w:val="Header"/>
    <w:uiPriority w:val="99"/>
    <w:rsid w:val="0019550B"/>
    <w:rPr>
      <w:rFonts w:ascii="Times New Roman" w:eastAsia="Arial Unicode MS" w:hAnsi="Times New Roman" w:cs="Times New Roman"/>
      <w:kern w:val="1"/>
      <w:sz w:val="24"/>
      <w:szCs w:val="24"/>
      <w:lang w:val="en-US"/>
    </w:rPr>
  </w:style>
  <w:style w:type="character" w:styleId="Strong">
    <w:name w:val="Strong"/>
    <w:uiPriority w:val="22"/>
    <w:qFormat/>
    <w:rsid w:val="0019550B"/>
    <w:rPr>
      <w:b/>
      <w:bCs/>
    </w:rPr>
  </w:style>
  <w:style w:type="paragraph" w:styleId="Footer">
    <w:name w:val="footer"/>
    <w:basedOn w:val="Normal"/>
    <w:link w:val="FooterChar"/>
    <w:uiPriority w:val="99"/>
    <w:rsid w:val="0019550B"/>
    <w:pPr>
      <w:widowControl/>
      <w:tabs>
        <w:tab w:val="center" w:pos="4320"/>
        <w:tab w:val="right" w:pos="8640"/>
      </w:tabs>
      <w:suppressAutoHyphens w:val="0"/>
    </w:pPr>
    <w:rPr>
      <w:rFonts w:eastAsia="MS Mincho"/>
      <w:kern w:val="0"/>
      <w:lang w:eastAsia="ja-JP"/>
    </w:rPr>
  </w:style>
  <w:style w:type="character" w:customStyle="1" w:styleId="FooterChar">
    <w:name w:val="Footer Char"/>
    <w:basedOn w:val="DefaultParagraphFont"/>
    <w:link w:val="Footer"/>
    <w:uiPriority w:val="99"/>
    <w:rsid w:val="0019550B"/>
    <w:rPr>
      <w:rFonts w:ascii="Times New Roman" w:eastAsia="MS Mincho" w:hAnsi="Times New Roman" w:cs="Times New Roman"/>
      <w:sz w:val="24"/>
      <w:szCs w:val="24"/>
      <w:lang w:val="en-US" w:eastAsia="ja-JP"/>
    </w:rPr>
  </w:style>
  <w:style w:type="table" w:styleId="TableGrid">
    <w:name w:val="Table Grid"/>
    <w:basedOn w:val="TableNormal"/>
    <w:rsid w:val="0019550B"/>
    <w:pPr>
      <w:spacing w:after="0" w:line="240" w:lineRule="auto"/>
    </w:pPr>
    <w:rPr>
      <w:rFonts w:ascii="Times New Roman" w:eastAsia="MS Mincho"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550B"/>
    <w:pPr>
      <w:widowControl/>
      <w:suppressAutoHyphens w:val="0"/>
      <w:ind w:left="720"/>
      <w:contextualSpacing/>
    </w:pPr>
    <w:rPr>
      <w:rFonts w:eastAsia="Calibri"/>
      <w:kern w:val="0"/>
      <w:lang w:val="id-ID"/>
    </w:rPr>
  </w:style>
  <w:style w:type="paragraph" w:customStyle="1" w:styleId="Text">
    <w:name w:val="Text"/>
    <w:basedOn w:val="Normal"/>
    <w:link w:val="TextChar1"/>
    <w:rsid w:val="0019550B"/>
    <w:pPr>
      <w:autoSpaceDE w:val="0"/>
      <w:spacing w:line="252" w:lineRule="auto"/>
      <w:ind w:firstLine="202"/>
    </w:pPr>
    <w:rPr>
      <w:rFonts w:eastAsia="MS Mincho"/>
      <w:kern w:val="0"/>
      <w:sz w:val="20"/>
      <w:szCs w:val="20"/>
      <w:lang w:eastAsia="ar-SA"/>
    </w:rPr>
  </w:style>
  <w:style w:type="character" w:customStyle="1" w:styleId="TextChar1">
    <w:name w:val="Text Char1"/>
    <w:link w:val="Text"/>
    <w:rsid w:val="0019550B"/>
    <w:rPr>
      <w:rFonts w:ascii="Times New Roman" w:eastAsia="MS Mincho" w:hAnsi="Times New Roman" w:cs="Times New Roman"/>
      <w:sz w:val="20"/>
      <w:szCs w:val="20"/>
      <w:lang w:val="en-US" w:eastAsia="ar-SA"/>
    </w:rPr>
  </w:style>
  <w:style w:type="paragraph" w:customStyle="1" w:styleId="TableTitle">
    <w:name w:val="Table Title"/>
    <w:basedOn w:val="Normal"/>
    <w:rsid w:val="0019550B"/>
    <w:pPr>
      <w:widowControl/>
      <w:suppressAutoHyphens w:val="0"/>
      <w:autoSpaceDE w:val="0"/>
      <w:autoSpaceDN w:val="0"/>
      <w:jc w:val="center"/>
    </w:pPr>
    <w:rPr>
      <w:rFonts w:eastAsia="MS Mincho"/>
      <w:smallCaps/>
      <w:kern w:val="0"/>
      <w:sz w:val="16"/>
      <w:szCs w:val="16"/>
    </w:rPr>
  </w:style>
  <w:style w:type="paragraph" w:customStyle="1" w:styleId="JurnalHeading1">
    <w:name w:val="Jurnal Heading 1"/>
    <w:basedOn w:val="Normal"/>
    <w:rsid w:val="0019550B"/>
    <w:pPr>
      <w:tabs>
        <w:tab w:val="left" w:pos="284"/>
      </w:tabs>
    </w:pPr>
    <w:rPr>
      <w:b/>
      <w:sz w:val="20"/>
      <w:szCs w:val="20"/>
      <w:lang w:val="sv-SE"/>
    </w:rPr>
  </w:style>
  <w:style w:type="paragraph" w:customStyle="1" w:styleId="referensi">
    <w:name w:val="referensi"/>
    <w:basedOn w:val="Normal"/>
    <w:rsid w:val="0019550B"/>
    <w:rPr>
      <w:b/>
      <w:sz w:val="20"/>
      <w:szCs w:val="20"/>
      <w:lang w:val="sv-SE"/>
    </w:rPr>
  </w:style>
  <w:style w:type="paragraph" w:styleId="BalloonText">
    <w:name w:val="Balloon Text"/>
    <w:basedOn w:val="Normal"/>
    <w:link w:val="BalloonTextChar"/>
    <w:uiPriority w:val="99"/>
    <w:semiHidden/>
    <w:unhideWhenUsed/>
    <w:rsid w:val="0019550B"/>
    <w:rPr>
      <w:rFonts w:ascii="Tahoma" w:hAnsi="Tahoma" w:cs="Tahoma"/>
      <w:sz w:val="16"/>
      <w:szCs w:val="16"/>
    </w:rPr>
  </w:style>
  <w:style w:type="character" w:customStyle="1" w:styleId="BalloonTextChar">
    <w:name w:val="Balloon Text Char"/>
    <w:basedOn w:val="DefaultParagraphFont"/>
    <w:link w:val="BalloonText"/>
    <w:uiPriority w:val="99"/>
    <w:semiHidden/>
    <w:rsid w:val="0019550B"/>
    <w:rPr>
      <w:rFonts w:ascii="Tahoma" w:eastAsia="Arial Unicode MS" w:hAnsi="Tahoma" w:cs="Tahoma"/>
      <w:kern w:val="1"/>
      <w:sz w:val="16"/>
      <w:szCs w:val="16"/>
      <w:lang w:val="en-US"/>
    </w:rPr>
  </w:style>
  <w:style w:type="character" w:styleId="Hyperlink">
    <w:name w:val="Hyperlink"/>
    <w:basedOn w:val="DefaultParagraphFont"/>
    <w:uiPriority w:val="99"/>
    <w:unhideWhenUsed/>
    <w:rsid w:val="00D83BDA"/>
    <w:rPr>
      <w:color w:val="0000FF" w:themeColor="hyperlink"/>
      <w:u w:val="single"/>
    </w:rPr>
  </w:style>
  <w:style w:type="paragraph" w:styleId="BodyTextIndent2">
    <w:name w:val="Body Text Indent 2"/>
    <w:basedOn w:val="Normal"/>
    <w:link w:val="BodyTextIndent2Char"/>
    <w:semiHidden/>
    <w:rsid w:val="007C0AB9"/>
    <w:pPr>
      <w:widowControl/>
      <w:suppressAutoHyphens w:val="0"/>
      <w:spacing w:after="80"/>
      <w:ind w:firstLine="144"/>
    </w:pPr>
    <w:rPr>
      <w:rFonts w:eastAsia="Times New Roman"/>
      <w:kern w:val="0"/>
      <w:sz w:val="20"/>
      <w:szCs w:val="20"/>
    </w:rPr>
  </w:style>
  <w:style w:type="character" w:customStyle="1" w:styleId="BodyTextIndent2Char">
    <w:name w:val="Body Text Indent 2 Char"/>
    <w:basedOn w:val="DefaultParagraphFont"/>
    <w:link w:val="BodyTextIndent2"/>
    <w:semiHidden/>
    <w:rsid w:val="007C0AB9"/>
    <w:rPr>
      <w:rFonts w:ascii="Times New Roman" w:eastAsia="Times New Roman" w:hAnsi="Times New Roman" w:cs="Times New Roman"/>
      <w:sz w:val="20"/>
      <w:szCs w:val="20"/>
      <w:lang w:val="en-US"/>
    </w:rPr>
  </w:style>
  <w:style w:type="paragraph" w:styleId="NormalWeb">
    <w:name w:val="Normal (Web)"/>
    <w:basedOn w:val="Normal"/>
    <w:semiHidden/>
    <w:rsid w:val="006340E1"/>
    <w:pPr>
      <w:widowControl/>
      <w:suppressAutoHyphens w:val="0"/>
      <w:spacing w:before="100" w:beforeAutospacing="1" w:after="100" w:afterAutospacing="1"/>
      <w:ind w:firstLine="144"/>
      <w:jc w:val="left"/>
    </w:pPr>
    <w:rPr>
      <w:rFonts w:ascii="Arial Unicode MS" w:hAnsi="Arial Unicode MS" w:cs="Arial Unicode MS"/>
      <w:kern w:val="0"/>
    </w:rPr>
  </w:style>
  <w:style w:type="character" w:customStyle="1" w:styleId="Heading1Char">
    <w:name w:val="Heading 1 Char"/>
    <w:basedOn w:val="DefaultParagraphFont"/>
    <w:link w:val="Heading1"/>
    <w:rsid w:val="00BA6CC9"/>
    <w:rPr>
      <w:rFonts w:ascii="Helvetica" w:eastAsia="Times New Roman" w:hAnsi="Helvetica" w:cs="Times New Roman"/>
      <w:b/>
      <w:kern w:val="28"/>
      <w:szCs w:val="20"/>
      <w:lang w:val="en-US"/>
    </w:rPr>
  </w:style>
  <w:style w:type="paragraph" w:styleId="Caption">
    <w:name w:val="caption"/>
    <w:basedOn w:val="Normal"/>
    <w:next w:val="Normal"/>
    <w:qFormat/>
    <w:rsid w:val="00BA6CC9"/>
    <w:pPr>
      <w:widowControl/>
      <w:suppressAutoHyphens w:val="0"/>
      <w:spacing w:after="80"/>
      <w:ind w:firstLine="144"/>
      <w:jc w:val="center"/>
    </w:pPr>
    <w:rPr>
      <w:rFonts w:eastAsia="Times New Roman" w:cs="Miriam"/>
      <w:bCs/>
      <w:kern w:val="0"/>
      <w:sz w:val="20"/>
      <w:szCs w:val="18"/>
      <w:lang w:eastAsia="en-AU"/>
    </w:rPr>
  </w:style>
  <w:style w:type="character" w:customStyle="1" w:styleId="Heading2Char">
    <w:name w:val="Heading 2 Char"/>
    <w:basedOn w:val="DefaultParagraphFont"/>
    <w:link w:val="Heading2"/>
    <w:uiPriority w:val="9"/>
    <w:semiHidden/>
    <w:rsid w:val="00483801"/>
    <w:rPr>
      <w:rFonts w:asciiTheme="majorHAnsi" w:eastAsiaTheme="majorEastAsia" w:hAnsiTheme="majorHAnsi" w:cstheme="majorBidi"/>
      <w:b/>
      <w:bCs/>
      <w:color w:val="4F81BD" w:themeColor="accent1"/>
      <w:kern w:val="1"/>
      <w:sz w:val="26"/>
      <w:szCs w:val="26"/>
      <w:lang w:val="en-US"/>
    </w:rPr>
  </w:style>
  <w:style w:type="paragraph" w:customStyle="1" w:styleId="References">
    <w:name w:val="References"/>
    <w:basedOn w:val="Normal"/>
    <w:rsid w:val="00483801"/>
    <w:pPr>
      <w:widowControl/>
      <w:suppressAutoHyphens w:val="0"/>
      <w:spacing w:after="80"/>
      <w:ind w:left="144" w:hanging="144"/>
    </w:pPr>
    <w:rPr>
      <w:rFonts w:eastAsia="Times New Roman"/>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eprints.dinus.ac.id/jurnal_%2012955.%20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id-ID" sz="1400"/>
              <a:t>Hasil Rapor AGK</a:t>
            </a:r>
          </a:p>
        </c:rich>
      </c:tx>
      <c:layout>
        <c:manualLayout>
          <c:xMode val="edge"/>
          <c:yMode val="edge"/>
          <c:x val="0.2732590285130438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46476714860520185"/>
          <c:w val="1"/>
          <c:h val="0.43216822836020802"/>
        </c:manualLayout>
      </c:layout>
      <c:pie3DChart>
        <c:varyColors val="1"/>
        <c:ser>
          <c:idx val="0"/>
          <c:order val="0"/>
          <c:explosion val="25"/>
          <c:dLbls>
            <c:dLbl>
              <c:idx val="0"/>
              <c:layout>
                <c:manualLayout>
                  <c:x val="-1.6906459990930452E-3"/>
                  <c:y val="-5.6108517572447808E-2"/>
                </c:manualLayout>
              </c:layout>
              <c:tx>
                <c:rich>
                  <a:bodyPr/>
                  <a:lstStyle/>
                  <a:p>
                    <a:r>
                      <a:rPr lang="en-US"/>
                      <a:t>38</a:t>
                    </a:r>
                    <a:r>
                      <a:rPr lang="id-ID"/>
                      <a:t>,3</a:t>
                    </a:r>
                    <a:r>
                      <a:rPr lang="en-US"/>
                      <a:t>%</a:t>
                    </a:r>
                  </a:p>
                </c:rich>
              </c:tx>
              <c:showLegendKey val="0"/>
              <c:showVal val="0"/>
              <c:showCatName val="0"/>
              <c:showSerName val="0"/>
              <c:showPercent val="1"/>
              <c:showBubbleSize val="0"/>
            </c:dLbl>
            <c:dLbl>
              <c:idx val="1"/>
              <c:layout>
                <c:manualLayout>
                  <c:x val="-0.18808783718789079"/>
                  <c:y val="-9.3923467921530109E-3"/>
                </c:manualLayout>
              </c:layout>
              <c:tx>
                <c:rich>
                  <a:bodyPr/>
                  <a:lstStyle/>
                  <a:p>
                    <a:r>
                      <a:rPr lang="en-US"/>
                      <a:t>2</a:t>
                    </a:r>
                    <a:r>
                      <a:rPr lang="id-ID"/>
                      <a:t>1,7</a:t>
                    </a:r>
                    <a:r>
                      <a:rPr lang="en-US"/>
                      <a:t>%</a:t>
                    </a:r>
                  </a:p>
                </c:rich>
              </c:tx>
              <c:showLegendKey val="0"/>
              <c:showVal val="0"/>
              <c:showCatName val="0"/>
              <c:showSerName val="0"/>
              <c:showPercent val="1"/>
              <c:showBubbleSize val="0"/>
            </c:dLbl>
            <c:dLbl>
              <c:idx val="2"/>
              <c:layout>
                <c:manualLayout>
                  <c:x val="1.7476467274051475E-2"/>
                  <c:y val="-4.6659228593519092E-2"/>
                </c:manualLayout>
              </c:layout>
              <c:tx>
                <c:rich>
                  <a:bodyPr/>
                  <a:lstStyle/>
                  <a:p>
                    <a:r>
                      <a:rPr lang="en-US"/>
                      <a:t>38</a:t>
                    </a:r>
                    <a:r>
                      <a:rPr lang="id-ID"/>
                      <a:t>,3</a:t>
                    </a:r>
                    <a:r>
                      <a:rPr lang="en-US"/>
                      <a:t>%</a:t>
                    </a:r>
                  </a:p>
                </c:rich>
              </c:tx>
              <c:showLegendKey val="0"/>
              <c:showVal val="0"/>
              <c:showCatName val="0"/>
              <c:showSerName val="0"/>
              <c:showPercent val="1"/>
              <c:showBubbleSize val="0"/>
            </c:dLbl>
            <c:dLbl>
              <c:idx val="3"/>
              <c:tx>
                <c:rich>
                  <a:bodyPr/>
                  <a:lstStyle/>
                  <a:p>
                    <a:r>
                      <a:rPr lang="id-ID"/>
                      <a:t>1,7</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Sheet1!$B$4:$B$7</c:f>
              <c:strCache>
                <c:ptCount val="4"/>
                <c:pt idx="0">
                  <c:v>Sangat Tidak Setuju</c:v>
                </c:pt>
                <c:pt idx="1">
                  <c:v>Tidak Setuju</c:v>
                </c:pt>
                <c:pt idx="2">
                  <c:v>Setuju</c:v>
                </c:pt>
                <c:pt idx="3">
                  <c:v>Sangat Setuju</c:v>
                </c:pt>
              </c:strCache>
            </c:strRef>
          </c:cat>
          <c:val>
            <c:numRef>
              <c:f>Sheet1!$C$4:$C$7</c:f>
              <c:numCache>
                <c:formatCode>General</c:formatCode>
                <c:ptCount val="4"/>
                <c:pt idx="0">
                  <c:v>23</c:v>
                </c:pt>
                <c:pt idx="1">
                  <c:v>13</c:v>
                </c:pt>
                <c:pt idx="2">
                  <c:v>23</c:v>
                </c:pt>
                <c:pt idx="3">
                  <c:v>1</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1.7811094880108316E-2"/>
          <c:y val="0.1640006490631214"/>
          <c:w val="0.97783271323158794"/>
          <c:h val="0.1518930879286666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B1E7F-24B2-404A-8C7F-BB26AEF2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ismail - [2010]</cp:lastModifiedBy>
  <cp:revision>14</cp:revision>
  <dcterms:created xsi:type="dcterms:W3CDTF">2019-07-31T00:32:00Z</dcterms:created>
  <dcterms:modified xsi:type="dcterms:W3CDTF">2019-07-31T13:09:00Z</dcterms:modified>
</cp:coreProperties>
</file>