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319E" w14:textId="77777777" w:rsidR="00002AAB" w:rsidRPr="006337BC" w:rsidRDefault="00002AAB" w:rsidP="00812B8E">
      <w:pPr>
        <w:spacing w:after="0" w:line="360" w:lineRule="auto"/>
        <w:jc w:val="center"/>
        <w:rPr>
          <w:rFonts w:ascii="Times New Roman" w:hAnsi="Times New Roman" w:cs="Times New Roman"/>
          <w:b/>
          <w:bCs/>
          <w:sz w:val="28"/>
          <w:szCs w:val="28"/>
        </w:rPr>
      </w:pPr>
      <w:r w:rsidRPr="006337BC">
        <w:rPr>
          <w:rFonts w:ascii="Times New Roman" w:hAnsi="Times New Roman" w:cs="Times New Roman"/>
          <w:b/>
          <w:bCs/>
          <w:sz w:val="28"/>
          <w:szCs w:val="28"/>
        </w:rPr>
        <w:t xml:space="preserve">ANALISIS PERENCANAAN DAN PENGANGGARAN </w:t>
      </w:r>
    </w:p>
    <w:p w14:paraId="050C9362" w14:textId="4C078FA9" w:rsidR="00A74BAA" w:rsidRPr="006337BC" w:rsidRDefault="00002AAB" w:rsidP="00812B8E">
      <w:pPr>
        <w:spacing w:after="0" w:line="360" w:lineRule="auto"/>
        <w:jc w:val="center"/>
        <w:rPr>
          <w:rFonts w:ascii="Times New Roman" w:hAnsi="Times New Roman" w:cs="Times New Roman"/>
          <w:b/>
          <w:bCs/>
          <w:sz w:val="28"/>
          <w:szCs w:val="28"/>
        </w:rPr>
      </w:pPr>
      <w:r w:rsidRPr="006337BC">
        <w:rPr>
          <w:rFonts w:ascii="Times New Roman" w:hAnsi="Times New Roman" w:cs="Times New Roman"/>
          <w:b/>
          <w:bCs/>
          <w:sz w:val="28"/>
          <w:szCs w:val="28"/>
        </w:rPr>
        <w:t>RESPONSIF GENDER</w:t>
      </w:r>
    </w:p>
    <w:p w14:paraId="1D52F447" w14:textId="7C75614C" w:rsidR="00002AAB" w:rsidRPr="006337BC" w:rsidRDefault="00002AAB" w:rsidP="00812B8E">
      <w:pPr>
        <w:spacing w:after="0" w:line="360" w:lineRule="auto"/>
        <w:jc w:val="center"/>
        <w:rPr>
          <w:rFonts w:ascii="Times New Roman" w:hAnsi="Times New Roman" w:cs="Times New Roman"/>
          <w:b/>
          <w:bCs/>
          <w:sz w:val="28"/>
          <w:szCs w:val="28"/>
        </w:rPr>
      </w:pPr>
      <w:r w:rsidRPr="006337BC">
        <w:rPr>
          <w:rFonts w:ascii="Times New Roman" w:hAnsi="Times New Roman" w:cs="Times New Roman"/>
          <w:b/>
          <w:bCs/>
          <w:sz w:val="28"/>
          <w:szCs w:val="28"/>
        </w:rPr>
        <w:t>(Studi Terhadap Perwal Kota Banda Aceh Nomor 18 Tahun 2018 Tentang Pedoman Pelaksanaan Perencanaan dan Penganggaran Responsif Gender Pada Satuan Kerja Perangkat Daerah)</w:t>
      </w:r>
    </w:p>
    <w:p w14:paraId="72A51E9D" w14:textId="43946BD0" w:rsidR="00002AAB" w:rsidRPr="00952EB9" w:rsidRDefault="00002AAB" w:rsidP="00812B8E">
      <w:pPr>
        <w:spacing w:after="0" w:line="360" w:lineRule="auto"/>
        <w:jc w:val="center"/>
        <w:rPr>
          <w:rFonts w:ascii="Times New Roman" w:hAnsi="Times New Roman" w:cs="Times New Roman"/>
          <w:b/>
          <w:bCs/>
          <w:sz w:val="24"/>
          <w:szCs w:val="24"/>
        </w:rPr>
      </w:pPr>
    </w:p>
    <w:p w14:paraId="2FF8F14A" w14:textId="34826D3F" w:rsidR="00002AAB" w:rsidRPr="00952EB9" w:rsidRDefault="00002AAB" w:rsidP="00812B8E">
      <w:pPr>
        <w:spacing w:after="0" w:line="360" w:lineRule="auto"/>
        <w:jc w:val="center"/>
        <w:rPr>
          <w:rFonts w:ascii="Times New Roman" w:hAnsi="Times New Roman" w:cs="Times New Roman"/>
          <w:b/>
          <w:bCs/>
          <w:sz w:val="24"/>
          <w:szCs w:val="24"/>
        </w:rPr>
      </w:pPr>
      <w:r w:rsidRPr="00952EB9">
        <w:rPr>
          <w:rFonts w:ascii="Times New Roman" w:hAnsi="Times New Roman" w:cs="Times New Roman"/>
          <w:b/>
          <w:bCs/>
          <w:sz w:val="24"/>
          <w:szCs w:val="24"/>
        </w:rPr>
        <w:t>Widya Ulfa</w:t>
      </w:r>
      <w:r w:rsidR="00F121AF">
        <w:rPr>
          <w:rFonts w:ascii="Times New Roman" w:hAnsi="Times New Roman" w:cs="Times New Roman"/>
          <w:b/>
          <w:bCs/>
          <w:sz w:val="24"/>
          <w:szCs w:val="24"/>
        </w:rPr>
        <w:t>*</w:t>
      </w:r>
      <w:r w:rsidRPr="00952EB9">
        <w:rPr>
          <w:rFonts w:ascii="Times New Roman" w:hAnsi="Times New Roman" w:cs="Times New Roman"/>
          <w:b/>
          <w:bCs/>
          <w:sz w:val="24"/>
          <w:szCs w:val="24"/>
        </w:rPr>
        <w:t>, Dr. Muslim Zainuddin, M.Si.</w:t>
      </w:r>
      <w:r w:rsidR="00F121AF">
        <w:rPr>
          <w:rFonts w:ascii="Times New Roman" w:hAnsi="Times New Roman" w:cs="Times New Roman"/>
          <w:b/>
          <w:bCs/>
          <w:sz w:val="24"/>
          <w:szCs w:val="24"/>
        </w:rPr>
        <w:t>**</w:t>
      </w:r>
      <w:r w:rsidRPr="00952EB9">
        <w:rPr>
          <w:rFonts w:ascii="Times New Roman" w:hAnsi="Times New Roman" w:cs="Times New Roman"/>
          <w:b/>
          <w:bCs/>
          <w:sz w:val="24"/>
          <w:szCs w:val="24"/>
        </w:rPr>
        <w:t xml:space="preserve">, </w:t>
      </w:r>
      <w:r w:rsidR="00110A72" w:rsidRPr="00952EB9">
        <w:rPr>
          <w:rFonts w:ascii="Times New Roman" w:hAnsi="Times New Roman" w:cs="Times New Roman"/>
          <w:b/>
          <w:bCs/>
          <w:sz w:val="24"/>
          <w:szCs w:val="24"/>
        </w:rPr>
        <w:t>Zakki Fuad Khalil, S.IP., M.Si</w:t>
      </w:r>
      <w:r w:rsidR="00F121AF">
        <w:rPr>
          <w:rFonts w:ascii="Times New Roman" w:hAnsi="Times New Roman" w:cs="Times New Roman"/>
          <w:b/>
          <w:bCs/>
          <w:sz w:val="24"/>
          <w:szCs w:val="24"/>
        </w:rPr>
        <w:t>***</w:t>
      </w:r>
    </w:p>
    <w:p w14:paraId="0EB089E8" w14:textId="3190AC7C" w:rsidR="00110A72" w:rsidRDefault="00110A72" w:rsidP="00812B8E">
      <w:pPr>
        <w:spacing w:after="0" w:line="360" w:lineRule="auto"/>
        <w:jc w:val="center"/>
        <w:rPr>
          <w:rFonts w:ascii="Times New Roman" w:hAnsi="Times New Roman" w:cs="Times New Roman"/>
          <w:b/>
          <w:bCs/>
          <w:sz w:val="24"/>
          <w:szCs w:val="24"/>
        </w:rPr>
      </w:pPr>
      <w:r w:rsidRPr="00952EB9">
        <w:rPr>
          <w:rFonts w:ascii="Times New Roman" w:hAnsi="Times New Roman" w:cs="Times New Roman"/>
          <w:b/>
          <w:bCs/>
          <w:sz w:val="24"/>
          <w:szCs w:val="24"/>
        </w:rPr>
        <w:t>Muazzinah, B.Sc., MPA.</w:t>
      </w:r>
      <w:r w:rsidR="00F121AF">
        <w:rPr>
          <w:rFonts w:ascii="Times New Roman" w:hAnsi="Times New Roman" w:cs="Times New Roman"/>
          <w:b/>
          <w:bCs/>
          <w:sz w:val="24"/>
          <w:szCs w:val="24"/>
        </w:rPr>
        <w:t>****,</w:t>
      </w:r>
      <w:r w:rsidR="00FE0306">
        <w:rPr>
          <w:rFonts w:ascii="Times New Roman" w:hAnsi="Times New Roman" w:cs="Times New Roman"/>
          <w:b/>
          <w:bCs/>
          <w:sz w:val="24"/>
          <w:szCs w:val="24"/>
        </w:rPr>
        <w:t xml:space="preserve"> </w:t>
      </w:r>
      <w:r w:rsidR="00FE0306" w:rsidRPr="00952EB9">
        <w:rPr>
          <w:rFonts w:ascii="Times New Roman" w:hAnsi="Times New Roman" w:cs="Times New Roman"/>
          <w:b/>
          <w:bCs/>
          <w:sz w:val="24"/>
          <w:szCs w:val="24"/>
        </w:rPr>
        <w:t>Dr. Nashriyah, M.A.</w:t>
      </w:r>
      <w:r w:rsidR="00F121AF">
        <w:rPr>
          <w:rFonts w:ascii="Times New Roman" w:hAnsi="Times New Roman" w:cs="Times New Roman"/>
          <w:b/>
          <w:bCs/>
          <w:sz w:val="24"/>
          <w:szCs w:val="24"/>
        </w:rPr>
        <w:t>*****</w:t>
      </w:r>
    </w:p>
    <w:p w14:paraId="1635E20C" w14:textId="22310786" w:rsidR="00F121AF" w:rsidRPr="0078116F" w:rsidRDefault="00F121AF" w:rsidP="00812B8E">
      <w:pPr>
        <w:spacing w:after="0" w:line="360" w:lineRule="auto"/>
        <w:jc w:val="center"/>
        <w:rPr>
          <w:rFonts w:ascii="Times New Roman" w:hAnsi="Times New Roman" w:cs="Times New Roman"/>
          <w:i/>
          <w:iCs/>
          <w:sz w:val="24"/>
          <w:szCs w:val="24"/>
        </w:rPr>
      </w:pPr>
      <w:r w:rsidRPr="0078116F">
        <w:rPr>
          <w:rFonts w:ascii="Times New Roman" w:hAnsi="Times New Roman" w:cs="Times New Roman"/>
          <w:i/>
          <w:iCs/>
          <w:sz w:val="24"/>
          <w:szCs w:val="24"/>
        </w:rPr>
        <w:t>*Mahasiswa Program Studi Ilmu Administrasi Negara Fakultasi Ilmu Sosial dan Ilmu Pemerintahan UIN Ar-Raniry Banda Aceh</w:t>
      </w:r>
    </w:p>
    <w:p w14:paraId="4DFA5268" w14:textId="6927E47B" w:rsidR="00F121AF" w:rsidRDefault="00F121A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Email : </w:t>
      </w:r>
      <w:hyperlink r:id="rId7" w:history="1">
        <w:r w:rsidRPr="00921FC3">
          <w:rPr>
            <w:rStyle w:val="Hyperlink"/>
            <w:rFonts w:ascii="Times New Roman" w:hAnsi="Times New Roman" w:cs="Times New Roman"/>
            <w:i/>
            <w:iCs/>
            <w:sz w:val="24"/>
            <w:szCs w:val="24"/>
          </w:rPr>
          <w:t>170802038@student.ar-raniry.ac.id</w:t>
        </w:r>
      </w:hyperlink>
    </w:p>
    <w:p w14:paraId="2608E701" w14:textId="22A87A79" w:rsidR="00F121AF" w:rsidRDefault="00F121A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78116F">
        <w:rPr>
          <w:rFonts w:ascii="Times New Roman" w:hAnsi="Times New Roman" w:cs="Times New Roman"/>
          <w:i/>
          <w:iCs/>
          <w:sz w:val="24"/>
          <w:szCs w:val="24"/>
        </w:rPr>
        <w:t xml:space="preserve"> : Dosen Program Studi Ilmu Politik Fakultas Ilmu Sosial dan Ilmu Pemerintahan UIN Ar-Raniry Banda Aceh</w:t>
      </w:r>
    </w:p>
    <w:p w14:paraId="346F2629" w14:textId="473D0919" w:rsidR="0078116F" w:rsidRDefault="0078116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Email : </w:t>
      </w:r>
      <w:hyperlink r:id="rId8" w:history="1">
        <w:r w:rsidRPr="00921FC3">
          <w:rPr>
            <w:rStyle w:val="Hyperlink"/>
            <w:rFonts w:ascii="Times New Roman" w:hAnsi="Times New Roman" w:cs="Times New Roman"/>
            <w:i/>
            <w:iCs/>
            <w:sz w:val="24"/>
            <w:szCs w:val="24"/>
          </w:rPr>
          <w:t>muslim.zainuddin@ar-raniry.ac.id</w:t>
        </w:r>
      </w:hyperlink>
    </w:p>
    <w:p w14:paraId="242FEC09" w14:textId="0FBE9B54" w:rsidR="0078116F" w:rsidRDefault="0078116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 Dosen Program Studi Ilmu Administrasi Negara Fakultas Ilmu Sosial dan Ilmu Pemerintahan UIN Ar-Raniry Banda Aceh</w:t>
      </w:r>
    </w:p>
    <w:p w14:paraId="1E599758" w14:textId="03D12606" w:rsidR="0078116F" w:rsidRDefault="0078116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Email : </w:t>
      </w:r>
      <w:hyperlink r:id="rId9" w:history="1">
        <w:r w:rsidRPr="00921FC3">
          <w:rPr>
            <w:rStyle w:val="Hyperlink"/>
            <w:rFonts w:ascii="Times New Roman" w:hAnsi="Times New Roman" w:cs="Times New Roman"/>
            <w:i/>
            <w:iCs/>
            <w:sz w:val="24"/>
            <w:szCs w:val="24"/>
          </w:rPr>
          <w:t>zakki.fuad@ar-raniry.ac.id</w:t>
        </w:r>
      </w:hyperlink>
      <w:r>
        <w:rPr>
          <w:rFonts w:ascii="Times New Roman" w:hAnsi="Times New Roman" w:cs="Times New Roman"/>
          <w:i/>
          <w:iCs/>
          <w:sz w:val="24"/>
          <w:szCs w:val="24"/>
        </w:rPr>
        <w:t xml:space="preserve"> , </w:t>
      </w:r>
      <w:hyperlink r:id="rId10" w:history="1">
        <w:r w:rsidRPr="00921FC3">
          <w:rPr>
            <w:rStyle w:val="Hyperlink"/>
            <w:rFonts w:ascii="Times New Roman" w:hAnsi="Times New Roman" w:cs="Times New Roman"/>
            <w:i/>
            <w:iCs/>
            <w:sz w:val="24"/>
            <w:szCs w:val="24"/>
          </w:rPr>
          <w:t>muazzinah@ar-raniry.ac.id</w:t>
        </w:r>
      </w:hyperlink>
      <w:r>
        <w:rPr>
          <w:rFonts w:ascii="Times New Roman" w:hAnsi="Times New Roman" w:cs="Times New Roman"/>
          <w:i/>
          <w:iCs/>
          <w:sz w:val="24"/>
          <w:szCs w:val="24"/>
        </w:rPr>
        <w:t xml:space="preserve"> </w:t>
      </w:r>
    </w:p>
    <w:p w14:paraId="09AC5454" w14:textId="1DF19C68" w:rsidR="0078116F" w:rsidRDefault="0078116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 Dosen Program Studi Bahasa Inggris Fakultas Tarbiyah dan Keguruan UIN Ar-Raniry Banda Aceh</w:t>
      </w:r>
    </w:p>
    <w:p w14:paraId="590A1327" w14:textId="50186304" w:rsidR="0078116F" w:rsidRPr="00F121AF" w:rsidRDefault="0078116F" w:rsidP="00812B8E">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Email : </w:t>
      </w:r>
      <w:hyperlink r:id="rId11" w:history="1">
        <w:r w:rsidRPr="00921FC3">
          <w:rPr>
            <w:rStyle w:val="Hyperlink"/>
            <w:rFonts w:ascii="Times New Roman" w:hAnsi="Times New Roman" w:cs="Times New Roman"/>
            <w:i/>
            <w:iCs/>
            <w:sz w:val="24"/>
            <w:szCs w:val="24"/>
          </w:rPr>
          <w:t>nashriyah@ar-raniry.ac.id</w:t>
        </w:r>
      </w:hyperlink>
      <w:r>
        <w:rPr>
          <w:rFonts w:ascii="Times New Roman" w:hAnsi="Times New Roman" w:cs="Times New Roman"/>
          <w:i/>
          <w:iCs/>
          <w:sz w:val="24"/>
          <w:szCs w:val="24"/>
        </w:rPr>
        <w:t xml:space="preserve"> </w:t>
      </w:r>
    </w:p>
    <w:p w14:paraId="291BA47E" w14:textId="77777777" w:rsidR="00A04D5D" w:rsidRPr="00952EB9" w:rsidRDefault="00A04D5D" w:rsidP="00812B8E">
      <w:pPr>
        <w:spacing w:after="0" w:line="360" w:lineRule="auto"/>
        <w:jc w:val="center"/>
        <w:rPr>
          <w:rFonts w:ascii="Times New Roman" w:hAnsi="Times New Roman" w:cs="Times New Roman"/>
          <w:b/>
          <w:bCs/>
          <w:sz w:val="24"/>
          <w:szCs w:val="24"/>
        </w:rPr>
      </w:pPr>
    </w:p>
    <w:p w14:paraId="579192DA" w14:textId="66849BD8" w:rsidR="001D24FA" w:rsidRPr="00952EB9" w:rsidRDefault="001D24FA" w:rsidP="00812B8E">
      <w:pPr>
        <w:spacing w:after="0" w:line="360" w:lineRule="auto"/>
        <w:jc w:val="center"/>
        <w:rPr>
          <w:rFonts w:ascii="Times New Roman" w:hAnsi="Times New Roman" w:cs="Times New Roman"/>
          <w:b/>
          <w:bCs/>
          <w:sz w:val="24"/>
          <w:szCs w:val="24"/>
        </w:rPr>
      </w:pPr>
    </w:p>
    <w:p w14:paraId="12526FA9" w14:textId="77777777" w:rsidR="003E738A" w:rsidRDefault="003E738A" w:rsidP="00812B8E">
      <w:pPr>
        <w:spacing w:after="0" w:line="360" w:lineRule="auto"/>
        <w:jc w:val="center"/>
        <w:rPr>
          <w:rFonts w:ascii="Times New Roman" w:hAnsi="Times New Roman" w:cs="Times New Roman"/>
          <w:b/>
          <w:bCs/>
          <w:sz w:val="24"/>
          <w:szCs w:val="24"/>
        </w:rPr>
      </w:pPr>
    </w:p>
    <w:p w14:paraId="2EA81980" w14:textId="77777777" w:rsidR="003E738A" w:rsidRDefault="003E738A" w:rsidP="00812B8E">
      <w:pPr>
        <w:spacing w:after="0" w:line="360" w:lineRule="auto"/>
        <w:jc w:val="center"/>
        <w:rPr>
          <w:rFonts w:ascii="Times New Roman" w:hAnsi="Times New Roman" w:cs="Times New Roman"/>
          <w:b/>
          <w:bCs/>
          <w:sz w:val="24"/>
          <w:szCs w:val="24"/>
        </w:rPr>
      </w:pPr>
    </w:p>
    <w:p w14:paraId="19CDAABF" w14:textId="77777777" w:rsidR="003E738A" w:rsidRDefault="003E738A" w:rsidP="00812B8E">
      <w:pPr>
        <w:spacing w:after="0" w:line="360" w:lineRule="auto"/>
        <w:jc w:val="center"/>
        <w:rPr>
          <w:rFonts w:ascii="Times New Roman" w:hAnsi="Times New Roman" w:cs="Times New Roman"/>
          <w:b/>
          <w:bCs/>
          <w:sz w:val="24"/>
          <w:szCs w:val="24"/>
        </w:rPr>
      </w:pPr>
    </w:p>
    <w:p w14:paraId="0C6A332B" w14:textId="77777777" w:rsidR="003E738A" w:rsidRDefault="003E738A" w:rsidP="00812B8E">
      <w:pPr>
        <w:spacing w:after="0" w:line="360" w:lineRule="auto"/>
        <w:jc w:val="center"/>
        <w:rPr>
          <w:rFonts w:ascii="Times New Roman" w:hAnsi="Times New Roman" w:cs="Times New Roman"/>
          <w:b/>
          <w:bCs/>
          <w:sz w:val="24"/>
          <w:szCs w:val="24"/>
        </w:rPr>
      </w:pPr>
    </w:p>
    <w:p w14:paraId="7C7804A6" w14:textId="77777777" w:rsidR="003E738A" w:rsidRDefault="003E738A" w:rsidP="00812B8E">
      <w:pPr>
        <w:spacing w:after="0" w:line="360" w:lineRule="auto"/>
        <w:jc w:val="center"/>
        <w:rPr>
          <w:rFonts w:ascii="Times New Roman" w:hAnsi="Times New Roman" w:cs="Times New Roman"/>
          <w:b/>
          <w:bCs/>
          <w:sz w:val="24"/>
          <w:szCs w:val="24"/>
        </w:rPr>
      </w:pPr>
    </w:p>
    <w:p w14:paraId="206CC6FB" w14:textId="77777777" w:rsidR="003E738A" w:rsidRDefault="003E738A" w:rsidP="00812B8E">
      <w:pPr>
        <w:spacing w:after="0" w:line="360" w:lineRule="auto"/>
        <w:jc w:val="center"/>
        <w:rPr>
          <w:rFonts w:ascii="Times New Roman" w:hAnsi="Times New Roman" w:cs="Times New Roman"/>
          <w:b/>
          <w:bCs/>
          <w:sz w:val="24"/>
          <w:szCs w:val="24"/>
        </w:rPr>
      </w:pPr>
    </w:p>
    <w:p w14:paraId="085B9C84" w14:textId="68A516E9" w:rsidR="00053A9F" w:rsidRPr="00952EB9" w:rsidRDefault="00053A9F" w:rsidP="00812B8E">
      <w:pPr>
        <w:spacing w:after="0" w:line="360" w:lineRule="auto"/>
        <w:jc w:val="center"/>
        <w:rPr>
          <w:rFonts w:ascii="Times New Roman" w:hAnsi="Times New Roman" w:cs="Times New Roman"/>
          <w:b/>
          <w:bCs/>
          <w:sz w:val="24"/>
          <w:szCs w:val="24"/>
        </w:rPr>
      </w:pPr>
      <w:r w:rsidRPr="00952EB9">
        <w:rPr>
          <w:rFonts w:ascii="Times New Roman" w:hAnsi="Times New Roman" w:cs="Times New Roman"/>
          <w:b/>
          <w:bCs/>
          <w:sz w:val="24"/>
          <w:szCs w:val="24"/>
        </w:rPr>
        <w:lastRenderedPageBreak/>
        <w:t>ABSTRACT</w:t>
      </w:r>
    </w:p>
    <w:p w14:paraId="4C15B44B" w14:textId="77777777" w:rsidR="003E4DD4" w:rsidRPr="00952EB9" w:rsidRDefault="003E4DD4" w:rsidP="00812B8E">
      <w:pPr>
        <w:spacing w:after="0" w:line="360" w:lineRule="auto"/>
        <w:jc w:val="center"/>
        <w:rPr>
          <w:rFonts w:ascii="Times New Roman" w:hAnsi="Times New Roman" w:cs="Times New Roman"/>
          <w:b/>
          <w:bCs/>
          <w:sz w:val="24"/>
          <w:szCs w:val="24"/>
        </w:rPr>
      </w:pPr>
    </w:p>
    <w:p w14:paraId="2A0F0DE9" w14:textId="395D578C" w:rsidR="003E4DD4" w:rsidRPr="00952EB9" w:rsidRDefault="003E4DD4" w:rsidP="00C44109">
      <w:pPr>
        <w:spacing w:line="240" w:lineRule="auto"/>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 xml:space="preserve">Rendahnya cakupan Perencanaan Penganggaran Responsif  Gender (PPRG) yang di implementasikan Organisasi Perangkat Daerah masih menjadi isu strategis di Aceh pada umumnya dan Banda Aceh khususnya. PPRG merupakan instrumen untuk mengatasi adanya kesenjangan akses, partisipasi, kontrol dan manfaat antara perempuan dan laki-laki dalam pelaksanaan pembangunan untuk mewujudkan anggaran yang lebih berkeadilan. Jika implementasi kebijakan PPRG pada setiap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ini cakupannya masih kurang, maka pembangunan yang berperspektif gender tidak bisa diwujudkan dengan baik. Tujuan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an ini yaitu untuk melihat dan mendapatkan informasi tentang bagaimana proses dan mekanisme Perencanaan dan Penganggaran Responsif Gender, serta mengetahui apa saja hal yang menjadi faktor penghambat pelaksanaan Perencanaan dan Penganggaran Responsif Gender bagi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yang ada di lingkungan Kota Banda Aceh berdasarkan Pewal Kota Banda Aceh No. 18 Tahun 2018 tentang Pedoman Pelaksanaan PPRG bagi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Metode yang digunakan dalam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an ini adalah metode kualitatif dengan pendekatan deskriptif untuk mengkaji data primer yang diperoleh dari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an secara langsung ke lapangan menggunakan teknik wawancara dan observasi, dan data sekunder yang diperoleh dari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an kepustakaan. Hasil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an ini menunjukkan bahwa proses pelaksanaan PPRG baru diawali dengan dikeluarkannya kebijakan, penyediaan data terpilah dan panduan teknis. Selain itu, implementasi PPRG pada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di lingkungan Kota Banda Aceh baru sampai pada tahap sosialisasi dan pendampingan penyusunan PPRG saja yang menghasilkan contoh GAP dan GBS dimana dua hal tersebut merupakan alat untuk pengintegrasian gender dalam dokumen perencanaan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Selain itu dalam pelaksanaan PPRG ini masih terdapat beberapa faktor yang menjadi penghambat mulai dari keterbatasan SDM, keterbatasan anggaran, tidak ada daya tekan yang kuat, mutasi pegawai hingga perubahan nomenklatur. Dari hasil tersebut dapat ditarik kesimpulan bahwa implementasi PPRG berdasarkan Perwal No.18 Tahun 2018 di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Kota Banda Aceh masih belum berjalan secara maksimal dan perlu adanya upaya lebih lanjut untuk meminimalisir faktor penghambat implementasi kebijakan terkait PPRG tersebut.</w:t>
      </w:r>
    </w:p>
    <w:p w14:paraId="1698BC1D" w14:textId="77777777" w:rsidR="003E4DD4" w:rsidRPr="00952EB9" w:rsidRDefault="003E4DD4" w:rsidP="00C44109">
      <w:pPr>
        <w:spacing w:after="0" w:line="240" w:lineRule="auto"/>
        <w:rPr>
          <w:rFonts w:ascii="Times New Roman" w:eastAsia="Times New Roman" w:hAnsi="Times New Roman" w:cs="Times New Roman"/>
          <w:sz w:val="24"/>
          <w:szCs w:val="24"/>
        </w:rPr>
      </w:pPr>
    </w:p>
    <w:p w14:paraId="51492C0D" w14:textId="3AE20BEC" w:rsidR="00053A9F" w:rsidRDefault="003E4DD4" w:rsidP="00C44109">
      <w:pPr>
        <w:spacing w:after="0" w:line="240" w:lineRule="auto"/>
        <w:rPr>
          <w:rFonts w:ascii="Times New Roman" w:eastAsia="Times New Roman" w:hAnsi="Times New Roman" w:cs="Times New Roman"/>
          <w:i/>
          <w:iCs/>
          <w:sz w:val="24"/>
          <w:szCs w:val="24"/>
        </w:rPr>
      </w:pPr>
      <w:r w:rsidRPr="00952EB9">
        <w:rPr>
          <w:rFonts w:ascii="Times New Roman" w:eastAsia="Times New Roman" w:hAnsi="Times New Roman" w:cs="Times New Roman"/>
          <w:sz w:val="24"/>
          <w:szCs w:val="24"/>
        </w:rPr>
        <w:t xml:space="preserve">Kata Kunci : </w:t>
      </w:r>
      <w:r w:rsidRPr="00952EB9">
        <w:rPr>
          <w:rFonts w:ascii="Times New Roman" w:eastAsia="Times New Roman" w:hAnsi="Times New Roman" w:cs="Times New Roman"/>
          <w:i/>
          <w:iCs/>
          <w:sz w:val="24"/>
          <w:szCs w:val="24"/>
        </w:rPr>
        <w:t>Implementasi Kebijakan, PPRG, GAB dan GBS.</w:t>
      </w:r>
    </w:p>
    <w:p w14:paraId="0CF04198" w14:textId="78110F86" w:rsidR="00907204" w:rsidRDefault="00907204" w:rsidP="00C44109">
      <w:pPr>
        <w:spacing w:after="0" w:line="240" w:lineRule="auto"/>
        <w:rPr>
          <w:rFonts w:ascii="Times New Roman" w:eastAsia="Times New Roman" w:hAnsi="Times New Roman" w:cs="Times New Roman"/>
          <w:i/>
          <w:iCs/>
          <w:sz w:val="24"/>
          <w:szCs w:val="24"/>
        </w:rPr>
      </w:pPr>
    </w:p>
    <w:p w14:paraId="418D876F" w14:textId="6D917B9F" w:rsidR="00907204" w:rsidRDefault="00907204" w:rsidP="00C44109">
      <w:pPr>
        <w:spacing w:after="0" w:line="240" w:lineRule="auto"/>
        <w:rPr>
          <w:rFonts w:ascii="Times New Roman" w:eastAsia="Times New Roman" w:hAnsi="Times New Roman" w:cs="Times New Roman"/>
          <w:i/>
          <w:iCs/>
          <w:sz w:val="24"/>
          <w:szCs w:val="24"/>
        </w:rPr>
      </w:pPr>
    </w:p>
    <w:p w14:paraId="01407BDA" w14:textId="21DBFBB1" w:rsidR="00907204" w:rsidRDefault="00907204" w:rsidP="00C44109">
      <w:pPr>
        <w:spacing w:after="0" w:line="240" w:lineRule="auto"/>
        <w:rPr>
          <w:rFonts w:ascii="Times New Roman" w:eastAsia="Times New Roman" w:hAnsi="Times New Roman" w:cs="Times New Roman"/>
          <w:i/>
          <w:iCs/>
          <w:sz w:val="24"/>
          <w:szCs w:val="24"/>
        </w:rPr>
      </w:pPr>
    </w:p>
    <w:p w14:paraId="0F537033" w14:textId="0F040AAB" w:rsidR="00907204" w:rsidRDefault="00907204" w:rsidP="00C44109">
      <w:pPr>
        <w:spacing w:after="0" w:line="240" w:lineRule="auto"/>
        <w:rPr>
          <w:rFonts w:ascii="Times New Roman" w:eastAsia="Times New Roman" w:hAnsi="Times New Roman" w:cs="Times New Roman"/>
          <w:i/>
          <w:iCs/>
          <w:sz w:val="24"/>
          <w:szCs w:val="24"/>
        </w:rPr>
      </w:pPr>
    </w:p>
    <w:p w14:paraId="2919EB72" w14:textId="626A41C7" w:rsidR="00907204" w:rsidRDefault="00907204" w:rsidP="00C44109">
      <w:pPr>
        <w:spacing w:after="0" w:line="240" w:lineRule="auto"/>
        <w:rPr>
          <w:rFonts w:ascii="Times New Roman" w:eastAsia="Times New Roman" w:hAnsi="Times New Roman" w:cs="Times New Roman"/>
          <w:i/>
          <w:iCs/>
          <w:sz w:val="24"/>
          <w:szCs w:val="24"/>
        </w:rPr>
      </w:pPr>
    </w:p>
    <w:p w14:paraId="216A4AD2" w14:textId="77777777" w:rsidR="00907204" w:rsidRPr="00952EB9" w:rsidRDefault="00907204" w:rsidP="00C44109">
      <w:pPr>
        <w:spacing w:after="0" w:line="240" w:lineRule="auto"/>
        <w:rPr>
          <w:rFonts w:ascii="Times New Roman" w:eastAsia="Times New Roman" w:hAnsi="Times New Roman" w:cs="Times New Roman"/>
          <w:i/>
          <w:iCs/>
          <w:sz w:val="24"/>
          <w:szCs w:val="24"/>
        </w:rPr>
      </w:pPr>
    </w:p>
    <w:p w14:paraId="534928D2" w14:textId="38AFE48B" w:rsidR="003E4DD4" w:rsidRPr="00952EB9" w:rsidRDefault="003E4DD4" w:rsidP="00812B8E">
      <w:pPr>
        <w:spacing w:after="0" w:line="360" w:lineRule="auto"/>
        <w:rPr>
          <w:rFonts w:ascii="Times New Roman" w:eastAsia="Times New Roman" w:hAnsi="Times New Roman" w:cs="Times New Roman"/>
          <w:i/>
          <w:iCs/>
          <w:sz w:val="24"/>
          <w:szCs w:val="24"/>
        </w:rPr>
      </w:pPr>
    </w:p>
    <w:p w14:paraId="4EDF83AF" w14:textId="7551D918" w:rsidR="003E4DD4" w:rsidRPr="00952EB9" w:rsidRDefault="003E4DD4" w:rsidP="00812B8E">
      <w:pPr>
        <w:pStyle w:val="ListParagraph"/>
        <w:numPr>
          <w:ilvl w:val="0"/>
          <w:numId w:val="1"/>
        </w:numPr>
        <w:spacing w:after="0" w:line="360" w:lineRule="auto"/>
        <w:ind w:left="426" w:hanging="426"/>
        <w:rPr>
          <w:rFonts w:ascii="Times New Roman" w:hAnsi="Times New Roman" w:cs="Times New Roman"/>
          <w:b/>
          <w:bCs/>
          <w:sz w:val="24"/>
          <w:szCs w:val="24"/>
        </w:rPr>
      </w:pPr>
      <w:r w:rsidRPr="00952EB9">
        <w:rPr>
          <w:rFonts w:ascii="Times New Roman" w:hAnsi="Times New Roman" w:cs="Times New Roman"/>
          <w:b/>
          <w:bCs/>
          <w:sz w:val="24"/>
          <w:szCs w:val="24"/>
        </w:rPr>
        <w:lastRenderedPageBreak/>
        <w:t>PENDAHULUAN</w:t>
      </w:r>
    </w:p>
    <w:p w14:paraId="3979D872" w14:textId="703FB081" w:rsidR="001F4F00" w:rsidRPr="00952EB9" w:rsidRDefault="001F4F00" w:rsidP="00907724">
      <w:pPr>
        <w:pStyle w:val="ListParagraph"/>
        <w:pBdr>
          <w:top w:val="nil"/>
          <w:left w:val="nil"/>
          <w:bottom w:val="nil"/>
          <w:right w:val="nil"/>
          <w:between w:val="nil"/>
        </w:pBdr>
        <w:spacing w:after="0" w:line="360" w:lineRule="auto"/>
        <w:ind w:left="0"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Pada dasarnya isu kesetaraan gender telah lama menjadi perhatian berbagai pihak, terlebih lagi Indonesia yang pada umumnya masih menganut sistem patriarki dimana kedudukan laki-laki lebih tinggi dari pada perempuan. Oleh karena itu perlu adanya pelaksanaan pembangunan pemberdayaan perempuan untuk mewujudkan kesetaraan dan keadilan gender yang merupakan bagian dari sistem pembangunan Nasional. Pengarusutamaan Gender (PUG) adalah proses untuk menjamin laki-laki dan perempuan mempunyai akses dan kontrol terhadap sumber daya, memperoleh manfaat pembangunan dan pengambilan keputusan yang sama di semua tahapan proses pembangunan dan seluruh proyek, program dan kebijakan pemerintah (Inpres 9/2000 tentang PUG dalam Pembangunan Nasional</w:t>
      </w:r>
      <w:r w:rsidR="00812B8E" w:rsidRPr="00952EB9">
        <w:rPr>
          <w:rFonts w:ascii="Times New Roman" w:eastAsia="Times New Roman" w:hAnsi="Times New Roman" w:cs="Times New Roman"/>
          <w:sz w:val="24"/>
          <w:szCs w:val="24"/>
        </w:rPr>
        <w:t xml:space="preserve">). </w:t>
      </w:r>
      <w:r w:rsidRPr="00952EB9">
        <w:rPr>
          <w:rFonts w:ascii="Times New Roman" w:eastAsia="Times New Roman" w:hAnsi="Times New Roman" w:cs="Times New Roman"/>
          <w:sz w:val="24"/>
          <w:szCs w:val="24"/>
        </w:rPr>
        <w:t>Penempatan keadilan dan kesetaraan gender sebagai isu strategis nasional membuat pemerintah daerah harus berupaya secara maksimal untuk melaksanakan kebijakan yang berkaitan dengan percepatan pelaksanaan kesetaraan dan keadilan gender.</w:t>
      </w:r>
    </w:p>
    <w:p w14:paraId="64E4E4A3" w14:textId="7869CCBF" w:rsidR="00812B8E" w:rsidRPr="00952EB9" w:rsidRDefault="00812B8E" w:rsidP="00812B8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 xml:space="preserve">Selanjutnya Menteri Dalam Negeri juga mengeluarkan Peraturan Menteri Dalam Negeri (Permendagri) Nomor 67 Tahun 2011 yang merupakan  revisi dari Permendagri Nomor 15 Tahun 2008 tentang Pedoman Pelaksanaan Pengarusutamaan Gender (PUG) di Daerah, PPRG menjadi salah satu alat untuk meningkatkan kesetaraan dan keadilan gender. Kebijakan ini memuat aturan tentang perencanaan dan penganggaran, dimana PPRG dianggap sebagai upaya pada tataran operasional untuk melaksanakan strategi Pengarusutamaan Gender (PUG) dalam mewujudkan kesetaraan gender. Manfaat dari pelaksanaan PPRG sendiri yaitu; optimalisasi pemenuhan hak masyarakat sekaligus reformasi tata kelola keuangan daerah; berkontribusi dalam upaya percepatan pencapaian target RPJMD; bukti nyata komitmen Pemerintah Kota Banda Aceh untuk melaksanakan pembangunan berkeadilan gender; memperkuat efektivitas PEMDA mencapai visi dan misi Kepala Daerah; analisis gender menjadi detektor mengurangi kesenjangan gender pada tingkat penerimaan manfaat pembangunan; memperkuat inklusi sosial dalam retribusi anggaran publik yang </w:t>
      </w:r>
      <w:r w:rsidRPr="00952EB9">
        <w:rPr>
          <w:rFonts w:ascii="Times New Roman" w:eastAsia="Times New Roman" w:hAnsi="Times New Roman" w:cs="Times New Roman"/>
          <w:sz w:val="24"/>
          <w:szCs w:val="24"/>
        </w:rPr>
        <w:lastRenderedPageBreak/>
        <w:t>dikelola APBK; membantu pencapaian Pemerintah Kota merealisasikan komitmen pembangunan global seperti SDGs dan lainnnya.</w:t>
      </w:r>
    </w:p>
    <w:p w14:paraId="1F8B10FB" w14:textId="013760DC" w:rsidR="00EE7FA5" w:rsidRPr="00952EB9" w:rsidRDefault="00EE7FA5" w:rsidP="00EE7FA5">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 xml:space="preserve">Rendahnya cakupan Perencanaan Penganggaran Responsif  Gender (PPRG) yang diimplementasikan Organisasi Perangkat Daerah masih menjadi isu strategis di Aceh pada umumnya dan Kota Banda Aceh khususnya. PPRG merupakan instrumen untuk mengatasi adanya kesenjangan akses, partisipasi, kontrol dan manfaat antara perempuan dan laki-laki dalam pelaksanaan pembangunan untuk mewujudkan anggaran yang lebih berkeadilan. Jika implementasi kebijakan PPRG pada setiap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ini cakupannya masih kurang, maka pembangunan yang berperspektif gender tidak bisa diwujudkan dengan baik. Akibatnya kesamaan akses, partisipasi, kontrol dan manfaat dari pelaksanaan pembangunan tidak dapat dirasakan antara perempuan dan laki-laki. </w:t>
      </w:r>
    </w:p>
    <w:p w14:paraId="48AAC624" w14:textId="65EBD76F" w:rsidR="00EE7FA5" w:rsidRPr="00952EB9" w:rsidRDefault="00EE7FA5" w:rsidP="00EE7FA5">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Kota Banda Aceh dengan jumlah penduduk saat ini adalah 265.111 jiwa dengan kepadatan 43 jiwa/Ha. Jumlah penduduk laki-laki dan perempuan cukup berimbang. Di Kota Banda Aceh sendiri pada tingkat pemerintah daerah, pemerintah kota Banda Aceh telah menunjukkan sikap dan komitmen dalam pelaksanaan Pengarusutamaan Gender melalui Peraturan Walikota (PERWAL) Nomor 18 Tahun 2018 tentang Pedoman Pelaksanaan Perencanaan dan Penganggaran Responsif Gender Pada Satuan Kerja Perangkat Daerah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Peraturan tersebut bertujuan untuk : (a) meningkatkan kesadaran, pemahaman dan komitmen para pengambil kebijakan tentang pentingnya PPRG dalam mempercepat terwujudnya keadilan dan kesetaraan gender, (b) mewujudkan dokumen perencanaan dan penganggaran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yang responsif gender melalui pengintegrasian permasalahan, pengalaman, aspirasi, dan kebutuhan laki-laki dan perempuan di berbagai sektor pembangunan, (c) mewujudkan monitoring dan evaluasi capaian pelaksanaan kegiatan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yang responsif gender, (d) membangun koordinasi dan meningkatkan kontribusi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dalam upaya mewujudkan kualitas pembangunan daerah yang berkeadilan gender sesuai dengan tugas dan fungsinya masing-masing, dan (e) meningkatkan peran kelembagaan PUG untuk percepatan pelaksanaan, perencanaan dan penganggaran responsif gender. </w:t>
      </w:r>
      <w:r w:rsidRPr="00952EB9">
        <w:rPr>
          <w:rFonts w:ascii="Times New Roman" w:eastAsia="Times New Roman" w:hAnsi="Times New Roman" w:cs="Times New Roman"/>
          <w:sz w:val="24"/>
          <w:szCs w:val="24"/>
        </w:rPr>
        <w:lastRenderedPageBreak/>
        <w:t xml:space="preserve">Dengan adanya Peraturan Walikota ini memberikan acuan kepada </w:t>
      </w:r>
      <w:r w:rsidR="00DC44D9" w:rsidRPr="00952EB9">
        <w:rPr>
          <w:rFonts w:ascii="Times New Roman" w:eastAsia="Times New Roman" w:hAnsi="Times New Roman" w:cs="Times New Roman"/>
          <w:sz w:val="24"/>
          <w:szCs w:val="24"/>
        </w:rPr>
        <w:t>SKPK</w:t>
      </w:r>
      <w:r w:rsidRPr="00952EB9">
        <w:rPr>
          <w:rFonts w:ascii="Times New Roman" w:eastAsia="Times New Roman" w:hAnsi="Times New Roman" w:cs="Times New Roman"/>
          <w:sz w:val="24"/>
          <w:szCs w:val="24"/>
        </w:rPr>
        <w:t xml:space="preserve"> yang ada di lingkungan Kota Banda Aceh dalam menyusun strategi pengintegrasian gender melalui perencanaan, penganggaran, pelaksanaan, monitoring dan evaluasi atas kebijakan, program dan kegiatan pembangunan sesuai dengan tugas dan fungsinya.</w:t>
      </w:r>
    </w:p>
    <w:p w14:paraId="7AC3E811" w14:textId="6BF0C4CF" w:rsidR="00EE7FA5" w:rsidRPr="00952EB9" w:rsidRDefault="00DC44D9" w:rsidP="00EE7FA5">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Di Kota Banda Aceh terdapat 5 (lima) SKPK penggerak/(</w:t>
      </w:r>
      <w:r w:rsidRPr="00952EB9">
        <w:rPr>
          <w:rFonts w:ascii="Times New Roman" w:eastAsia="Times New Roman" w:hAnsi="Times New Roman" w:cs="Times New Roman"/>
          <w:i/>
          <w:sz w:val="24"/>
          <w:szCs w:val="24"/>
        </w:rPr>
        <w:t>driver mover</w:t>
      </w:r>
      <w:r w:rsidRPr="00952EB9">
        <w:rPr>
          <w:rFonts w:ascii="Times New Roman" w:eastAsia="Times New Roman" w:hAnsi="Times New Roman" w:cs="Times New Roman"/>
          <w:sz w:val="24"/>
          <w:szCs w:val="24"/>
        </w:rPr>
        <w:t>) pelaksanaan PPRG</w:t>
      </w:r>
      <w:r w:rsidR="00453034" w:rsidRPr="00952EB9">
        <w:rPr>
          <w:rFonts w:ascii="Times New Roman" w:eastAsia="Times New Roman" w:hAnsi="Times New Roman" w:cs="Times New Roman"/>
          <w:sz w:val="24"/>
          <w:szCs w:val="24"/>
        </w:rPr>
        <w:t xml:space="preserve"> yaitu Bappeda Kota Banda Aceh, DP3AP2KB Kota Banda Aceh, BPKK Kota Banda Aceh dan Inspektorat Kota Banda Aceh</w:t>
      </w:r>
      <w:r w:rsidR="00600D29" w:rsidRPr="00952EB9">
        <w:rPr>
          <w:rFonts w:ascii="Times New Roman" w:eastAsia="Times New Roman" w:hAnsi="Times New Roman" w:cs="Times New Roman"/>
          <w:sz w:val="24"/>
          <w:szCs w:val="24"/>
        </w:rPr>
        <w:t xml:space="preserve"> dan DPMG Kota Banda Aceh. Kelima SKPK penggerak PPRG tersebut memiliki tugas dan kewajiban dimana</w:t>
      </w:r>
      <w:r w:rsidRPr="00952EB9">
        <w:rPr>
          <w:rFonts w:ascii="Times New Roman" w:eastAsia="Times New Roman" w:hAnsi="Times New Roman" w:cs="Times New Roman"/>
          <w:sz w:val="24"/>
          <w:szCs w:val="24"/>
        </w:rPr>
        <w:t xml:space="preserve"> sebelumnya sudah diatur dalam Perwal Kota Banda Aceh No. 18 Tahun 2018 pada Pasal 9 sampai Pasal 13 yang memiliki tugas dan kewajiban untuk membangun koordinasi internal maupun dengan para pihak lainnya.</w:t>
      </w:r>
    </w:p>
    <w:p w14:paraId="3FD81344" w14:textId="6357EAF5" w:rsidR="00A833B7" w:rsidRPr="00952EB9" w:rsidRDefault="00A833B7" w:rsidP="008938D7">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 xml:space="preserve">Salah satu tahapan awal yang harus dilakukan oleh setiap SKPK termasuk 5 (lima) SKPK penggerak  PPRG Kota Banda Aceh dalam pelaksanaan PPRG adalah penyusunan </w:t>
      </w:r>
      <w:r w:rsidRPr="00952EB9">
        <w:rPr>
          <w:rFonts w:ascii="Times New Roman" w:eastAsia="Times New Roman" w:hAnsi="Times New Roman" w:cs="Times New Roman"/>
          <w:i/>
          <w:sz w:val="24"/>
          <w:szCs w:val="24"/>
        </w:rPr>
        <w:t xml:space="preserve">Gender Analysis Pathway </w:t>
      </w:r>
      <w:r w:rsidRPr="00952EB9">
        <w:rPr>
          <w:rFonts w:ascii="Times New Roman" w:eastAsia="Times New Roman" w:hAnsi="Times New Roman" w:cs="Times New Roman"/>
          <w:sz w:val="24"/>
          <w:szCs w:val="24"/>
        </w:rPr>
        <w:t xml:space="preserve">(GAP) dan </w:t>
      </w:r>
      <w:r w:rsidRPr="00952EB9">
        <w:rPr>
          <w:rFonts w:ascii="Times New Roman" w:eastAsia="Times New Roman" w:hAnsi="Times New Roman" w:cs="Times New Roman"/>
          <w:i/>
          <w:sz w:val="24"/>
          <w:szCs w:val="24"/>
        </w:rPr>
        <w:t xml:space="preserve">Gender Budget Statement </w:t>
      </w:r>
      <w:r w:rsidRPr="00952EB9">
        <w:rPr>
          <w:rFonts w:ascii="Times New Roman" w:eastAsia="Times New Roman" w:hAnsi="Times New Roman" w:cs="Times New Roman"/>
          <w:sz w:val="24"/>
          <w:szCs w:val="24"/>
        </w:rPr>
        <w:t>(GBS) yang keduanya ini merupakan instrumen dari PPRG itu sendiri. GAP merupakan alat bantu analisis gender yang dapat digunakan oleh perencana kebijakan / program / kegiatan pembangunan dalam menyusun PPRG; Dan GBS merupakan dokumen akuntabilitas yang disusun oleh pemerintah daerah (SKPK) untuk menginformasikan suatu kegiatan telah responsif gender dengan indikasi adanya analisis gender dan alokasi anggarannya. Kedua dokumen tersebut disusun agar PPRG dapat disusun sesuai dengan kebutuhan gender dan isu-isu gender yang ada di Kota Banda Aceh dan nantinya akan dimuat dalam RKA SKPK dan akan dikoordinasikan oleh Bappeda Kota Banda Aceh.</w:t>
      </w:r>
    </w:p>
    <w:p w14:paraId="5F67ECF8" w14:textId="25D92899" w:rsidR="00A833B7" w:rsidRPr="00952EB9" w:rsidRDefault="00A833B7" w:rsidP="008938D7">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 xml:space="preserve">Berdasarkan hasil wawancara awal yang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 lakukan pada Bappeda Kota Banda Aceh dan  Dinas P3AP2KB Kota Banda Aceh yang merupakan dua dari lima SKPK penggerak PPRG,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 menemukan fakta bahwa pelaksanaan PPRG di lingkungan Kota Banda Aceh belum berjalan secara maksimal. Hal ini sesuai dengan pernyataan yang disampaikan oleh Kasubbag Program dan Pelaporan DP3AP2KB yang menyatakan bahwa proses pelaksanaan PPRG pada DP3AP2KB baru berjalan </w:t>
      </w:r>
      <w:r w:rsidRPr="00952EB9">
        <w:rPr>
          <w:rFonts w:ascii="Times New Roman" w:eastAsia="Times New Roman" w:hAnsi="Times New Roman" w:cs="Times New Roman"/>
          <w:sz w:val="24"/>
          <w:szCs w:val="24"/>
        </w:rPr>
        <w:lastRenderedPageBreak/>
        <w:t xml:space="preserve">sampai tahap pelatihan (sosialisasi) PPRG bagi tim  </w:t>
      </w:r>
      <w:r w:rsidRPr="00952EB9">
        <w:rPr>
          <w:rFonts w:ascii="Times New Roman" w:eastAsia="Times New Roman" w:hAnsi="Times New Roman" w:cs="Times New Roman"/>
          <w:i/>
          <w:sz w:val="24"/>
          <w:szCs w:val="24"/>
        </w:rPr>
        <w:t>focal point</w:t>
      </w:r>
      <w:r w:rsidRPr="00952EB9">
        <w:rPr>
          <w:rFonts w:ascii="Times New Roman" w:eastAsia="Times New Roman" w:hAnsi="Times New Roman" w:cs="Times New Roman"/>
          <w:sz w:val="24"/>
          <w:szCs w:val="24"/>
        </w:rPr>
        <w:t xml:space="preserve"> Kota Banda Aceh yang diselenggarakan oleh Pemkot Kota Banda Aceh dan diikuti oleh para Kasubag Program dan Pelaporan dari 45 SKPD di lingkungan Kota Banda Aceh, termasuk salah satunya DP3AP2KB dengan tujuan agar para perencana SKPK dapat memahami tentang penyusunan dokumen GAP dan GBS yang merupakan dua instrumen penting dalam PPRG seperti yang telah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 jelaskan diatas. Hal ini juga didukung dengan fakta yang </w:t>
      </w:r>
      <w:r w:rsidR="008938D7" w:rsidRPr="00952EB9">
        <w:rPr>
          <w:rFonts w:ascii="Times New Roman" w:eastAsia="Times New Roman" w:hAnsi="Times New Roman" w:cs="Times New Roman"/>
          <w:sz w:val="24"/>
          <w:szCs w:val="24"/>
        </w:rPr>
        <w:t>penulis</w:t>
      </w:r>
      <w:r w:rsidRPr="00952EB9">
        <w:rPr>
          <w:rFonts w:ascii="Times New Roman" w:eastAsia="Times New Roman" w:hAnsi="Times New Roman" w:cs="Times New Roman"/>
          <w:sz w:val="24"/>
          <w:szCs w:val="24"/>
        </w:rPr>
        <w:t xml:space="preserve"> dapatkan melalui observasi awal di Bappeda Kota Banda Aceh yang menyatakan bahwa masih terdapat banyak kendala dalam pelaksanaan PPRG ini sendiri sehingga belum dapat dilaksanakan lebih lanjut oleh SKPK yang ada di lingkungan Kota Banda Aceh bahkan untuk SKPK penggerak sendiri baru sebatas melaksanakan kegiatan pendampingan penyusunan PPRG yang menghasilkan output contoh dari dokumen GAP dan GBS tersebut.</w:t>
      </w:r>
    </w:p>
    <w:p w14:paraId="63BDAF18" w14:textId="05C51C14" w:rsidR="00CF2287" w:rsidRDefault="008938D7" w:rsidP="00907204">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52EB9">
        <w:rPr>
          <w:rFonts w:ascii="Times New Roman" w:eastAsia="Times New Roman" w:hAnsi="Times New Roman" w:cs="Times New Roman"/>
          <w:sz w:val="24"/>
          <w:szCs w:val="24"/>
        </w:rPr>
        <w:t>Dalam tulisan ini, penulis mencoba untuk menganalisis keberhasilan dari pelaksanaan</w:t>
      </w:r>
      <w:r w:rsidR="00756E69" w:rsidRPr="00952EB9">
        <w:rPr>
          <w:rFonts w:ascii="Times New Roman" w:eastAsia="Times New Roman" w:hAnsi="Times New Roman" w:cs="Times New Roman"/>
          <w:sz w:val="24"/>
          <w:szCs w:val="24"/>
        </w:rPr>
        <w:t xml:space="preserve"> PPRG pada SKPK yang ada di Kota Banda Aceh. Karena Kota Banda Aceh merupakan salah satu Kota/Kabupaten yang sudah mengeluarkan kebijakan terkait pelaksanaan PPRG yaitu Perwal Kota Banda Aceh No. 18 Tahun 2018 tentang Pedoman Pelaksanaan PPRG pada SKPD.</w:t>
      </w:r>
      <w:r w:rsidR="00420347" w:rsidRPr="00952EB9">
        <w:rPr>
          <w:rFonts w:ascii="Times New Roman" w:eastAsia="Times New Roman" w:hAnsi="Times New Roman" w:cs="Times New Roman"/>
          <w:sz w:val="24"/>
          <w:szCs w:val="24"/>
        </w:rPr>
        <w:t xml:space="preserve"> </w:t>
      </w:r>
      <w:r w:rsidR="001F4683" w:rsidRPr="00952EB9">
        <w:rPr>
          <w:rFonts w:ascii="Times New Roman" w:eastAsia="Times New Roman" w:hAnsi="Times New Roman" w:cs="Times New Roman"/>
          <w:sz w:val="24"/>
          <w:szCs w:val="24"/>
        </w:rPr>
        <w:t xml:space="preserve">Tujuan </w:t>
      </w:r>
      <w:r w:rsidR="00907724" w:rsidRPr="00952EB9">
        <w:rPr>
          <w:rFonts w:ascii="Times New Roman" w:eastAsia="Times New Roman" w:hAnsi="Times New Roman" w:cs="Times New Roman"/>
          <w:sz w:val="24"/>
          <w:szCs w:val="24"/>
        </w:rPr>
        <w:t xml:space="preserve">pelaksanaan PPRG bagi SKPK yang ada di lingkungan Kota Banda Aceh </w:t>
      </w:r>
      <w:r w:rsidR="001F4683" w:rsidRPr="00952EB9">
        <w:rPr>
          <w:rFonts w:ascii="Times New Roman" w:eastAsia="Times New Roman" w:hAnsi="Times New Roman" w:cs="Times New Roman"/>
          <w:sz w:val="24"/>
          <w:szCs w:val="24"/>
        </w:rPr>
        <w:t xml:space="preserve">adalah untuk memberikan pemahaman akan pentingnya program kegiatan yang responsif gender dengan dengan mempergunakan </w:t>
      </w:r>
      <w:r w:rsidR="001F4683" w:rsidRPr="00952EB9">
        <w:rPr>
          <w:rFonts w:ascii="Times New Roman" w:eastAsia="Times New Roman" w:hAnsi="Times New Roman" w:cs="Times New Roman"/>
          <w:i/>
          <w:iCs/>
          <w:sz w:val="24"/>
          <w:szCs w:val="24"/>
        </w:rPr>
        <w:t xml:space="preserve">Gender Analysis Pathway </w:t>
      </w:r>
      <w:r w:rsidR="001F4683" w:rsidRPr="00952EB9">
        <w:rPr>
          <w:rFonts w:ascii="Times New Roman" w:eastAsia="Times New Roman" w:hAnsi="Times New Roman" w:cs="Times New Roman"/>
          <w:sz w:val="24"/>
          <w:szCs w:val="24"/>
        </w:rPr>
        <w:t xml:space="preserve">(GAP) dan </w:t>
      </w:r>
      <w:r w:rsidR="001F4683" w:rsidRPr="00952EB9">
        <w:rPr>
          <w:rFonts w:ascii="Times New Roman" w:eastAsia="Times New Roman" w:hAnsi="Times New Roman" w:cs="Times New Roman"/>
          <w:i/>
          <w:iCs/>
          <w:sz w:val="24"/>
          <w:szCs w:val="24"/>
        </w:rPr>
        <w:t xml:space="preserve">Gender Budget Statement </w:t>
      </w:r>
      <w:r w:rsidR="001F4683" w:rsidRPr="00952EB9">
        <w:rPr>
          <w:rFonts w:ascii="Times New Roman" w:eastAsia="Times New Roman" w:hAnsi="Times New Roman" w:cs="Times New Roman"/>
          <w:sz w:val="24"/>
          <w:szCs w:val="24"/>
        </w:rPr>
        <w:t>(GBS).</w:t>
      </w:r>
    </w:p>
    <w:p w14:paraId="4F90096F" w14:textId="77777777" w:rsidR="00CF2287" w:rsidRPr="00952EB9" w:rsidRDefault="00CF2287" w:rsidP="00340FB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F048B54" w14:textId="4464A504" w:rsidR="00340FB6" w:rsidRPr="00952EB9" w:rsidRDefault="00340FB6" w:rsidP="00340FB6">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952EB9">
        <w:rPr>
          <w:rFonts w:ascii="Times New Roman" w:eastAsia="Times New Roman" w:hAnsi="Times New Roman" w:cs="Times New Roman"/>
          <w:b/>
          <w:bCs/>
          <w:sz w:val="24"/>
          <w:szCs w:val="24"/>
        </w:rPr>
        <w:t>2. KAJIAN LITERATUR</w:t>
      </w:r>
    </w:p>
    <w:p w14:paraId="641B5A06" w14:textId="365BEFAE" w:rsidR="00340FB6" w:rsidRPr="00952EB9" w:rsidRDefault="00340FB6" w:rsidP="00B7057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952EB9">
        <w:rPr>
          <w:rFonts w:ascii="Times New Roman" w:eastAsia="Times New Roman" w:hAnsi="Times New Roman" w:cs="Times New Roman"/>
          <w:sz w:val="24"/>
          <w:szCs w:val="24"/>
        </w:rPr>
        <w:t xml:space="preserve">Untuk menunjukkan kebaruan dari penelitian ini, penulis membandingkan dengan beberapa penelitian terdahulu terkait analisis perencanaan dan penganggaran responsif gender </w:t>
      </w:r>
      <w:r w:rsidR="009120C3" w:rsidRPr="00952EB9">
        <w:rPr>
          <w:rFonts w:ascii="Times New Roman" w:eastAsia="Times New Roman" w:hAnsi="Times New Roman" w:cs="Times New Roman"/>
          <w:sz w:val="24"/>
          <w:szCs w:val="24"/>
        </w:rPr>
        <w:t xml:space="preserve">yang juga dijadikan sebagai acuan dalam penelitian. Pada beberapa penelitian terdahulu seperti penelitian oleh </w:t>
      </w:r>
      <w:r w:rsidR="00495983" w:rsidRPr="00952EB9">
        <w:rPr>
          <w:rFonts w:ascii="Times New Roman" w:eastAsia="Times New Roman" w:hAnsi="Times New Roman" w:cs="Times New Roman"/>
          <w:sz w:val="24"/>
          <w:szCs w:val="24"/>
        </w:rPr>
        <w:t xml:space="preserve">Syamsiar Pusadan (2018) yang menilai </w:t>
      </w:r>
      <w:r w:rsidR="00495983" w:rsidRPr="00952EB9">
        <w:rPr>
          <w:rFonts w:ascii="Times New Roman" w:eastAsia="Times New Roman" w:hAnsi="Times New Roman" w:cs="Times New Roman"/>
          <w:color w:val="000000"/>
          <w:sz w:val="24"/>
          <w:szCs w:val="24"/>
        </w:rPr>
        <w:t>implementasi kebijakan Perencanaan Penganggaran Responsif Gender pada BP2KB Daerah Provinsi Sulawesi Tengah</w:t>
      </w:r>
      <w:r w:rsidR="00A06C57" w:rsidRPr="00952EB9">
        <w:rPr>
          <w:rFonts w:ascii="Times New Roman" w:eastAsia="Times New Roman" w:hAnsi="Times New Roman" w:cs="Times New Roman"/>
          <w:color w:val="000000"/>
          <w:sz w:val="24"/>
          <w:szCs w:val="24"/>
        </w:rPr>
        <w:t xml:space="preserve"> yang menunjukkan bahwa implementasi kebijakan PPRG pada BP2KB Daerah Provinsi Sulawesi Tengah sudah dijalankan, namun belum </w:t>
      </w:r>
      <w:r w:rsidR="00A06C57" w:rsidRPr="00952EB9">
        <w:rPr>
          <w:rFonts w:ascii="Times New Roman" w:eastAsia="Times New Roman" w:hAnsi="Times New Roman" w:cs="Times New Roman"/>
          <w:color w:val="000000"/>
          <w:sz w:val="24"/>
          <w:szCs w:val="24"/>
        </w:rPr>
        <w:lastRenderedPageBreak/>
        <w:t xml:space="preserve">maksimal karena sumberdaya dan karakteristik agen pelaksana memiliki pemahaman yang kurang terhadap kebijakan PPRG, karena pemahaman gender hanya dari satu sisi saja yaitu perempuan. Selanjutnya, komunikasi </w:t>
      </w:r>
      <w:r w:rsidR="00A06C57" w:rsidRPr="00952EB9">
        <w:rPr>
          <w:rFonts w:ascii="Times New Roman" w:eastAsia="Times New Roman" w:hAnsi="Times New Roman" w:cs="Times New Roman"/>
          <w:sz w:val="24"/>
          <w:szCs w:val="24"/>
        </w:rPr>
        <w:t>antar organisasi</w:t>
      </w:r>
      <w:r w:rsidR="00A06C57" w:rsidRPr="00952EB9">
        <w:rPr>
          <w:rFonts w:ascii="Times New Roman" w:eastAsia="Times New Roman" w:hAnsi="Times New Roman" w:cs="Times New Roman"/>
          <w:color w:val="000000"/>
          <w:sz w:val="24"/>
          <w:szCs w:val="24"/>
        </w:rPr>
        <w:t xml:space="preserve"> dan </w:t>
      </w:r>
      <w:r w:rsidR="00A06C57" w:rsidRPr="00952EB9">
        <w:rPr>
          <w:rFonts w:ascii="Times New Roman" w:eastAsia="Times New Roman" w:hAnsi="Times New Roman" w:cs="Times New Roman"/>
          <w:sz w:val="24"/>
          <w:szCs w:val="24"/>
        </w:rPr>
        <w:t>aktivitas</w:t>
      </w:r>
      <w:r w:rsidR="00A06C57" w:rsidRPr="00952EB9">
        <w:rPr>
          <w:rFonts w:ascii="Times New Roman" w:eastAsia="Times New Roman" w:hAnsi="Times New Roman" w:cs="Times New Roman"/>
          <w:color w:val="000000"/>
          <w:sz w:val="24"/>
          <w:szCs w:val="24"/>
        </w:rPr>
        <w:t xml:space="preserve"> pelaksana dilakukan hanya pada saat kebijakan dikeluarkan sehingga membuat kurang konsisten dalam pelaksanaannya di lapangan. Selain itu, aspek ukuran dan tujuan kebijakan, sikap/kecenderungan (disposition) para pelaksana serta lingkungan ekonomi, sosial dan politik sudah berjalan maksimal.</w:t>
      </w:r>
    </w:p>
    <w:p w14:paraId="0006C094" w14:textId="64477966" w:rsidR="00B70577" w:rsidRDefault="00B70577" w:rsidP="00B7057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952EB9">
        <w:rPr>
          <w:rFonts w:ascii="Times New Roman" w:eastAsia="Times New Roman" w:hAnsi="Times New Roman" w:cs="Times New Roman"/>
          <w:color w:val="000000"/>
          <w:sz w:val="24"/>
          <w:szCs w:val="24"/>
        </w:rPr>
        <w:t xml:space="preserve">Penelitian lain oleh </w:t>
      </w:r>
      <w:r w:rsidR="00AD32B7" w:rsidRPr="00952EB9">
        <w:rPr>
          <w:rFonts w:ascii="Times New Roman" w:eastAsia="Times New Roman" w:hAnsi="Times New Roman" w:cs="Times New Roman"/>
          <w:color w:val="000000"/>
          <w:sz w:val="24"/>
          <w:szCs w:val="24"/>
        </w:rPr>
        <w:t xml:space="preserve">Rr. Rina Antasari, Abdul Hadi (2017) yang menganalisis tentang implementasi kebijakan Perencanaan Penganggaran Yang Responsif Gender di Pemerintahan Kota Palembang Tahun 2017. Hasil dari penelitian ini menunjukkan bahwa pelaksanaan PPRG di Pemerintahan Kota Palembang berdasarkan beberapa indikator PPRG </w:t>
      </w:r>
      <w:r w:rsidR="009115E9" w:rsidRPr="00952EB9">
        <w:rPr>
          <w:rFonts w:ascii="Times New Roman" w:eastAsia="Times New Roman" w:hAnsi="Times New Roman" w:cs="Times New Roman"/>
          <w:color w:val="000000"/>
          <w:sz w:val="24"/>
          <w:szCs w:val="24"/>
        </w:rPr>
        <w:t>sudah ada komitmen pemerintah terhadap pelaksanaan kebijakan PPRG di semua sektor walaupun belum maksimal. Selain itu, juga ditemukan beberapa faktor yang menjadi penggerak seperti kinerja SKPD, tanggung jawab, dan lain-lain. Sedangkan faktor penghambat seperti kurangnya komitmen aparat pemerintah</w:t>
      </w:r>
      <w:r w:rsidR="00541660" w:rsidRPr="00952EB9">
        <w:rPr>
          <w:rFonts w:ascii="Times New Roman" w:eastAsia="Times New Roman" w:hAnsi="Times New Roman" w:cs="Times New Roman"/>
          <w:color w:val="000000"/>
          <w:sz w:val="24"/>
          <w:szCs w:val="24"/>
        </w:rPr>
        <w:t xml:space="preserve">, rendahnya pemahaman terhadap PPRG, kurangnya Sumber Daya Manusia (SDM) sebagai </w:t>
      </w:r>
      <w:r w:rsidR="00541660" w:rsidRPr="00952EB9">
        <w:rPr>
          <w:rFonts w:ascii="Times New Roman" w:eastAsia="Times New Roman" w:hAnsi="Times New Roman" w:cs="Times New Roman"/>
          <w:i/>
          <w:iCs/>
          <w:color w:val="000000"/>
          <w:sz w:val="24"/>
          <w:szCs w:val="24"/>
        </w:rPr>
        <w:t>focal point,</w:t>
      </w:r>
      <w:r w:rsidR="00541660" w:rsidRPr="00952EB9">
        <w:rPr>
          <w:rFonts w:ascii="Times New Roman" w:eastAsia="Times New Roman" w:hAnsi="Times New Roman" w:cs="Times New Roman"/>
          <w:color w:val="000000"/>
          <w:sz w:val="24"/>
          <w:szCs w:val="24"/>
        </w:rPr>
        <w:t xml:space="preserve"> dan kurangnya peran serta masyarakat serta sarana dan prasarana yang mendukung.</w:t>
      </w:r>
    </w:p>
    <w:p w14:paraId="08C84D87" w14:textId="376C3BF9" w:rsidR="00BE395A" w:rsidRDefault="00BE395A" w:rsidP="00BE395A">
      <w:pPr>
        <w:pBdr>
          <w:top w:val="nil"/>
          <w:left w:val="nil"/>
          <w:bottom w:val="nil"/>
          <w:right w:val="nil"/>
          <w:between w:val="nil"/>
        </w:pBdr>
        <w:tabs>
          <w:tab w:val="left" w:pos="0"/>
          <w:tab w:val="left" w:pos="222"/>
          <w:tab w:val="left" w:pos="3119"/>
        </w:tabs>
        <w:spacing w:after="0" w:line="360" w:lineRule="auto"/>
        <w:ind w:right="-4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Kebijakan/program responsif gender adalah kebijakan/ program yang berfokus kepada aspek yang memperhatikan kondisi kesenjangan antara perempuan dan laki-laki terhadap akses, partisipasi, kontrol dan menerima manfaat pembangunan serta mengangkat isu ketertinggalan dari salah satu jenis kelamin. </w:t>
      </w:r>
      <w:r>
        <w:rPr>
          <w:rFonts w:ascii="Times New Roman" w:eastAsia="Times New Roman" w:hAnsi="Times New Roman" w:cs="Times New Roman"/>
          <w:color w:val="000000"/>
          <w:sz w:val="24"/>
          <w:szCs w:val="24"/>
        </w:rPr>
        <w:t>Perencanaan yang responsif gender merupakan suatu proses pengambilan keputusan untuk menyusun program ataupun kegiatan yang akan dilaksanakan di masa ataupun kegiatan yang akan dilaksanakan di masa mendatang untuk menjawab isu-isu atau permasalahan gender di masing-masing sektor. Selain itu, Perencanaan yang responsif gender adalah perencanaan yang dilakukan dengan memasukkan perbedaan-perbedaan pengalaman, aspirasi, kebutuhan dan permasalahan perempuan dan laki-laki dalam proses penyusunannya.</w:t>
      </w:r>
    </w:p>
    <w:p w14:paraId="26F49F3F" w14:textId="056C685D" w:rsidR="00CF2287" w:rsidRDefault="00BE395A" w:rsidP="00507889">
      <w:pPr>
        <w:pBdr>
          <w:top w:val="nil"/>
          <w:left w:val="nil"/>
          <w:bottom w:val="nil"/>
          <w:right w:val="nil"/>
          <w:between w:val="nil"/>
        </w:pBdr>
        <w:tabs>
          <w:tab w:val="left" w:pos="0"/>
          <w:tab w:val="left" w:pos="3119"/>
        </w:tabs>
        <w:spacing w:after="0" w:line="360" w:lineRule="auto"/>
        <w:ind w:right="-4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Selanjutnya, Penyusunan anggaran yang responsif gender guna menjawab secara adil kebutuhan setiap warga negara, baik laki-laki maupun perempuan dengan mendorong kesetaraan akses, partisipasi, kontrol dan manfaat dari anggaran.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Penganggaran yang responsif gender tidak memisahkan anggaran untuk perempuan dan laki-laki; bukan untuk dasar menambah alokasi anggaran; dan bukan berarti penambahan anggaran khusus untuk perempuan.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Anggaran yang responsif gender memperhatikan kebutuhan, permasalahan, aspirasi, pengalaman perempuan dan laki-laki, serta memberi manfaat yang adil kepada perempuan dan laki-laki.</w:t>
      </w:r>
    </w:p>
    <w:p w14:paraId="2AEC754E" w14:textId="77777777" w:rsidR="00507889" w:rsidRPr="00507889" w:rsidRDefault="00507889" w:rsidP="00507889">
      <w:pPr>
        <w:pBdr>
          <w:top w:val="nil"/>
          <w:left w:val="nil"/>
          <w:bottom w:val="nil"/>
          <w:right w:val="nil"/>
          <w:between w:val="nil"/>
        </w:pBdr>
        <w:tabs>
          <w:tab w:val="left" w:pos="0"/>
          <w:tab w:val="left" w:pos="3119"/>
        </w:tabs>
        <w:spacing w:after="0" w:line="360" w:lineRule="auto"/>
        <w:ind w:right="-46" w:firstLine="851"/>
        <w:jc w:val="both"/>
        <w:rPr>
          <w:rFonts w:ascii="Times New Roman" w:eastAsia="Times New Roman" w:hAnsi="Times New Roman" w:cs="Times New Roman"/>
          <w:b/>
          <w:color w:val="000000"/>
          <w:sz w:val="24"/>
          <w:szCs w:val="24"/>
        </w:rPr>
      </w:pPr>
    </w:p>
    <w:p w14:paraId="3088F5A4" w14:textId="22B4BF3F" w:rsidR="00ED49F9" w:rsidRPr="00952EB9" w:rsidRDefault="00ED49F9" w:rsidP="00ED49F9">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952EB9">
        <w:rPr>
          <w:rFonts w:ascii="Times New Roman" w:eastAsia="Times New Roman" w:hAnsi="Times New Roman" w:cs="Times New Roman"/>
          <w:b/>
          <w:bCs/>
          <w:color w:val="000000"/>
          <w:sz w:val="24"/>
          <w:szCs w:val="24"/>
        </w:rPr>
        <w:t>3. METODE</w:t>
      </w:r>
    </w:p>
    <w:p w14:paraId="0B19A4D0" w14:textId="1F83A60F" w:rsidR="00ED49F9" w:rsidRPr="00952EB9" w:rsidRDefault="00ED49F9" w:rsidP="00F84C03">
      <w:pPr>
        <w:pBdr>
          <w:top w:val="nil"/>
          <w:left w:val="nil"/>
          <w:bottom w:val="nil"/>
          <w:right w:val="nil"/>
          <w:between w:val="nil"/>
        </w:pBdr>
        <w:spacing w:after="0" w:line="360" w:lineRule="auto"/>
        <w:ind w:firstLine="720"/>
        <w:jc w:val="both"/>
        <w:rPr>
          <w:rFonts w:ascii="Times New Roman" w:hAnsi="Times New Roman" w:cs="Times New Roman"/>
          <w:sz w:val="24"/>
          <w:szCs w:val="24"/>
        </w:rPr>
      </w:pPr>
      <w:r w:rsidRPr="00952EB9">
        <w:rPr>
          <w:rFonts w:ascii="Times New Roman" w:eastAsia="Times New Roman" w:hAnsi="Times New Roman" w:cs="Times New Roman"/>
          <w:color w:val="000000"/>
          <w:sz w:val="24"/>
          <w:szCs w:val="24"/>
        </w:rPr>
        <w:t>Penelitian ini menggunakan pendekatan kualitatif dengan metode deskriptif. Penelitian kualitatif dengan metode deskripti</w:t>
      </w:r>
      <w:r w:rsidR="00F84C03" w:rsidRPr="00952EB9">
        <w:rPr>
          <w:rFonts w:ascii="Times New Roman" w:eastAsia="Times New Roman" w:hAnsi="Times New Roman" w:cs="Times New Roman"/>
          <w:color w:val="000000"/>
          <w:sz w:val="24"/>
          <w:szCs w:val="24"/>
        </w:rPr>
        <w:t xml:space="preserve">f ini adalah </w:t>
      </w:r>
      <w:r w:rsidR="00331229" w:rsidRPr="00952EB9">
        <w:rPr>
          <w:rFonts w:ascii="Times New Roman" w:eastAsia="Times New Roman" w:hAnsi="Times New Roman" w:cs="Times New Roman"/>
          <w:sz w:val="24"/>
          <w:szCs w:val="24"/>
        </w:rPr>
        <w:t xml:space="preserve">suatu jenis pendekatan penelitian yang prosedur penemuan yang dilakukan tidak menggunakan prosedur statistik atau kuantifikasi. Dalam hal ini pendekatan kualitatif adalah pendekatan tentang kehidupan seseorang, cerita, perilaku, dan juga tentang fungsi organisasi, gerakan sosial atau hubungan timbal balik (Salim Syahrun et al, 2021). Data diperoleh dari observasi, wawancara dan dokumentasi. Informan yang digunakan sebagai sumber data dipilih dengan </w:t>
      </w:r>
      <w:r w:rsidR="00F25002" w:rsidRPr="00952EB9">
        <w:rPr>
          <w:rFonts w:ascii="Times New Roman" w:eastAsia="Times New Roman" w:hAnsi="Times New Roman" w:cs="Times New Roman"/>
          <w:sz w:val="24"/>
          <w:szCs w:val="24"/>
        </w:rPr>
        <w:t xml:space="preserve">teknik </w:t>
      </w:r>
      <w:r w:rsidR="00F25002" w:rsidRPr="00952EB9">
        <w:rPr>
          <w:rFonts w:ascii="Times New Roman" w:eastAsia="Times New Roman" w:hAnsi="Times New Roman" w:cs="Times New Roman"/>
          <w:i/>
          <w:iCs/>
          <w:sz w:val="24"/>
          <w:szCs w:val="24"/>
        </w:rPr>
        <w:t>purposive sampling.</w:t>
      </w:r>
      <w:r w:rsidR="00F25002" w:rsidRPr="00952EB9">
        <w:rPr>
          <w:rFonts w:ascii="Times New Roman" w:eastAsia="Times New Roman" w:hAnsi="Times New Roman" w:cs="Times New Roman"/>
          <w:sz w:val="24"/>
          <w:szCs w:val="24"/>
        </w:rPr>
        <w:t xml:space="preserve"> Informan yang dipilih diantaranya adalah Kasubbid Kesejahteraan Sosial dan Kependudukan Bappeda Kota Banda Aceh, Kepala Dinas DP3AP2KB Kota Banda Aceh, Kabid Kesetaraan Gender DP3AP2KB Kota Banda Aceh, dan Kasubbag Program dan Pelaporan DP3AP2KB Kota Banda Aceh. Sumber data sekunder dengan cara mengkaji dokumen terkait dengan permasalahan yang diteliti. Sumber data dokumentasi berasal dari Perwal Kota Banda Aceh No. 18Tahun 2018, Panduan Teknis Pelaksanaan PPRG Kota Banda Aceh Tahun 2019, Laporan Pendampingan Penyusunan PPRG oleh Bappeda Tahun 2020, dan contoh dokumen GAP dan GBS 5 (lima) SKPK penggerak PPRG </w:t>
      </w:r>
      <w:r w:rsidR="001E0296" w:rsidRPr="00952EB9">
        <w:rPr>
          <w:rFonts w:ascii="Times New Roman" w:eastAsia="Times New Roman" w:hAnsi="Times New Roman" w:cs="Times New Roman"/>
          <w:sz w:val="24"/>
          <w:szCs w:val="24"/>
        </w:rPr>
        <w:t xml:space="preserve">yang merupakan hasil dari kegiatan pendampingan penyusunan PPRG oleh Bappeda Kota Banda Aceh Tahun 2020. Teknik analisis data yang digunakan yaitu model analisis data milik Miles </w:t>
      </w:r>
      <w:r w:rsidR="001E0296" w:rsidRPr="00952EB9">
        <w:rPr>
          <w:rFonts w:ascii="Times New Roman" w:eastAsia="Times New Roman" w:hAnsi="Times New Roman" w:cs="Times New Roman"/>
          <w:sz w:val="24"/>
          <w:szCs w:val="24"/>
        </w:rPr>
        <w:lastRenderedPageBreak/>
        <w:t xml:space="preserve">dan Huberman serta model analisis menurut Sugiyono dalam </w:t>
      </w:r>
      <w:r w:rsidR="001E0296" w:rsidRPr="00952EB9">
        <w:rPr>
          <w:rFonts w:ascii="Times New Roman" w:hAnsi="Times New Roman" w:cs="Times New Roman"/>
          <w:sz w:val="24"/>
          <w:szCs w:val="24"/>
        </w:rPr>
        <w:t>Metode Penelitian Pendidikan Pendekatan Kuantitatif, Kualitatif, dan R&amp;D Tahun 2014.</w:t>
      </w:r>
    </w:p>
    <w:p w14:paraId="4E3DB8E4" w14:textId="30EADCF8" w:rsidR="00952EB9" w:rsidRPr="00952EB9" w:rsidRDefault="00952EB9" w:rsidP="00952EB9">
      <w:pPr>
        <w:pBdr>
          <w:top w:val="nil"/>
          <w:left w:val="nil"/>
          <w:bottom w:val="nil"/>
          <w:right w:val="nil"/>
          <w:between w:val="nil"/>
        </w:pBdr>
        <w:spacing w:after="0" w:line="360" w:lineRule="auto"/>
        <w:jc w:val="both"/>
        <w:rPr>
          <w:rFonts w:ascii="Times New Roman" w:hAnsi="Times New Roman" w:cs="Times New Roman"/>
          <w:sz w:val="24"/>
          <w:szCs w:val="24"/>
        </w:rPr>
      </w:pPr>
    </w:p>
    <w:p w14:paraId="3D2BDD47" w14:textId="110AB1BF" w:rsidR="00952EB9" w:rsidRDefault="00952EB9" w:rsidP="00952EB9">
      <w:pPr>
        <w:pBdr>
          <w:top w:val="nil"/>
          <w:left w:val="nil"/>
          <w:bottom w:val="nil"/>
          <w:right w:val="nil"/>
          <w:between w:val="nil"/>
        </w:pBdr>
        <w:spacing w:after="0" w:line="360" w:lineRule="auto"/>
        <w:jc w:val="both"/>
        <w:rPr>
          <w:rFonts w:ascii="Times New Roman" w:hAnsi="Times New Roman" w:cs="Times New Roman"/>
          <w:b/>
          <w:bCs/>
          <w:sz w:val="24"/>
          <w:szCs w:val="24"/>
        </w:rPr>
      </w:pPr>
      <w:r w:rsidRPr="00952EB9">
        <w:rPr>
          <w:rFonts w:ascii="Times New Roman" w:hAnsi="Times New Roman" w:cs="Times New Roman"/>
          <w:b/>
          <w:bCs/>
          <w:sz w:val="24"/>
          <w:szCs w:val="24"/>
        </w:rPr>
        <w:t xml:space="preserve">4. </w:t>
      </w:r>
      <w:r>
        <w:rPr>
          <w:rFonts w:ascii="Times New Roman" w:hAnsi="Times New Roman" w:cs="Times New Roman"/>
          <w:b/>
          <w:bCs/>
          <w:sz w:val="24"/>
          <w:szCs w:val="24"/>
        </w:rPr>
        <w:t>TEMUAN DAN DIKUSI</w:t>
      </w:r>
    </w:p>
    <w:p w14:paraId="56AD5540" w14:textId="3EBD825B" w:rsidR="00F7405F" w:rsidRDefault="00CF2287" w:rsidP="00F7405F">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Penelitian ini menjabarkan analisis perencanaan dan penganggaran responsif gender berdasarkan studi terhadap Perwal Kota Banda Aceh No. 18 Tahun 2018 tentang Pedoman Pelaksanaan PPRG pada SKPD yang mengacu pada teori implementasi kebijakan. Namun sebelum melangkah lebih jauh ke analisis PPRG, penulis ingin mendeskripsikan terlebih dahulu mengenai kebijakan PPRG yang dilakukan oleh SKPK yang ada di lingkungan Kota Banda Aceh.</w:t>
      </w:r>
      <w:r w:rsidR="00F7405F">
        <w:rPr>
          <w:rFonts w:ascii="Times New Roman" w:hAnsi="Times New Roman" w:cs="Times New Roman"/>
          <w:sz w:val="24"/>
          <w:szCs w:val="24"/>
        </w:rPr>
        <w:t xml:space="preserve"> </w:t>
      </w:r>
      <w:r w:rsidR="00F7405F">
        <w:rPr>
          <w:rFonts w:ascii="Times New Roman" w:eastAsia="Times New Roman" w:hAnsi="Times New Roman" w:cs="Times New Roman"/>
          <w:color w:val="000000"/>
          <w:sz w:val="24"/>
          <w:szCs w:val="24"/>
        </w:rPr>
        <w:t xml:space="preserve">Perencanaan dan Penganggaran Responsif Gender adalah instrumen untuk mengatasi adanya perbedaan akses, partisipasi, kontrol dan manfaat pembangunan bagi laki-laki dan perempuan dengan tujuan untuk mewujudkan anggaran yang lebih berkeadilan gender. Pelaksanaan kebijakan PPRG ini dimaksudkan sebagai alat untuk </w:t>
      </w:r>
      <w:r w:rsidR="00700BB8">
        <w:rPr>
          <w:rFonts w:ascii="Times New Roman" w:eastAsia="Times New Roman" w:hAnsi="Times New Roman" w:cs="Times New Roman"/>
          <w:color w:val="000000"/>
          <w:sz w:val="24"/>
          <w:szCs w:val="24"/>
        </w:rPr>
        <w:t xml:space="preserve">memasukkan isu-isu gender dalam dokumen perencanaan SKPK berdasarkan analisis gender dengan menggunakan model analisis gender </w:t>
      </w:r>
      <w:r w:rsidR="00700BB8">
        <w:rPr>
          <w:rFonts w:ascii="Times New Roman" w:eastAsia="Times New Roman" w:hAnsi="Times New Roman" w:cs="Times New Roman"/>
          <w:i/>
          <w:iCs/>
          <w:color w:val="000000"/>
          <w:sz w:val="24"/>
          <w:szCs w:val="24"/>
        </w:rPr>
        <w:t xml:space="preserve">Gender Analysis Pathway </w:t>
      </w:r>
      <w:r w:rsidR="00700BB8">
        <w:rPr>
          <w:rFonts w:ascii="Times New Roman" w:eastAsia="Times New Roman" w:hAnsi="Times New Roman" w:cs="Times New Roman"/>
          <w:color w:val="000000"/>
          <w:sz w:val="24"/>
          <w:szCs w:val="24"/>
        </w:rPr>
        <w:t>(GAP) dan nantinya akan menghasilkan pernyataan anggaran gender/GBS (</w:t>
      </w:r>
      <w:r w:rsidR="00700BB8">
        <w:rPr>
          <w:rFonts w:ascii="Times New Roman" w:eastAsia="Times New Roman" w:hAnsi="Times New Roman" w:cs="Times New Roman"/>
          <w:i/>
          <w:iCs/>
          <w:color w:val="000000"/>
          <w:sz w:val="24"/>
          <w:szCs w:val="24"/>
        </w:rPr>
        <w:t>Gender Budget Statement</w:t>
      </w:r>
      <w:r w:rsidR="00700BB8">
        <w:rPr>
          <w:rFonts w:ascii="Times New Roman" w:eastAsia="Times New Roman" w:hAnsi="Times New Roman" w:cs="Times New Roman"/>
          <w:color w:val="000000"/>
          <w:sz w:val="24"/>
          <w:szCs w:val="24"/>
        </w:rPr>
        <w:t>)</w:t>
      </w:r>
      <w:r w:rsidR="008B0CA3">
        <w:rPr>
          <w:rFonts w:ascii="Times New Roman" w:eastAsia="Times New Roman" w:hAnsi="Times New Roman" w:cs="Times New Roman"/>
          <w:color w:val="000000"/>
          <w:sz w:val="24"/>
          <w:szCs w:val="24"/>
        </w:rPr>
        <w:t>.</w:t>
      </w:r>
    </w:p>
    <w:p w14:paraId="073EB2A1" w14:textId="0D06C7F4" w:rsidR="00AE3613" w:rsidRDefault="00D71AFB" w:rsidP="00C75A36">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melihat tujuan dari pelaksanaan PPRG pada SKPK Kota Banda Aceh berdasarkan Perwal Kota Banda Aceh No. 18 Tahun 2018 tentang Pedoman Pelaksanaan PPRG pada SKPD, ada beberapa prasyarat dan kegiatan yang harus dilakukan oleh Pemerintah Kota Banda Aceh</w:t>
      </w:r>
      <w:r w:rsidR="001E40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diataranya yaitu :</w:t>
      </w:r>
    </w:p>
    <w:p w14:paraId="59D72589" w14:textId="77777777" w:rsidR="00C75A36" w:rsidRDefault="00C75A36" w:rsidP="00C75A36">
      <w:pPr>
        <w:pStyle w:val="ListParagraph"/>
        <w:widowControl w:val="0"/>
        <w:numPr>
          <w:ilvl w:val="0"/>
          <w:numId w:val="3"/>
        </w:numPr>
        <w:pBdr>
          <w:top w:val="nil"/>
          <w:left w:val="nil"/>
          <w:bottom w:val="nil"/>
          <w:right w:val="nil"/>
          <w:between w:val="nil"/>
        </w:pBdr>
        <w:tabs>
          <w:tab w:val="left" w:pos="0"/>
          <w:tab w:val="left" w:pos="567"/>
        </w:tabs>
        <w:spacing w:after="0" w:line="480" w:lineRule="auto"/>
        <w:ind w:hanging="1216"/>
        <w:jc w:val="both"/>
        <w:rPr>
          <w:rFonts w:ascii="Times New Roman" w:eastAsia="Times New Roman" w:hAnsi="Times New Roman" w:cs="Times New Roman"/>
          <w:bCs/>
          <w:color w:val="000000"/>
          <w:sz w:val="24"/>
          <w:szCs w:val="24"/>
        </w:rPr>
      </w:pPr>
      <w:r w:rsidRPr="00C75A36">
        <w:rPr>
          <w:rFonts w:ascii="Times New Roman" w:eastAsia="Times New Roman" w:hAnsi="Times New Roman" w:cs="Times New Roman"/>
          <w:bCs/>
          <w:color w:val="000000"/>
          <w:sz w:val="24"/>
          <w:szCs w:val="24"/>
        </w:rPr>
        <w:t>Kebijakan PPRG</w:t>
      </w:r>
    </w:p>
    <w:p w14:paraId="7786CF6B" w14:textId="008D837F" w:rsidR="00C75A36" w:rsidRPr="00C75A36" w:rsidRDefault="00C75A36" w:rsidP="00C75A36">
      <w:pPr>
        <w:widowControl w:val="0"/>
        <w:pBdr>
          <w:top w:val="nil"/>
          <w:left w:val="nil"/>
          <w:bottom w:val="nil"/>
          <w:right w:val="nil"/>
          <w:between w:val="nil"/>
        </w:pBdr>
        <w:tabs>
          <w:tab w:val="left" w:pos="0"/>
          <w:tab w:val="left" w:pos="567"/>
        </w:tabs>
        <w:spacing w:after="0" w:line="480" w:lineRule="auto"/>
        <w:ind w:left="567"/>
        <w:jc w:val="both"/>
        <w:rPr>
          <w:rFonts w:ascii="Times New Roman" w:eastAsia="Times New Roman" w:hAnsi="Times New Roman" w:cs="Times New Roman"/>
          <w:bCs/>
          <w:color w:val="000000"/>
          <w:sz w:val="24"/>
          <w:szCs w:val="24"/>
        </w:rPr>
      </w:pPr>
      <w:r w:rsidRPr="00C75A36">
        <w:rPr>
          <w:rFonts w:ascii="Times New Roman" w:eastAsia="Times New Roman" w:hAnsi="Times New Roman" w:cs="Times New Roman"/>
          <w:bCs/>
          <w:color w:val="000000"/>
          <w:sz w:val="24"/>
          <w:szCs w:val="24"/>
        </w:rPr>
        <w:t xml:space="preserve">Hal utama yang menjadi prasyarat pelaksanaan PPRG pada SKPD di Kota Banda Aceh tentunya haruslah ada kebijakan yang mengatur tentang hal tersebut. Maka </w:t>
      </w:r>
      <w:r w:rsidRPr="00C75A36">
        <w:rPr>
          <w:rFonts w:ascii="Times New Roman" w:eastAsia="Times New Roman" w:hAnsi="Times New Roman" w:cs="Times New Roman"/>
          <w:bCs/>
          <w:color w:val="000000"/>
          <w:sz w:val="24"/>
          <w:szCs w:val="24"/>
        </w:rPr>
        <w:lastRenderedPageBreak/>
        <w:t xml:space="preserve">dalam hal ini pemerintah telah mengeluarkan kebijakan terkait pedoman pelaksanaan PPRG ini yaitu dengan adanya Perwal Kota Banda Aceh No. 18 Tahun 2018. Perwal Kota Banda Aceh ini membahas mengenai ketentuan umum tentang bagaimana mekanisme pelaksanaan PPRG. </w:t>
      </w:r>
    </w:p>
    <w:p w14:paraId="3C39499C" w14:textId="28FA72AA" w:rsidR="00C75A36" w:rsidRDefault="00C75A36" w:rsidP="00C75A36">
      <w:pPr>
        <w:pStyle w:val="ListParagraph"/>
        <w:widowControl w:val="0"/>
        <w:numPr>
          <w:ilvl w:val="0"/>
          <w:numId w:val="3"/>
        </w:numPr>
        <w:pBdr>
          <w:top w:val="nil"/>
          <w:left w:val="nil"/>
          <w:bottom w:val="nil"/>
          <w:right w:val="nil"/>
          <w:between w:val="nil"/>
        </w:pBdr>
        <w:tabs>
          <w:tab w:val="left" w:pos="0"/>
          <w:tab w:val="left" w:pos="567"/>
        </w:tabs>
        <w:spacing w:after="0" w:line="360" w:lineRule="auto"/>
        <w:ind w:hanging="121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Penyediaan Data Terpilah Gender</w:t>
      </w:r>
    </w:p>
    <w:p w14:paraId="791662B6" w14:textId="594C1CEF" w:rsidR="00C75A36" w:rsidRDefault="00C75A36" w:rsidP="00C662BB">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bCs/>
          <w:color w:val="000000"/>
          <w:sz w:val="24"/>
          <w:szCs w:val="24"/>
        </w:rPr>
      </w:pPr>
      <w:r w:rsidRPr="00C75A36">
        <w:rPr>
          <w:rFonts w:ascii="Times New Roman" w:eastAsia="Times New Roman" w:hAnsi="Times New Roman" w:cs="Times New Roman"/>
          <w:bCs/>
          <w:color w:val="000000"/>
          <w:sz w:val="24"/>
          <w:szCs w:val="24"/>
        </w:rPr>
        <w:t>Berdasarkan hasil wawancara bersama Kabid Kesetaraan Gender DP3AP2KB Kota Banda Aceh bahwa kewajiban untuk menyediakan data terpilah gender ini merupakan tugas dan kewajiban DP3AP2KB selaku dinas yang terkait. Dalam pelaksanaannya penyediaan data terpilah ini sudah dilakukan oleh DP3AP2KB Kota Banda Aceh dengan menerbitkan buku profil gender yang terakhir di update pada tahun 2020 yang lalu, sedangkan untuk tahun 2021 sedang dilakukan proses pengumpulan data lebih lanjut sebelum disusun menjadi buku profil gender Kota Banda Aceh Tahun 2021.</w:t>
      </w:r>
      <w:r>
        <w:rPr>
          <w:rFonts w:ascii="Times New Roman" w:eastAsia="Times New Roman" w:hAnsi="Times New Roman" w:cs="Times New Roman"/>
          <w:bCs/>
          <w:color w:val="000000"/>
          <w:sz w:val="24"/>
          <w:szCs w:val="24"/>
        </w:rPr>
        <w:t xml:space="preserve"> Ketersediaan data terpilah dibutuhkan untuk melaksanakan Strategi Nasional Percepatan PUG melalui PPRG ini, maka salah satu prasyarat untuk melaksanakan PPRG ini yaitu ketersediaan data terpilah menurut jenis kelamin dan analisis gender. Melalui data terpilah ini akan diketahui perbedaan kondisi dan kebutuhan antara laki-laki dan perempuan yang ada di Kota Banda Aceh, yang dijadikan sebagai dasar PPRG yang bertujuan untuk pembangunan yang efektif meningkatkan pencapaian terfokus pada target kinerja kegiatan (</w:t>
      </w:r>
      <w:r>
        <w:rPr>
          <w:rFonts w:ascii="Times New Roman" w:eastAsia="Times New Roman" w:hAnsi="Times New Roman" w:cs="Times New Roman"/>
          <w:bCs/>
          <w:i/>
          <w:iCs/>
          <w:color w:val="000000"/>
          <w:sz w:val="24"/>
          <w:szCs w:val="24"/>
        </w:rPr>
        <w:t>output</w:t>
      </w:r>
      <w:r>
        <w:rPr>
          <w:rFonts w:ascii="Times New Roman" w:eastAsia="Times New Roman" w:hAnsi="Times New Roman" w:cs="Times New Roman"/>
          <w:bCs/>
          <w:color w:val="000000"/>
          <w:sz w:val="24"/>
          <w:szCs w:val="24"/>
        </w:rPr>
        <w:t>) dan program (</w:t>
      </w:r>
      <w:r>
        <w:rPr>
          <w:rFonts w:ascii="Times New Roman" w:eastAsia="Times New Roman" w:hAnsi="Times New Roman" w:cs="Times New Roman"/>
          <w:bCs/>
          <w:i/>
          <w:iCs/>
          <w:color w:val="000000"/>
          <w:sz w:val="24"/>
          <w:szCs w:val="24"/>
        </w:rPr>
        <w:t>outcome</w:t>
      </w:r>
      <w:r>
        <w:rPr>
          <w:rFonts w:ascii="Times New Roman" w:eastAsia="Times New Roman" w:hAnsi="Times New Roman" w:cs="Times New Roman"/>
          <w:bCs/>
          <w:color w:val="000000"/>
          <w:sz w:val="24"/>
          <w:szCs w:val="24"/>
        </w:rPr>
        <w:t>).</w:t>
      </w:r>
    </w:p>
    <w:p w14:paraId="0755C0AE" w14:textId="391C7D88" w:rsidR="00C75A36" w:rsidRDefault="00EE1C20" w:rsidP="00EE1C20">
      <w:pPr>
        <w:pStyle w:val="ListParagraph"/>
        <w:widowControl w:val="0"/>
        <w:numPr>
          <w:ilvl w:val="0"/>
          <w:numId w:val="3"/>
        </w:numPr>
        <w:pBdr>
          <w:top w:val="nil"/>
          <w:left w:val="nil"/>
          <w:bottom w:val="nil"/>
          <w:right w:val="nil"/>
          <w:between w:val="nil"/>
        </w:pBdr>
        <w:tabs>
          <w:tab w:val="left" w:pos="567"/>
        </w:tabs>
        <w:spacing w:after="0" w:line="360" w:lineRule="auto"/>
        <w:ind w:hanging="121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Panduan Teknis Pelaksanaan PPRG</w:t>
      </w:r>
    </w:p>
    <w:p w14:paraId="1508AC44" w14:textId="2C7B71A5" w:rsidR="009C003D" w:rsidRPr="009C003D" w:rsidRDefault="009C003D" w:rsidP="002C67B4">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bCs/>
          <w:color w:val="000000"/>
          <w:sz w:val="24"/>
          <w:szCs w:val="24"/>
        </w:rPr>
      </w:pPr>
      <w:r w:rsidRPr="009C003D">
        <w:rPr>
          <w:rFonts w:ascii="Times New Roman" w:eastAsia="Times New Roman" w:hAnsi="Times New Roman" w:cs="Times New Roman"/>
          <w:bCs/>
          <w:color w:val="000000"/>
          <w:sz w:val="24"/>
          <w:szCs w:val="24"/>
        </w:rPr>
        <w:t xml:space="preserve">Disamping kebijakan dan data terpilah, Pemerintah Kota Banda Aceh juga membutuhkan panduan pelaksanaan PPRG sebagai instrumen sederhana yang menjadi pegangan bagi perencana program dan anggaran untuk menyusun perencanaan penganggaran yang responsif gender pada tingkat SKPD di lingkungan Kota Banda Aceh. Pada saat ini sudah relatif tersedia sejumlah panduan pelaksanaan PPRG terutama di tingkat nasional, akan tetapi untuk </w:t>
      </w:r>
      <w:r w:rsidRPr="009C003D">
        <w:rPr>
          <w:rFonts w:ascii="Times New Roman" w:eastAsia="Times New Roman" w:hAnsi="Times New Roman" w:cs="Times New Roman"/>
          <w:bCs/>
          <w:color w:val="000000"/>
          <w:sz w:val="24"/>
          <w:szCs w:val="24"/>
        </w:rPr>
        <w:lastRenderedPageBreak/>
        <w:t>konteks Aceh, yang baru menyusun panduan ini adalah Pemerintah Aceh. sedangkan untuk tingkat Kabupaten/Kota, Banda Aceh merupakan Kota pertama yang ada di Aceh yang menyusun dan memiliki panduan teknis pelaksanaan PPRG ini.</w:t>
      </w:r>
      <w:r w:rsidR="00E81CE2">
        <w:rPr>
          <w:rFonts w:ascii="Times New Roman" w:eastAsia="Times New Roman" w:hAnsi="Times New Roman" w:cs="Times New Roman"/>
          <w:bCs/>
          <w:color w:val="000000"/>
          <w:sz w:val="24"/>
          <w:szCs w:val="24"/>
        </w:rPr>
        <w:t xml:space="preserve"> </w:t>
      </w:r>
      <w:r w:rsidRPr="009C003D">
        <w:rPr>
          <w:rFonts w:ascii="Times New Roman" w:eastAsia="Times New Roman" w:hAnsi="Times New Roman" w:cs="Times New Roman"/>
          <w:bCs/>
          <w:color w:val="000000"/>
          <w:sz w:val="24"/>
          <w:szCs w:val="24"/>
        </w:rPr>
        <w:t>Berdasarkan wawancara bersama Kabid Kesetaraan Gender DP3AP2KB bahwa panduan teknis terkait pelaksanaan PPRG ini sudah diterbitkan oleh DP3AP2KB Kota Banda Aceh pada November 2019. Panduan teknis pelaksanaan PPRG bagi perencana Kota Banda Aceh ini memuat tentang pedoman bagi para perencana PPRG tentang bagaimana langkah-langkah dalam pelaksanaan PPRG tersebut.</w:t>
      </w:r>
    </w:p>
    <w:p w14:paraId="323BBF09" w14:textId="10B0C918" w:rsidR="009C003D" w:rsidRDefault="00EE377F" w:rsidP="00EE1C20">
      <w:pPr>
        <w:pStyle w:val="ListParagraph"/>
        <w:widowControl w:val="0"/>
        <w:numPr>
          <w:ilvl w:val="0"/>
          <w:numId w:val="3"/>
        </w:numPr>
        <w:pBdr>
          <w:top w:val="nil"/>
          <w:left w:val="nil"/>
          <w:bottom w:val="nil"/>
          <w:right w:val="nil"/>
          <w:between w:val="nil"/>
        </w:pBdr>
        <w:tabs>
          <w:tab w:val="left" w:pos="567"/>
        </w:tabs>
        <w:spacing w:after="0" w:line="360" w:lineRule="auto"/>
        <w:ind w:hanging="1216"/>
        <w:jc w:val="both"/>
        <w:rPr>
          <w:rFonts w:ascii="Times New Roman" w:eastAsia="Times New Roman" w:hAnsi="Times New Roman" w:cs="Times New Roman"/>
          <w:bCs/>
          <w:color w:val="000000"/>
          <w:sz w:val="24"/>
          <w:szCs w:val="24"/>
        </w:rPr>
      </w:pPr>
      <w:r w:rsidRPr="00EE377F">
        <w:rPr>
          <w:rFonts w:ascii="Times New Roman" w:eastAsia="Times New Roman" w:hAnsi="Times New Roman" w:cs="Times New Roman"/>
          <w:bCs/>
          <w:color w:val="000000"/>
          <w:sz w:val="24"/>
          <w:szCs w:val="24"/>
        </w:rPr>
        <w:t xml:space="preserve">Pendampingan Penyusunan PPRG Bagi SKPD </w:t>
      </w:r>
      <w:r w:rsidRPr="00EE377F">
        <w:rPr>
          <w:rFonts w:ascii="Times New Roman" w:eastAsia="Times New Roman" w:hAnsi="Times New Roman" w:cs="Times New Roman"/>
          <w:bCs/>
          <w:i/>
          <w:iCs/>
          <w:color w:val="000000"/>
          <w:sz w:val="24"/>
          <w:szCs w:val="24"/>
        </w:rPr>
        <w:t>Driver/</w:t>
      </w:r>
      <w:r w:rsidRPr="00EE377F">
        <w:rPr>
          <w:rFonts w:ascii="Times New Roman" w:eastAsia="Times New Roman" w:hAnsi="Times New Roman" w:cs="Times New Roman"/>
          <w:bCs/>
          <w:color w:val="000000"/>
          <w:sz w:val="24"/>
          <w:szCs w:val="24"/>
        </w:rPr>
        <w:t>Penggerak</w:t>
      </w:r>
    </w:p>
    <w:p w14:paraId="3C325CB2" w14:textId="006799EA" w:rsidR="00F85AB5" w:rsidRPr="00F85AB5" w:rsidRDefault="00F85AB5" w:rsidP="00F85AB5">
      <w:pPr>
        <w:widowControl w:val="0"/>
        <w:pBdr>
          <w:top w:val="nil"/>
          <w:left w:val="nil"/>
          <w:bottom w:val="nil"/>
          <w:right w:val="nil"/>
          <w:between w:val="nil"/>
        </w:pBdr>
        <w:tabs>
          <w:tab w:val="left" w:pos="567"/>
        </w:tabs>
        <w:spacing w:after="0" w:line="480" w:lineRule="auto"/>
        <w:ind w:left="567"/>
        <w:jc w:val="both"/>
        <w:rPr>
          <w:rFonts w:ascii="Times New Roman" w:eastAsia="Times New Roman" w:hAnsi="Times New Roman" w:cs="Times New Roman"/>
          <w:bCs/>
          <w:color w:val="000000"/>
          <w:sz w:val="24"/>
          <w:szCs w:val="24"/>
        </w:rPr>
      </w:pPr>
      <w:r w:rsidRPr="00F85AB5">
        <w:rPr>
          <w:rFonts w:ascii="Times New Roman" w:eastAsia="Times New Roman" w:hAnsi="Times New Roman" w:cs="Times New Roman"/>
          <w:bCs/>
          <w:color w:val="000000"/>
          <w:sz w:val="24"/>
          <w:szCs w:val="24"/>
        </w:rPr>
        <w:t xml:space="preserve">Berdasarkan wawancara bersama Kasubbid Kesejahteraan Sosial dan Kependudukan Bappeda Kota Banda Aceh bahwa kegiatan pendampingan ini dimaksudkan agar menguatkan kapasitas dan peran SKPD </w:t>
      </w:r>
      <w:r w:rsidRPr="00F85AB5">
        <w:rPr>
          <w:rFonts w:ascii="Times New Roman" w:eastAsia="Times New Roman" w:hAnsi="Times New Roman" w:cs="Times New Roman"/>
          <w:bCs/>
          <w:i/>
          <w:iCs/>
          <w:color w:val="000000"/>
          <w:sz w:val="24"/>
          <w:szCs w:val="24"/>
        </w:rPr>
        <w:t>driver/</w:t>
      </w:r>
      <w:r w:rsidRPr="00F85AB5">
        <w:rPr>
          <w:rFonts w:ascii="Times New Roman" w:eastAsia="Times New Roman" w:hAnsi="Times New Roman" w:cs="Times New Roman"/>
          <w:bCs/>
          <w:color w:val="000000"/>
          <w:sz w:val="24"/>
          <w:szCs w:val="24"/>
        </w:rPr>
        <w:t xml:space="preserve">penggerak PPRG untuk dapat menganalisis dan memastikan program dan kegiatan masing-masing SKPD sudah responsif gender. Selain itu  kegiatan pendampingan ini bertujuan agar SKPD </w:t>
      </w:r>
      <w:r w:rsidRPr="00F85AB5">
        <w:rPr>
          <w:rFonts w:ascii="Times New Roman" w:eastAsia="Times New Roman" w:hAnsi="Times New Roman" w:cs="Times New Roman"/>
          <w:bCs/>
          <w:i/>
          <w:iCs/>
          <w:color w:val="000000"/>
          <w:sz w:val="24"/>
          <w:szCs w:val="24"/>
        </w:rPr>
        <w:t>driver/</w:t>
      </w:r>
      <w:r w:rsidRPr="00F85AB5">
        <w:rPr>
          <w:rFonts w:ascii="Times New Roman" w:eastAsia="Times New Roman" w:hAnsi="Times New Roman" w:cs="Times New Roman"/>
          <w:bCs/>
          <w:color w:val="000000"/>
          <w:sz w:val="24"/>
          <w:szCs w:val="24"/>
        </w:rPr>
        <w:t xml:space="preserve">penggerak PPRG dengan menggunakan alat analisis gender GAP dapat menghasilkan dokumen GBS dari kegiatan masing-masing. </w:t>
      </w:r>
    </w:p>
    <w:p w14:paraId="3DFA67E1" w14:textId="441F92D1" w:rsidR="009269E6" w:rsidRDefault="009269E6" w:rsidP="005423B0">
      <w:pPr>
        <w:widowControl w:val="0"/>
        <w:pBdr>
          <w:top w:val="nil"/>
          <w:left w:val="nil"/>
          <w:bottom w:val="nil"/>
          <w:right w:val="nil"/>
          <w:between w:val="nil"/>
        </w:pBdr>
        <w:tabs>
          <w:tab w:val="left" w:pos="567"/>
        </w:tabs>
        <w:spacing w:after="0" w:line="480" w:lineRule="auto"/>
        <w:ind w:left="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Kegiatan pendampingan yang dilakukan oleh Bappeda Kota Banda Aceh ini dilaksanakan dalam 2 tahapan kegiatan, yaitu </w:t>
      </w:r>
      <w:r w:rsidRPr="007048BC">
        <w:rPr>
          <w:rFonts w:ascii="Times New Roman" w:eastAsia="Times New Roman" w:hAnsi="Times New Roman" w:cs="Times New Roman"/>
          <w:bCs/>
          <w:i/>
          <w:iCs/>
          <w:color w:val="000000"/>
          <w:sz w:val="24"/>
          <w:szCs w:val="24"/>
        </w:rPr>
        <w:t>pertama</w:t>
      </w:r>
      <w:r>
        <w:rPr>
          <w:rFonts w:ascii="Times New Roman" w:eastAsia="Times New Roman" w:hAnsi="Times New Roman" w:cs="Times New Roman"/>
          <w:bCs/>
          <w:color w:val="000000"/>
          <w:sz w:val="24"/>
          <w:szCs w:val="24"/>
        </w:rPr>
        <w:t xml:space="preserve"> kegiatan </w:t>
      </w:r>
      <w:r>
        <w:rPr>
          <w:rFonts w:ascii="Times New Roman" w:eastAsia="Times New Roman" w:hAnsi="Times New Roman" w:cs="Times New Roman"/>
          <w:bCs/>
          <w:i/>
          <w:iCs/>
          <w:color w:val="000000"/>
          <w:sz w:val="24"/>
          <w:szCs w:val="24"/>
        </w:rPr>
        <w:t xml:space="preserve">Brainstorming Gender </w:t>
      </w:r>
      <w:r>
        <w:rPr>
          <w:rFonts w:ascii="Times New Roman" w:eastAsia="Times New Roman" w:hAnsi="Times New Roman" w:cs="Times New Roman"/>
          <w:bCs/>
          <w:color w:val="000000"/>
          <w:sz w:val="24"/>
          <w:szCs w:val="24"/>
        </w:rPr>
        <w:t xml:space="preserve">dalam rangka penyusunan pendampingan PPRG yang dilakukan di Aula Bappeda Kota Banda Aceh pada Rabu, 04 Maret 2020; dan </w:t>
      </w:r>
      <w:r>
        <w:rPr>
          <w:rFonts w:ascii="Times New Roman" w:eastAsia="Times New Roman" w:hAnsi="Times New Roman" w:cs="Times New Roman"/>
          <w:bCs/>
          <w:i/>
          <w:iCs/>
          <w:color w:val="000000"/>
          <w:sz w:val="24"/>
          <w:szCs w:val="24"/>
        </w:rPr>
        <w:t xml:space="preserve">kedua </w:t>
      </w:r>
      <w:r>
        <w:rPr>
          <w:rFonts w:ascii="Times New Roman" w:eastAsia="Times New Roman" w:hAnsi="Times New Roman" w:cs="Times New Roman"/>
          <w:bCs/>
          <w:color w:val="000000"/>
          <w:sz w:val="24"/>
          <w:szCs w:val="24"/>
        </w:rPr>
        <w:t xml:space="preserve">yaitu pengisian GAP dan GBS yang dilaksanakan pada bulan April s.d Agustus 2020 bertempat di kantor masing-masing SKPD. Adapun peserta kegiatan pendampingan ini dihadiri oleh ke-5 (lima) SKPD penggerak PPRG yang terdiri atas Bappeda, </w:t>
      </w:r>
      <w:r>
        <w:rPr>
          <w:rFonts w:ascii="Times New Roman" w:eastAsia="Times New Roman" w:hAnsi="Times New Roman" w:cs="Times New Roman"/>
          <w:bCs/>
          <w:color w:val="000000"/>
          <w:sz w:val="24"/>
          <w:szCs w:val="24"/>
        </w:rPr>
        <w:lastRenderedPageBreak/>
        <w:t>BPKK, Inspektorat, DP3AP2KB dan DPMG, yang masing-masing telah terwakili melalui tim pendampingan penyusunan PPRG yang telah ditetapkan melalui Keputusan Walikota Banda Aceh Nomor 380 Tahun Anggaran 2020.</w:t>
      </w:r>
    </w:p>
    <w:p w14:paraId="4A6FF66F" w14:textId="77777777" w:rsidR="009269E6" w:rsidRDefault="009269E6" w:rsidP="009269E6">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bCs/>
          <w:color w:val="000000"/>
          <w:sz w:val="24"/>
          <w:szCs w:val="24"/>
        </w:rPr>
      </w:pPr>
      <w:r>
        <w:rPr>
          <w:noProof/>
        </w:rPr>
        <w:drawing>
          <wp:anchor distT="0" distB="0" distL="0" distR="0" simplePos="0" relativeHeight="251659264" behindDoc="0" locked="0" layoutInCell="1" allowOverlap="1" wp14:anchorId="1461CB70" wp14:editId="06C639D1">
            <wp:simplePos x="0" y="0"/>
            <wp:positionH relativeFrom="page">
              <wp:posOffset>1971675</wp:posOffset>
            </wp:positionH>
            <wp:positionV relativeFrom="paragraph">
              <wp:posOffset>0</wp:posOffset>
            </wp:positionV>
            <wp:extent cx="3851275" cy="1948815"/>
            <wp:effectExtent l="0" t="0" r="0" b="0"/>
            <wp:wrapTopAndBottom/>
            <wp:docPr id="2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jpeg"/>
                    <pic:cNvPicPr/>
                  </pic:nvPicPr>
                  <pic:blipFill>
                    <a:blip r:embed="rId12" cstate="print"/>
                    <a:stretch>
                      <a:fillRect/>
                    </a:stretch>
                  </pic:blipFill>
                  <pic:spPr>
                    <a:xfrm>
                      <a:off x="0" y="0"/>
                      <a:ext cx="3851275" cy="1948815"/>
                    </a:xfrm>
                    <a:prstGeom prst="rect">
                      <a:avLst/>
                    </a:prstGeom>
                  </pic:spPr>
                </pic:pic>
              </a:graphicData>
            </a:graphic>
            <wp14:sizeRelH relativeFrom="margin">
              <wp14:pctWidth>0</wp14:pctWidth>
            </wp14:sizeRelH>
            <wp14:sizeRelV relativeFrom="margin">
              <wp14:pctHeight>0</wp14:pctHeight>
            </wp14:sizeRelV>
          </wp:anchor>
        </w:drawing>
      </w:r>
    </w:p>
    <w:p w14:paraId="444DD60B" w14:textId="75E9BCC4" w:rsidR="009269E6" w:rsidRPr="00DD2F52" w:rsidRDefault="009269E6" w:rsidP="009269E6">
      <w:pPr>
        <w:widowControl w:val="0"/>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Gambar 1. Dokumentasi pelaksanaan kegiatan pendampingan</w:t>
      </w:r>
    </w:p>
    <w:p w14:paraId="7919360A" w14:textId="77777777" w:rsidR="009269E6" w:rsidRDefault="009269E6" w:rsidP="009269E6">
      <w:pPr>
        <w:widowControl w:val="0"/>
        <w:pBdr>
          <w:top w:val="nil"/>
          <w:left w:val="nil"/>
          <w:bottom w:val="nil"/>
          <w:right w:val="nil"/>
          <w:between w:val="nil"/>
        </w:pBdr>
        <w:tabs>
          <w:tab w:val="left" w:pos="567"/>
          <w:tab w:val="left" w:pos="5355"/>
        </w:tabs>
        <w:spacing w:after="0" w:line="240" w:lineRule="auto"/>
        <w:jc w:val="both"/>
        <w:rPr>
          <w:rFonts w:ascii="Times New Roman" w:eastAsia="Times New Roman" w:hAnsi="Times New Roman" w:cs="Times New Roman"/>
          <w:bCs/>
          <w:i/>
          <w:iCs/>
          <w:color w:val="000000"/>
          <w:sz w:val="24"/>
          <w:szCs w:val="24"/>
        </w:rPr>
      </w:pPr>
      <w:r w:rsidRPr="0095687C">
        <w:rPr>
          <w:rFonts w:ascii="Times New Roman" w:eastAsia="Times New Roman" w:hAnsi="Times New Roman" w:cs="Times New Roman"/>
          <w:bCs/>
          <w:i/>
          <w:iCs/>
          <w:color w:val="000000"/>
          <w:sz w:val="24"/>
          <w:szCs w:val="24"/>
        </w:rPr>
        <w:t>Sumber :</w:t>
      </w:r>
      <w:r>
        <w:rPr>
          <w:rFonts w:ascii="Times New Roman" w:eastAsia="Times New Roman" w:hAnsi="Times New Roman" w:cs="Times New Roman"/>
          <w:bCs/>
          <w:i/>
          <w:iCs/>
          <w:color w:val="000000"/>
          <w:sz w:val="24"/>
          <w:szCs w:val="24"/>
        </w:rPr>
        <w:t xml:space="preserve"> Laporan  Pendampingan PPRG Tahun 2020 Bappeda Kota Banda Aceh.</w:t>
      </w:r>
    </w:p>
    <w:p w14:paraId="573B19DD" w14:textId="77777777" w:rsidR="009269E6" w:rsidRPr="006800B9" w:rsidRDefault="009269E6" w:rsidP="00B22A73">
      <w:pPr>
        <w:widowControl w:val="0"/>
        <w:pBdr>
          <w:top w:val="nil"/>
          <w:left w:val="nil"/>
          <w:bottom w:val="nil"/>
          <w:right w:val="nil"/>
          <w:between w:val="nil"/>
        </w:pBdr>
        <w:tabs>
          <w:tab w:val="left" w:pos="567"/>
          <w:tab w:val="left" w:pos="5355"/>
        </w:tabs>
        <w:spacing w:after="0" w:line="360" w:lineRule="auto"/>
        <w:jc w:val="both"/>
        <w:rPr>
          <w:rFonts w:ascii="Times New Roman" w:eastAsia="Times New Roman" w:hAnsi="Times New Roman" w:cs="Times New Roman"/>
          <w:bCs/>
          <w:i/>
          <w:iCs/>
          <w:color w:val="000000"/>
          <w:sz w:val="24"/>
          <w:szCs w:val="24"/>
        </w:rPr>
      </w:pPr>
    </w:p>
    <w:p w14:paraId="115C136C" w14:textId="764C65F7" w:rsidR="009269E6" w:rsidRDefault="009269E6" w:rsidP="00B22A73">
      <w:pPr>
        <w:widowControl w:val="0"/>
        <w:pBdr>
          <w:top w:val="nil"/>
          <w:left w:val="nil"/>
          <w:bottom w:val="nil"/>
          <w:right w:val="nil"/>
          <w:between w:val="nil"/>
        </w:pBdr>
        <w:tabs>
          <w:tab w:val="left" w:pos="567"/>
        </w:tabs>
        <w:spacing w:after="0" w:line="360" w:lineRule="auto"/>
        <w:ind w:left="567"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Adapun hasil dari kegiatan pendampingan ini yaitu berupa keluaran (</w:t>
      </w:r>
      <w:r>
        <w:rPr>
          <w:rFonts w:ascii="Times New Roman" w:eastAsia="Times New Roman" w:hAnsi="Times New Roman" w:cs="Times New Roman"/>
          <w:bCs/>
          <w:i/>
          <w:iCs/>
          <w:color w:val="000000"/>
          <w:sz w:val="24"/>
          <w:szCs w:val="24"/>
        </w:rPr>
        <w:t>output</w:t>
      </w:r>
      <w:r>
        <w:rPr>
          <w:rFonts w:ascii="Times New Roman" w:eastAsia="Times New Roman" w:hAnsi="Times New Roman" w:cs="Times New Roman"/>
          <w:bCs/>
          <w:color w:val="000000"/>
          <w:sz w:val="24"/>
          <w:szCs w:val="24"/>
        </w:rPr>
        <w:t xml:space="preserve">) adalah tersedianya dokumen GAP-GBS kegiatan OPD sebanyak 4 (empat) GAP dan GBS dari 16 (enam belas) dokumen yang ditetapkan menjadi target awal, ini berarti tingkat keberhasilan kegiatan pendampingan penyusunan PPRG ini hanya mencapai 25% saja yang bahkan tidak mencapai setengah dari target awal yang ditetapkan. </w:t>
      </w:r>
    </w:p>
    <w:p w14:paraId="34C1FC74" w14:textId="31E53D5F" w:rsidR="00B70BE1" w:rsidRDefault="00B70BE1" w:rsidP="00A04D5D">
      <w:pPr>
        <w:pStyle w:val="ListParagraph"/>
        <w:widowControl w:val="0"/>
        <w:numPr>
          <w:ilvl w:val="0"/>
          <w:numId w:val="3"/>
        </w:numPr>
        <w:pBdr>
          <w:top w:val="nil"/>
          <w:left w:val="nil"/>
          <w:bottom w:val="nil"/>
          <w:right w:val="nil"/>
          <w:between w:val="nil"/>
        </w:pBdr>
        <w:tabs>
          <w:tab w:val="left" w:pos="567"/>
        </w:tabs>
        <w:spacing w:after="0" w:line="360" w:lineRule="auto"/>
        <w:ind w:hanging="1216"/>
        <w:jc w:val="both"/>
        <w:rPr>
          <w:rFonts w:ascii="Times New Roman" w:eastAsia="Times New Roman" w:hAnsi="Times New Roman" w:cs="Times New Roman"/>
          <w:bCs/>
          <w:color w:val="000000"/>
          <w:sz w:val="24"/>
          <w:szCs w:val="24"/>
        </w:rPr>
      </w:pPr>
      <w:r w:rsidRPr="00B70BE1">
        <w:rPr>
          <w:rFonts w:ascii="Times New Roman" w:eastAsia="Times New Roman" w:hAnsi="Times New Roman" w:cs="Times New Roman"/>
          <w:bCs/>
          <w:color w:val="000000"/>
          <w:sz w:val="24"/>
          <w:szCs w:val="24"/>
        </w:rPr>
        <w:t>Pengintegrasian Gender (GAP dan GBS)</w:t>
      </w:r>
    </w:p>
    <w:p w14:paraId="62DA23CD" w14:textId="1DCB0938" w:rsidR="00A04D5D" w:rsidRDefault="00A04D5D" w:rsidP="0041438B">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bCs/>
          <w:color w:val="000000"/>
          <w:sz w:val="24"/>
          <w:szCs w:val="24"/>
        </w:rPr>
      </w:pPr>
      <w:r w:rsidRPr="00A04D5D">
        <w:rPr>
          <w:rFonts w:ascii="Times New Roman" w:eastAsia="Times New Roman" w:hAnsi="Times New Roman" w:cs="Times New Roman"/>
          <w:bCs/>
          <w:color w:val="000000"/>
          <w:sz w:val="24"/>
          <w:szCs w:val="24"/>
        </w:rPr>
        <w:t>Berdasarkan ketentuan Pasal 4 ayat (2) Peraturan Menteri Dalam Negeri No. 15 Tahun 2008 tentang Pedoman Umum Pelaksanaan Pengarusutamaan Gender di Daerah, yang selanjutnya diubah dengan Peraturan Menteri Dalam Negeri No. 67 Tahun 2011 tentang Perubahan Atas Permendagri No. 15 Tahun 2008, menyatakan bahwa penyusunan kebijakan, program, dan kegiatan pembangunan responsif gender dilakukan melalui analisis gender</w:t>
      </w:r>
      <w:r>
        <w:rPr>
          <w:rFonts w:ascii="Times New Roman" w:eastAsia="Times New Roman" w:hAnsi="Times New Roman" w:cs="Times New Roman"/>
          <w:bCs/>
          <w:color w:val="000000"/>
          <w:sz w:val="24"/>
          <w:szCs w:val="24"/>
        </w:rPr>
        <w:t xml:space="preserve">. Mengintegrasikan dimensi gender dalam perencanaan sangat penting dilakukan mulai dari penyusunan </w:t>
      </w:r>
      <w:r>
        <w:rPr>
          <w:rFonts w:ascii="Times New Roman" w:eastAsia="Times New Roman" w:hAnsi="Times New Roman" w:cs="Times New Roman"/>
          <w:bCs/>
          <w:color w:val="000000"/>
          <w:sz w:val="24"/>
          <w:szCs w:val="24"/>
        </w:rPr>
        <w:lastRenderedPageBreak/>
        <w:t>dokumen perencanaan strategis karena perencanaan strategis menjadi rujukan dalam perencanaan operasional. Dengan melakukan pengintegrasian gender dapat meningkatkan konsistensi antara kerangka kinerja jangka menengah dan jangka pendek. Hal ini tentunya bertujuan agar output yang akan dihasilkan dari hasil perencanaan tersebut dapat dikatakan atau terbukti sudah responsif gender. Akan tetapi, dalam pelaksanaannya tercatat bahwa belum ada sama sekali SKPD yang ada di lingkungan Kota Banda Aceh yang mengimplementasikan integrasi gender di dalam dokumen perencanaan baik itu RPJMD, Renstra maupun RKA SKPD.</w:t>
      </w:r>
    </w:p>
    <w:p w14:paraId="112D79D2" w14:textId="77777777" w:rsidR="0041438B" w:rsidRDefault="0041438B" w:rsidP="0041438B">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bCs/>
          <w:color w:val="000000"/>
          <w:sz w:val="24"/>
          <w:szCs w:val="24"/>
        </w:rPr>
      </w:pPr>
    </w:p>
    <w:p w14:paraId="773846AF" w14:textId="43A67540" w:rsidR="000F240D" w:rsidRDefault="000F240D" w:rsidP="000F240D">
      <w:pPr>
        <w:widowControl w:val="0"/>
        <w:pBdr>
          <w:top w:val="nil"/>
          <w:left w:val="nil"/>
          <w:bottom w:val="nil"/>
          <w:right w:val="nil"/>
          <w:between w:val="nil"/>
        </w:pBdr>
        <w:tabs>
          <w:tab w:val="left" w:pos="56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KESIMPULAN</w:t>
      </w:r>
    </w:p>
    <w:p w14:paraId="1294BF1A" w14:textId="780720B0" w:rsidR="0041438B" w:rsidRDefault="0041438B" w:rsidP="00904EA6">
      <w:pPr>
        <w:spacing w:after="0" w:line="360" w:lineRule="auto"/>
        <w:ind w:firstLine="720"/>
        <w:jc w:val="both"/>
        <w:rPr>
          <w:rFonts w:ascii="Times New Roman" w:eastAsia="Times New Roman" w:hAnsi="Times New Roman" w:cs="Times New Roman"/>
          <w:sz w:val="24"/>
          <w:szCs w:val="24"/>
        </w:rPr>
      </w:pPr>
      <w:r w:rsidRPr="0041438B">
        <w:rPr>
          <w:rFonts w:ascii="Times New Roman" w:eastAsia="Times New Roman" w:hAnsi="Times New Roman" w:cs="Times New Roman"/>
          <w:sz w:val="24"/>
          <w:szCs w:val="24"/>
        </w:rPr>
        <w:t>Proses dan mekanisme implementasi PPRG berdasarkan Perwal Kota Banda Aceh No. 18 Tahun 2018 sudah berjalan, akan tetapi pelaksanaannya masih belum dilakukan secara maksimal karena kegiatan pelaksanaannya hanya sampai pada penyediaan data terpilah, proses pelatihan/sosialisasi dan pendampingan dimana hasilnya juga belum mencapai setengah dari target yang sudah ditetapkan, serta proses pengintegrasian gender dimana belum ada sama sekali SKPD di lingkungan Kota Banda Aceh yang mengimplementasikan hal tersebut dalam dokumen perencanaannya.</w:t>
      </w:r>
    </w:p>
    <w:p w14:paraId="447DE9F6" w14:textId="75D2F12C" w:rsidR="00904EA6" w:rsidRDefault="00904EA6" w:rsidP="00904EA6">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Pada tingkat keberhasilan</w:t>
      </w:r>
      <w:r w:rsidR="009C6FBE">
        <w:rPr>
          <w:rFonts w:ascii="Times New Roman" w:eastAsia="Times New Roman" w:hAnsi="Times New Roman" w:cs="Times New Roman"/>
          <w:sz w:val="24"/>
          <w:szCs w:val="24"/>
        </w:rPr>
        <w:t xml:space="preserve"> imple</w:t>
      </w:r>
      <w:r w:rsidR="0057569B">
        <w:rPr>
          <w:rFonts w:ascii="Times New Roman" w:eastAsia="Times New Roman" w:hAnsi="Times New Roman" w:cs="Times New Roman"/>
          <w:sz w:val="24"/>
          <w:szCs w:val="24"/>
        </w:rPr>
        <w:t xml:space="preserve">mentasi kebijakan menurut </w:t>
      </w:r>
      <w:r w:rsidR="0057569B">
        <w:rPr>
          <w:rFonts w:ascii="Times New Roman" w:eastAsia="Times New Roman" w:hAnsi="Times New Roman" w:cs="Times New Roman"/>
          <w:bCs/>
          <w:sz w:val="24"/>
          <w:szCs w:val="24"/>
        </w:rPr>
        <w:t>George C. Edward III</w:t>
      </w:r>
      <w:r>
        <w:rPr>
          <w:rFonts w:ascii="Times New Roman" w:eastAsia="Times New Roman" w:hAnsi="Times New Roman" w:cs="Times New Roman"/>
          <w:sz w:val="24"/>
          <w:szCs w:val="24"/>
        </w:rPr>
        <w:t xml:space="preserve"> pelaksanaan PPRG berdasarkan Perwal Kota Banda Aceh No. 18 Tahun 2018 dapat tercapai jika para</w:t>
      </w:r>
      <w:r>
        <w:rPr>
          <w:rFonts w:ascii="Times New Roman" w:eastAsia="Times New Roman" w:hAnsi="Times New Roman" w:cs="Times New Roman"/>
          <w:bCs/>
          <w:sz w:val="24"/>
          <w:szCs w:val="24"/>
        </w:rPr>
        <w:t xml:space="preserve"> pembuat keputusan sudah mengetahui apa yang akan mereka kerjakan. Pengetahuan atas apa yang akan mereka kerjakan dapat berjalan bila komunikasi berjalan dengan baik sehingga setiap keputusan kebijakan dan peraturan implementasi harus ditransmisikan (dikomunikasikan) kepada bagian personalia yang tepat</w:t>
      </w:r>
      <w:r w:rsidR="0057569B">
        <w:rPr>
          <w:rFonts w:ascii="Times New Roman" w:eastAsia="Times New Roman" w:hAnsi="Times New Roman" w:cs="Times New Roman"/>
          <w:bCs/>
          <w:sz w:val="24"/>
          <w:szCs w:val="24"/>
        </w:rPr>
        <w:t>.</w:t>
      </w:r>
    </w:p>
    <w:p w14:paraId="387B10E2" w14:textId="64437728" w:rsidR="00907204" w:rsidRDefault="00907204" w:rsidP="00904EA6">
      <w:pPr>
        <w:spacing w:after="0" w:line="360" w:lineRule="auto"/>
        <w:ind w:firstLine="720"/>
        <w:jc w:val="both"/>
        <w:rPr>
          <w:rFonts w:ascii="Times New Roman" w:eastAsia="Times New Roman" w:hAnsi="Times New Roman" w:cs="Times New Roman"/>
          <w:bCs/>
          <w:sz w:val="24"/>
          <w:szCs w:val="24"/>
        </w:rPr>
      </w:pPr>
    </w:p>
    <w:p w14:paraId="0B3F1732" w14:textId="0E698E97" w:rsidR="00907204" w:rsidRDefault="00907204" w:rsidP="00904EA6">
      <w:pPr>
        <w:spacing w:after="0" w:line="360" w:lineRule="auto"/>
        <w:ind w:firstLine="720"/>
        <w:jc w:val="both"/>
        <w:rPr>
          <w:rFonts w:ascii="Times New Roman" w:eastAsia="Times New Roman" w:hAnsi="Times New Roman" w:cs="Times New Roman"/>
          <w:bCs/>
          <w:sz w:val="24"/>
          <w:szCs w:val="24"/>
        </w:rPr>
      </w:pPr>
    </w:p>
    <w:p w14:paraId="028FFDE4" w14:textId="77777777" w:rsidR="00907204" w:rsidRDefault="00907204" w:rsidP="00904EA6">
      <w:pPr>
        <w:spacing w:after="0" w:line="360" w:lineRule="auto"/>
        <w:ind w:firstLine="720"/>
        <w:jc w:val="both"/>
        <w:rPr>
          <w:rFonts w:ascii="Times New Roman" w:eastAsia="Times New Roman" w:hAnsi="Times New Roman" w:cs="Times New Roman"/>
          <w:bCs/>
          <w:sz w:val="24"/>
          <w:szCs w:val="24"/>
        </w:rPr>
      </w:pPr>
    </w:p>
    <w:p w14:paraId="18131097" w14:textId="2E70290E" w:rsidR="00880C02" w:rsidRDefault="00880C02" w:rsidP="00880C02">
      <w:pPr>
        <w:spacing w:after="0" w:line="360" w:lineRule="auto"/>
        <w:jc w:val="both"/>
        <w:rPr>
          <w:rFonts w:ascii="Times New Roman" w:eastAsia="Times New Roman" w:hAnsi="Times New Roman" w:cs="Times New Roman"/>
          <w:bCs/>
          <w:sz w:val="24"/>
          <w:szCs w:val="24"/>
        </w:rPr>
      </w:pPr>
    </w:p>
    <w:p w14:paraId="1FE3BA68" w14:textId="5D9A085C" w:rsidR="00880C02" w:rsidRDefault="00880C02" w:rsidP="00880C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Referensi</w:t>
      </w:r>
    </w:p>
    <w:p w14:paraId="76BF88FE"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Abdul Muthaleb, Abdullah. Rasyidah. 2019. </w:t>
      </w:r>
      <w:r w:rsidRPr="00B12911">
        <w:rPr>
          <w:rFonts w:ascii="Times New Roman" w:eastAsia="Times New Roman" w:hAnsi="Times New Roman" w:cs="Times New Roman"/>
          <w:i/>
          <w:color w:val="000000"/>
          <w:sz w:val="24"/>
          <w:szCs w:val="24"/>
        </w:rPr>
        <w:t xml:space="preserve">Panduan Teknis Perencanaan dan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 xml:space="preserve">Penganggaran Responsif Gender Bagi Perencana Kota Banda Aceh.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color w:val="000000"/>
          <w:sz w:val="24"/>
          <w:szCs w:val="24"/>
        </w:rPr>
        <w:t>(Banda Aceh : DP3AP2KB). Cetakan Pertama. Hlm. 56</w:t>
      </w:r>
      <w:r>
        <w:rPr>
          <w:rFonts w:ascii="Times New Roman" w:eastAsia="Times New Roman" w:hAnsi="Times New Roman" w:cs="Times New Roman"/>
          <w:color w:val="000000"/>
          <w:sz w:val="24"/>
          <w:szCs w:val="24"/>
        </w:rPr>
        <w:t>.</w:t>
      </w:r>
    </w:p>
    <w:p w14:paraId="2CF77BB3" w14:textId="77777777" w:rsidR="00880C02" w:rsidRPr="00F73615" w:rsidRDefault="00880C02" w:rsidP="00880C02">
      <w:pPr>
        <w:spacing w:line="360" w:lineRule="auto"/>
        <w:jc w:val="both"/>
        <w:rPr>
          <w:rFonts w:ascii="Times New Roman" w:eastAsia="Times New Roman" w:hAnsi="Times New Roman" w:cs="Times New Roman"/>
          <w:color w:val="000000"/>
          <w:sz w:val="28"/>
          <w:szCs w:val="28"/>
        </w:rPr>
      </w:pPr>
      <w:r w:rsidRPr="00F73615">
        <w:rPr>
          <w:rFonts w:ascii="Times New Roman" w:hAnsi="Times New Roman" w:cs="Times New Roman"/>
          <w:sz w:val="24"/>
          <w:szCs w:val="24"/>
        </w:rPr>
        <w:t xml:space="preserve">Bambang Sunggono, </w:t>
      </w:r>
      <w:r w:rsidRPr="00F73615">
        <w:rPr>
          <w:rFonts w:ascii="Times New Roman" w:hAnsi="Times New Roman" w:cs="Times New Roman"/>
          <w:i/>
          <w:iCs/>
          <w:sz w:val="24"/>
          <w:szCs w:val="24"/>
        </w:rPr>
        <w:t xml:space="preserve">Metodologi Penelitian Hukum </w:t>
      </w:r>
      <w:r w:rsidRPr="00F73615">
        <w:rPr>
          <w:rFonts w:ascii="Times New Roman" w:hAnsi="Times New Roman" w:cs="Times New Roman"/>
          <w:sz w:val="24"/>
          <w:szCs w:val="24"/>
        </w:rPr>
        <w:t xml:space="preserve">(Yogyakarta : PT. Raja </w:t>
      </w:r>
      <w:r>
        <w:rPr>
          <w:rFonts w:ascii="Times New Roman" w:hAnsi="Times New Roman" w:cs="Times New Roman"/>
          <w:sz w:val="24"/>
          <w:szCs w:val="24"/>
        </w:rPr>
        <w:tab/>
      </w:r>
      <w:r w:rsidRPr="00F73615">
        <w:rPr>
          <w:rFonts w:ascii="Times New Roman" w:hAnsi="Times New Roman" w:cs="Times New Roman"/>
          <w:sz w:val="24"/>
          <w:szCs w:val="24"/>
        </w:rPr>
        <w:t>Grafindo Perseda, 1994), hlm. 137.</w:t>
      </w:r>
    </w:p>
    <w:p w14:paraId="2D514C95" w14:textId="77777777" w:rsidR="00880C02" w:rsidRPr="00D92147" w:rsidRDefault="00880C02" w:rsidP="00880C02">
      <w:p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B12911">
        <w:rPr>
          <w:rFonts w:ascii="Times New Roman" w:hAnsi="Times New Roman" w:cs="Times New Roman"/>
          <w:color w:val="000000"/>
          <w:sz w:val="24"/>
          <w:szCs w:val="24"/>
        </w:rPr>
        <w:t xml:space="preserve">Fahmi, Irham. 2012, </w:t>
      </w:r>
      <w:r w:rsidRPr="00B12911">
        <w:rPr>
          <w:rFonts w:ascii="Times New Roman" w:hAnsi="Times New Roman" w:cs="Times New Roman"/>
          <w:i/>
          <w:color w:val="000000"/>
          <w:sz w:val="24"/>
          <w:szCs w:val="24"/>
        </w:rPr>
        <w:t xml:space="preserve">Manajemen Kepemimpinan Teori dan Aplikasi, </w:t>
      </w:r>
      <w:r w:rsidRPr="00B12911">
        <w:rPr>
          <w:rFonts w:ascii="Times New Roman" w:hAnsi="Times New Roman" w:cs="Times New Roman"/>
          <w:color w:val="000000"/>
          <w:sz w:val="24"/>
          <w:szCs w:val="24"/>
        </w:rPr>
        <w:t xml:space="preserve">(Bandung : </w:t>
      </w:r>
      <w:r>
        <w:rPr>
          <w:rFonts w:ascii="Times New Roman" w:hAnsi="Times New Roman" w:cs="Times New Roman"/>
          <w:color w:val="000000"/>
          <w:sz w:val="24"/>
          <w:szCs w:val="24"/>
        </w:rPr>
        <w:tab/>
      </w:r>
      <w:r w:rsidRPr="00B12911">
        <w:rPr>
          <w:rFonts w:ascii="Times New Roman" w:hAnsi="Times New Roman" w:cs="Times New Roman"/>
          <w:color w:val="000000"/>
          <w:sz w:val="24"/>
          <w:szCs w:val="24"/>
        </w:rPr>
        <w:t>CV. Alfabet).</w:t>
      </w:r>
    </w:p>
    <w:p w14:paraId="22F3BFB4" w14:textId="77777777" w:rsidR="00880C02" w:rsidRDefault="00880C02" w:rsidP="00880C02">
      <w:pPr>
        <w:spacing w:line="360" w:lineRule="auto"/>
        <w:jc w:val="both"/>
        <w:rPr>
          <w:rFonts w:ascii="Times New Roman" w:hAnsi="Times New Roman" w:cs="Times New Roman"/>
          <w:color w:val="000000"/>
          <w:sz w:val="24"/>
          <w:szCs w:val="24"/>
        </w:rPr>
      </w:pPr>
      <w:r w:rsidRPr="00B12911">
        <w:rPr>
          <w:rFonts w:ascii="Times New Roman" w:hAnsi="Times New Roman" w:cs="Times New Roman"/>
          <w:color w:val="000000"/>
          <w:sz w:val="24"/>
          <w:szCs w:val="24"/>
        </w:rPr>
        <w:t xml:space="preserve">Ghony, M. Junaidi, Almanshur, Fauzan. 2012, </w:t>
      </w:r>
      <w:r w:rsidRPr="00B12911">
        <w:rPr>
          <w:rFonts w:ascii="Times New Roman" w:hAnsi="Times New Roman" w:cs="Times New Roman"/>
          <w:i/>
          <w:color w:val="000000"/>
          <w:sz w:val="24"/>
          <w:szCs w:val="24"/>
        </w:rPr>
        <w:t xml:space="preserve">Metode Penelitian Kualitatif, </w:t>
      </w:r>
      <w:r>
        <w:rPr>
          <w:rFonts w:ascii="Times New Roman" w:hAnsi="Times New Roman" w:cs="Times New Roman"/>
          <w:i/>
          <w:color w:val="000000"/>
          <w:sz w:val="24"/>
          <w:szCs w:val="24"/>
        </w:rPr>
        <w:tab/>
      </w:r>
      <w:r w:rsidRPr="00B12911">
        <w:rPr>
          <w:rFonts w:ascii="Times New Roman" w:hAnsi="Times New Roman" w:cs="Times New Roman"/>
          <w:color w:val="000000"/>
          <w:sz w:val="24"/>
          <w:szCs w:val="24"/>
        </w:rPr>
        <w:t>(Yogyakarta : Ar-Ruzz Media), Cetakan I, Hlm. 165.</w:t>
      </w:r>
    </w:p>
    <w:p w14:paraId="7C0E327B" w14:textId="77777777" w:rsidR="00880C02" w:rsidRPr="008B5B83"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B5B83">
        <w:rPr>
          <w:rFonts w:ascii="Times New Roman" w:eastAsia="Times New Roman" w:hAnsi="Times New Roman" w:cs="Times New Roman"/>
          <w:color w:val="000000"/>
          <w:sz w:val="24"/>
          <w:szCs w:val="24"/>
        </w:rPr>
        <w:t xml:space="preserve">Kementerian Pemberdayaan Perempuan dan Perlindungan Anak, Kementerian </w:t>
      </w:r>
      <w:r>
        <w:rPr>
          <w:rFonts w:ascii="Times New Roman" w:eastAsia="Times New Roman" w:hAnsi="Times New Roman" w:cs="Times New Roman"/>
          <w:color w:val="000000"/>
          <w:sz w:val="24"/>
          <w:szCs w:val="24"/>
        </w:rPr>
        <w:tab/>
      </w:r>
      <w:r w:rsidRPr="008B5B83">
        <w:rPr>
          <w:rFonts w:ascii="Times New Roman" w:eastAsia="Times New Roman" w:hAnsi="Times New Roman" w:cs="Times New Roman"/>
          <w:color w:val="000000"/>
          <w:sz w:val="24"/>
          <w:szCs w:val="24"/>
        </w:rPr>
        <w:t xml:space="preserve">Perdagangan. 2010, </w:t>
      </w:r>
      <w:r w:rsidRPr="008B5B83">
        <w:rPr>
          <w:rFonts w:ascii="Times New Roman" w:eastAsia="Times New Roman" w:hAnsi="Times New Roman" w:cs="Times New Roman"/>
          <w:i/>
          <w:color w:val="000000"/>
          <w:sz w:val="24"/>
          <w:szCs w:val="24"/>
        </w:rPr>
        <w:t xml:space="preserve">Panduan Perencanaan dan Penganggaran Responsif </w:t>
      </w:r>
      <w:r>
        <w:rPr>
          <w:rFonts w:ascii="Times New Roman" w:eastAsia="Times New Roman" w:hAnsi="Times New Roman" w:cs="Times New Roman"/>
          <w:i/>
          <w:color w:val="000000"/>
          <w:sz w:val="24"/>
          <w:szCs w:val="24"/>
        </w:rPr>
        <w:tab/>
      </w:r>
      <w:r w:rsidRPr="008B5B83">
        <w:rPr>
          <w:rFonts w:ascii="Times New Roman" w:eastAsia="Times New Roman" w:hAnsi="Times New Roman" w:cs="Times New Roman"/>
          <w:i/>
          <w:color w:val="000000"/>
          <w:sz w:val="24"/>
          <w:szCs w:val="24"/>
        </w:rPr>
        <w:t xml:space="preserve">Gender Bidang Perdagangan, </w:t>
      </w:r>
      <w:r w:rsidRPr="008B5B83">
        <w:rPr>
          <w:rFonts w:ascii="Times New Roman" w:eastAsia="Times New Roman" w:hAnsi="Times New Roman" w:cs="Times New Roman"/>
          <w:color w:val="000000"/>
          <w:sz w:val="24"/>
          <w:szCs w:val="24"/>
        </w:rPr>
        <w:t>hlm. xii.</w:t>
      </w:r>
    </w:p>
    <w:p w14:paraId="47B38D92" w14:textId="77777777" w:rsidR="00880C02" w:rsidRDefault="00880C02" w:rsidP="00880C02">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color w:val="000000"/>
          <w:sz w:val="24"/>
          <w:szCs w:val="24"/>
        </w:rPr>
      </w:pPr>
      <w:r w:rsidRPr="00DC36A9">
        <w:rPr>
          <w:rFonts w:ascii="Times New Roman" w:eastAsia="Times New Roman" w:hAnsi="Times New Roman" w:cs="Times New Roman"/>
          <w:color w:val="000000"/>
          <w:sz w:val="24"/>
          <w:szCs w:val="24"/>
        </w:rPr>
        <w:t xml:space="preserve">Kementerian Pemberdayaan Perempuan dan Perlindungan Anak, </w:t>
      </w:r>
      <w:r w:rsidRPr="00DC36A9">
        <w:rPr>
          <w:rFonts w:ascii="Times New Roman" w:eastAsia="Times New Roman" w:hAnsi="Times New Roman" w:cs="Times New Roman"/>
          <w:i/>
          <w:color w:val="000000"/>
          <w:sz w:val="24"/>
          <w:szCs w:val="24"/>
        </w:rPr>
        <w:t xml:space="preserve">Modul TOF </w:t>
      </w:r>
      <w:r>
        <w:rPr>
          <w:rFonts w:ascii="Times New Roman" w:eastAsia="Times New Roman" w:hAnsi="Times New Roman" w:cs="Times New Roman"/>
          <w:i/>
          <w:color w:val="000000"/>
          <w:sz w:val="24"/>
          <w:szCs w:val="24"/>
        </w:rPr>
        <w:tab/>
      </w:r>
      <w:r w:rsidRPr="00DC36A9">
        <w:rPr>
          <w:rFonts w:ascii="Times New Roman" w:eastAsia="Times New Roman" w:hAnsi="Times New Roman" w:cs="Times New Roman"/>
          <w:i/>
          <w:color w:val="000000"/>
          <w:sz w:val="24"/>
          <w:szCs w:val="24"/>
        </w:rPr>
        <w:t>Perencanaan dan Penganggaran yang Responsif Gender (PPRG) Daerah,</w:t>
      </w:r>
      <w:r w:rsidRPr="00DC36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C36A9">
        <w:rPr>
          <w:rFonts w:ascii="Times New Roman" w:eastAsia="Times New Roman" w:hAnsi="Times New Roman" w:cs="Times New Roman"/>
          <w:color w:val="000000"/>
          <w:sz w:val="24"/>
          <w:szCs w:val="24"/>
        </w:rPr>
        <w:t>Jakarta, 2013, hlm. 21-22.</w:t>
      </w:r>
    </w:p>
    <w:p w14:paraId="4E4B01AA" w14:textId="77777777" w:rsidR="00880C02" w:rsidRPr="007A17D1" w:rsidRDefault="00880C02" w:rsidP="00880C02">
      <w:pPr>
        <w:pBdr>
          <w:top w:val="nil"/>
          <w:left w:val="nil"/>
          <w:bottom w:val="nil"/>
          <w:right w:val="nil"/>
          <w:between w:val="nil"/>
        </w:pBdr>
        <w:spacing w:after="0" w:line="360" w:lineRule="auto"/>
        <w:jc w:val="both"/>
        <w:rPr>
          <w:rFonts w:ascii="Times New Roman" w:hAnsi="Times New Roman" w:cs="Times New Roman"/>
          <w:sz w:val="24"/>
          <w:szCs w:val="24"/>
        </w:rPr>
      </w:pPr>
      <w:r w:rsidRPr="007A17D1">
        <w:rPr>
          <w:rFonts w:ascii="Times New Roman" w:hAnsi="Times New Roman" w:cs="Times New Roman"/>
          <w:sz w:val="24"/>
          <w:szCs w:val="24"/>
        </w:rPr>
        <w:t>Laporan Pendampingan Penyusunan GAP-GBS (Bappeda 2020).</w:t>
      </w:r>
    </w:p>
    <w:p w14:paraId="2E8BB89E" w14:textId="77777777" w:rsidR="00880C02" w:rsidRPr="00D92147"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92147">
        <w:rPr>
          <w:rFonts w:ascii="Times New Roman" w:eastAsia="Times New Roman" w:hAnsi="Times New Roman" w:cs="Times New Roman"/>
          <w:color w:val="000000"/>
          <w:sz w:val="24"/>
          <w:szCs w:val="24"/>
        </w:rPr>
        <w:t xml:space="preserve">Moh.Khusaini, Nurkholis. 2019, </w:t>
      </w:r>
      <w:r w:rsidRPr="00D92147">
        <w:rPr>
          <w:rFonts w:ascii="Times New Roman" w:eastAsia="Times New Roman" w:hAnsi="Times New Roman" w:cs="Times New Roman"/>
          <w:i/>
          <w:color w:val="000000"/>
          <w:sz w:val="24"/>
          <w:szCs w:val="24"/>
        </w:rPr>
        <w:t xml:space="preserve">Penganggaran Sektor Publik, </w:t>
      </w:r>
      <w:r w:rsidRPr="00D92147">
        <w:rPr>
          <w:rFonts w:ascii="Times New Roman" w:eastAsia="Times New Roman" w:hAnsi="Times New Roman" w:cs="Times New Roman"/>
          <w:color w:val="000000"/>
          <w:sz w:val="24"/>
          <w:szCs w:val="24"/>
        </w:rPr>
        <w:t xml:space="preserve">(Malang : UB </w:t>
      </w:r>
      <w:r>
        <w:rPr>
          <w:rFonts w:ascii="Times New Roman" w:eastAsia="Times New Roman" w:hAnsi="Times New Roman" w:cs="Times New Roman"/>
          <w:color w:val="000000"/>
          <w:sz w:val="24"/>
          <w:szCs w:val="24"/>
        </w:rPr>
        <w:tab/>
      </w:r>
      <w:r w:rsidRPr="00D92147">
        <w:rPr>
          <w:rFonts w:ascii="Times New Roman" w:eastAsia="Times New Roman" w:hAnsi="Times New Roman" w:cs="Times New Roman"/>
          <w:color w:val="000000"/>
          <w:sz w:val="24"/>
          <w:szCs w:val="24"/>
        </w:rPr>
        <w:t>Press), Cetakan Pertama, hlm. 4.</w:t>
      </w:r>
    </w:p>
    <w:p w14:paraId="4136416B"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Nihlatul Qudus S. N., Nurasuk. 2017, </w:t>
      </w:r>
      <w:r w:rsidRPr="00B12911">
        <w:rPr>
          <w:rFonts w:ascii="Times New Roman" w:eastAsia="Times New Roman" w:hAnsi="Times New Roman" w:cs="Times New Roman"/>
          <w:i/>
          <w:color w:val="000000"/>
          <w:sz w:val="24"/>
          <w:szCs w:val="24"/>
        </w:rPr>
        <w:t xml:space="preserve">Perencanaan dan Penganggaran Bisnis,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color w:val="000000"/>
          <w:sz w:val="24"/>
          <w:szCs w:val="24"/>
        </w:rPr>
        <w:t>UMSIDA Press, Ce</w:t>
      </w:r>
      <w:r>
        <w:rPr>
          <w:rFonts w:ascii="Times New Roman" w:eastAsia="Times New Roman" w:hAnsi="Times New Roman" w:cs="Times New Roman"/>
          <w:color w:val="000000"/>
          <w:sz w:val="24"/>
          <w:szCs w:val="24"/>
        </w:rPr>
        <w:t>t</w:t>
      </w:r>
      <w:r w:rsidRPr="00B12911">
        <w:rPr>
          <w:rFonts w:ascii="Times New Roman" w:eastAsia="Times New Roman" w:hAnsi="Times New Roman" w:cs="Times New Roman"/>
          <w:color w:val="000000"/>
          <w:sz w:val="24"/>
          <w:szCs w:val="24"/>
        </w:rPr>
        <w:t>akan Pertama, September 2020, hlm. 2</w:t>
      </w:r>
    </w:p>
    <w:p w14:paraId="59786C4D" w14:textId="77777777" w:rsidR="00880C02" w:rsidRPr="00EC7910" w:rsidRDefault="00880C02" w:rsidP="00880C02">
      <w:pPr>
        <w:pStyle w:val="FootnoteText"/>
        <w:spacing w:line="360" w:lineRule="auto"/>
        <w:jc w:val="both"/>
        <w:rPr>
          <w:rFonts w:ascii="Times New Roman" w:hAnsi="Times New Roman" w:cs="Times New Roman"/>
          <w:sz w:val="24"/>
          <w:szCs w:val="24"/>
        </w:rPr>
      </w:pPr>
      <w:r w:rsidRPr="00EC7910">
        <w:rPr>
          <w:rFonts w:ascii="Times New Roman" w:hAnsi="Times New Roman" w:cs="Times New Roman"/>
          <w:sz w:val="24"/>
          <w:szCs w:val="24"/>
        </w:rPr>
        <w:t xml:space="preserve">Nursalim, </w:t>
      </w:r>
      <w:r w:rsidRPr="00EC7910">
        <w:rPr>
          <w:rFonts w:ascii="Times New Roman" w:hAnsi="Times New Roman" w:cs="Times New Roman"/>
          <w:i/>
          <w:iCs/>
          <w:sz w:val="24"/>
          <w:szCs w:val="24"/>
        </w:rPr>
        <w:t xml:space="preserve">Implementasi Kebijakan Tentang Pemungutan Retribusi Pasar Oleh </w:t>
      </w:r>
      <w:r>
        <w:rPr>
          <w:rFonts w:ascii="Times New Roman" w:hAnsi="Times New Roman" w:cs="Times New Roman"/>
          <w:i/>
          <w:iCs/>
          <w:sz w:val="24"/>
          <w:szCs w:val="24"/>
        </w:rPr>
        <w:tab/>
      </w:r>
      <w:r w:rsidRPr="00EC7910">
        <w:rPr>
          <w:rFonts w:ascii="Times New Roman" w:hAnsi="Times New Roman" w:cs="Times New Roman"/>
          <w:i/>
          <w:iCs/>
          <w:sz w:val="24"/>
          <w:szCs w:val="24"/>
        </w:rPr>
        <w:t xml:space="preserve">Unit Pelaksana Teknis Pasar Cikatomas Dinas Perindustrian dan </w:t>
      </w:r>
      <w:r>
        <w:rPr>
          <w:rFonts w:ascii="Times New Roman" w:hAnsi="Times New Roman" w:cs="Times New Roman"/>
          <w:i/>
          <w:iCs/>
          <w:sz w:val="24"/>
          <w:szCs w:val="24"/>
        </w:rPr>
        <w:tab/>
      </w:r>
      <w:r w:rsidRPr="00EC7910">
        <w:rPr>
          <w:rFonts w:ascii="Times New Roman" w:hAnsi="Times New Roman" w:cs="Times New Roman"/>
          <w:i/>
          <w:iCs/>
          <w:sz w:val="24"/>
          <w:szCs w:val="24"/>
        </w:rPr>
        <w:t>Perdagangan Kabupaten Tasikmalaya T.A. 2017</w:t>
      </w:r>
      <w:r w:rsidRPr="00EC7910">
        <w:rPr>
          <w:rFonts w:ascii="Times New Roman" w:hAnsi="Times New Roman" w:cs="Times New Roman"/>
          <w:sz w:val="24"/>
          <w:szCs w:val="24"/>
        </w:rPr>
        <w:t xml:space="preserve">. Jurnal Fakultas Ilmu </w:t>
      </w:r>
      <w:r>
        <w:rPr>
          <w:rFonts w:ascii="Times New Roman" w:hAnsi="Times New Roman" w:cs="Times New Roman"/>
          <w:sz w:val="24"/>
          <w:szCs w:val="24"/>
        </w:rPr>
        <w:tab/>
      </w:r>
      <w:r w:rsidRPr="00EC7910">
        <w:rPr>
          <w:rFonts w:ascii="Times New Roman" w:hAnsi="Times New Roman" w:cs="Times New Roman"/>
          <w:sz w:val="24"/>
          <w:szCs w:val="24"/>
        </w:rPr>
        <w:t>Sosial dan Ilmu Politik, Universitas Galuh Ciamis, hlm. 119.</w:t>
      </w:r>
    </w:p>
    <w:p w14:paraId="7BDFBC48" w14:textId="77777777" w:rsidR="00880C02"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36996">
        <w:rPr>
          <w:rFonts w:ascii="Times New Roman" w:eastAsia="Times New Roman" w:hAnsi="Times New Roman" w:cs="Times New Roman"/>
          <w:color w:val="000000"/>
          <w:sz w:val="24"/>
          <w:szCs w:val="24"/>
        </w:rPr>
        <w:t xml:space="preserve">Pedoman Penandaan Anggaran Responsif Gender Kementerian/Lembaga, </w:t>
      </w:r>
      <w:r>
        <w:rPr>
          <w:rFonts w:ascii="Times New Roman" w:eastAsia="Times New Roman" w:hAnsi="Times New Roman" w:cs="Times New Roman"/>
          <w:color w:val="000000"/>
          <w:sz w:val="24"/>
          <w:szCs w:val="24"/>
        </w:rPr>
        <w:tab/>
      </w:r>
      <w:r w:rsidRPr="00036996">
        <w:rPr>
          <w:rFonts w:ascii="Times New Roman" w:eastAsia="Times New Roman" w:hAnsi="Times New Roman" w:cs="Times New Roman"/>
          <w:color w:val="000000"/>
          <w:sz w:val="24"/>
          <w:szCs w:val="24"/>
        </w:rPr>
        <w:t>Kementerian PPN/Bappenas, Edisi II 2020, hlm. 22-24.</w:t>
      </w:r>
    </w:p>
    <w:p w14:paraId="51470F17"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lastRenderedPageBreak/>
        <w:t xml:space="preserve">Rasyidah, Ismiati, Abdullah A. Muthaleb. </w:t>
      </w:r>
      <w:r w:rsidRPr="00B12911">
        <w:rPr>
          <w:rFonts w:ascii="Times New Roman" w:eastAsia="Times New Roman" w:hAnsi="Times New Roman" w:cs="Times New Roman"/>
          <w:i/>
          <w:color w:val="000000"/>
          <w:sz w:val="24"/>
          <w:szCs w:val="24"/>
        </w:rPr>
        <w:t xml:space="preserve">Profil Gender Kota Banda Aceh, </w:t>
      </w:r>
      <w:r w:rsidRPr="00B12911">
        <w:rPr>
          <w:rFonts w:ascii="Times New Roman" w:eastAsia="Times New Roman" w:hAnsi="Times New Roman" w:cs="Times New Roman"/>
          <w:color w:val="000000"/>
          <w:sz w:val="24"/>
          <w:szCs w:val="24"/>
        </w:rPr>
        <w:t xml:space="preserve">Cetakan </w:t>
      </w:r>
      <w:r>
        <w:rPr>
          <w:rFonts w:ascii="Times New Roman" w:eastAsia="Times New Roman" w:hAnsi="Times New Roman" w:cs="Times New Roman"/>
          <w:color w:val="000000"/>
          <w:sz w:val="24"/>
          <w:szCs w:val="24"/>
        </w:rPr>
        <w:tab/>
      </w:r>
      <w:r w:rsidRPr="00B12911">
        <w:rPr>
          <w:rFonts w:ascii="Times New Roman" w:eastAsia="Times New Roman" w:hAnsi="Times New Roman" w:cs="Times New Roman"/>
          <w:color w:val="000000"/>
          <w:sz w:val="24"/>
          <w:szCs w:val="24"/>
        </w:rPr>
        <w:t>Pertama, Juli 2020, hlm. 32.</w:t>
      </w:r>
    </w:p>
    <w:p w14:paraId="2E1AC5CA" w14:textId="77777777" w:rsidR="00880C02" w:rsidRPr="007F7B1C" w:rsidRDefault="00880C02" w:rsidP="00880C02">
      <w:pPr>
        <w:pStyle w:val="FootnoteText"/>
        <w:spacing w:line="360" w:lineRule="auto"/>
        <w:jc w:val="both"/>
        <w:rPr>
          <w:rFonts w:ascii="Times New Roman" w:hAnsi="Times New Roman" w:cs="Times New Roman"/>
          <w:sz w:val="24"/>
          <w:szCs w:val="24"/>
        </w:rPr>
      </w:pPr>
      <w:r w:rsidRPr="00EC7910">
        <w:rPr>
          <w:rFonts w:ascii="Times New Roman" w:hAnsi="Times New Roman" w:cs="Times New Roman"/>
          <w:sz w:val="24"/>
          <w:szCs w:val="24"/>
        </w:rPr>
        <w:t xml:space="preserve">Riant Nugroho Dwijiwijoto, </w:t>
      </w:r>
      <w:r w:rsidRPr="00EC7910">
        <w:rPr>
          <w:rFonts w:ascii="Times New Roman" w:hAnsi="Times New Roman" w:cs="Times New Roman"/>
          <w:i/>
          <w:iCs/>
          <w:sz w:val="24"/>
          <w:szCs w:val="24"/>
        </w:rPr>
        <w:t xml:space="preserve">Kebijakan Publik </w:t>
      </w:r>
      <w:r w:rsidRPr="00EC7910">
        <w:rPr>
          <w:rFonts w:ascii="Times New Roman" w:hAnsi="Times New Roman" w:cs="Times New Roman"/>
          <w:sz w:val="24"/>
          <w:szCs w:val="24"/>
        </w:rPr>
        <w:t>(Jakarta : PT Gavamedia, 2004) 158-</w:t>
      </w:r>
      <w:r>
        <w:rPr>
          <w:rFonts w:ascii="Times New Roman" w:hAnsi="Times New Roman" w:cs="Times New Roman"/>
          <w:sz w:val="24"/>
          <w:szCs w:val="24"/>
        </w:rPr>
        <w:tab/>
      </w:r>
      <w:r w:rsidRPr="00EC7910">
        <w:rPr>
          <w:rFonts w:ascii="Times New Roman" w:hAnsi="Times New Roman" w:cs="Times New Roman"/>
          <w:sz w:val="24"/>
          <w:szCs w:val="24"/>
        </w:rPr>
        <w:t>160.</w:t>
      </w:r>
    </w:p>
    <w:p w14:paraId="5422A774"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Salim, Syahrun, “</w:t>
      </w:r>
      <w:r w:rsidRPr="00B12911">
        <w:rPr>
          <w:rFonts w:ascii="Times New Roman" w:eastAsia="Times New Roman" w:hAnsi="Times New Roman" w:cs="Times New Roman"/>
          <w:i/>
          <w:color w:val="000000"/>
          <w:sz w:val="24"/>
          <w:szCs w:val="24"/>
        </w:rPr>
        <w:t>Metodologi Penelitian Kualitatif</w:t>
      </w:r>
      <w:r w:rsidRPr="00B12911">
        <w:rPr>
          <w:rFonts w:ascii="Times New Roman" w:eastAsia="Times New Roman" w:hAnsi="Times New Roman" w:cs="Times New Roman"/>
          <w:color w:val="000000"/>
          <w:sz w:val="24"/>
          <w:szCs w:val="24"/>
        </w:rPr>
        <w:t xml:space="preserve">”, (Bandung : Citapustaka </w:t>
      </w:r>
      <w:r>
        <w:rPr>
          <w:rFonts w:ascii="Times New Roman" w:eastAsia="Times New Roman" w:hAnsi="Times New Roman" w:cs="Times New Roman"/>
          <w:color w:val="000000"/>
          <w:sz w:val="24"/>
          <w:szCs w:val="24"/>
        </w:rPr>
        <w:tab/>
      </w:r>
      <w:r w:rsidRPr="00B12911">
        <w:rPr>
          <w:rFonts w:ascii="Times New Roman" w:eastAsia="Times New Roman" w:hAnsi="Times New Roman" w:cs="Times New Roman"/>
          <w:color w:val="000000"/>
          <w:sz w:val="24"/>
          <w:szCs w:val="24"/>
        </w:rPr>
        <w:t>Media, 2021), Hlm. 41</w:t>
      </w:r>
      <w:r>
        <w:rPr>
          <w:rFonts w:ascii="Times New Roman" w:eastAsia="Times New Roman" w:hAnsi="Times New Roman" w:cs="Times New Roman"/>
          <w:color w:val="000000"/>
          <w:sz w:val="24"/>
          <w:szCs w:val="24"/>
        </w:rPr>
        <w:t>.</w:t>
      </w:r>
    </w:p>
    <w:p w14:paraId="507EFB82" w14:textId="77777777" w:rsidR="00880C02"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92147">
        <w:rPr>
          <w:rFonts w:ascii="Times New Roman" w:eastAsia="Times New Roman" w:hAnsi="Times New Roman" w:cs="Times New Roman"/>
          <w:color w:val="000000"/>
          <w:sz w:val="24"/>
          <w:szCs w:val="24"/>
        </w:rPr>
        <w:t xml:space="preserve">Sjafrizal, </w:t>
      </w:r>
      <w:r w:rsidRPr="00D92147">
        <w:rPr>
          <w:rFonts w:ascii="Times New Roman" w:eastAsia="Times New Roman" w:hAnsi="Times New Roman" w:cs="Times New Roman"/>
          <w:i/>
          <w:color w:val="000000"/>
          <w:sz w:val="24"/>
          <w:szCs w:val="24"/>
        </w:rPr>
        <w:t>Perencanaan Pembangunan Daerah Dalam Era Otonomi</w:t>
      </w:r>
      <w:r w:rsidRPr="00D92147">
        <w:rPr>
          <w:rFonts w:ascii="Times New Roman" w:eastAsia="Times New Roman" w:hAnsi="Times New Roman" w:cs="Times New Roman"/>
          <w:color w:val="000000"/>
          <w:sz w:val="24"/>
          <w:szCs w:val="24"/>
        </w:rPr>
        <w:t xml:space="preserve">, Edisi 1, </w:t>
      </w:r>
      <w:r>
        <w:rPr>
          <w:rFonts w:ascii="Times New Roman" w:eastAsia="Times New Roman" w:hAnsi="Times New Roman" w:cs="Times New Roman"/>
          <w:color w:val="000000"/>
          <w:sz w:val="24"/>
          <w:szCs w:val="24"/>
        </w:rPr>
        <w:tab/>
      </w:r>
      <w:r w:rsidRPr="00D92147">
        <w:rPr>
          <w:rFonts w:ascii="Times New Roman" w:eastAsia="Times New Roman" w:hAnsi="Times New Roman" w:cs="Times New Roman"/>
          <w:color w:val="000000"/>
          <w:sz w:val="24"/>
          <w:szCs w:val="24"/>
        </w:rPr>
        <w:t>Cetakan 4, Depok : Rajawali Pers, 2017, hlm. 30-32.</w:t>
      </w:r>
    </w:p>
    <w:p w14:paraId="3283996C" w14:textId="77777777" w:rsidR="00880C02" w:rsidRPr="008242DB" w:rsidRDefault="00880C02" w:rsidP="00880C02">
      <w:pPr>
        <w:spacing w:line="360" w:lineRule="auto"/>
        <w:jc w:val="both"/>
        <w:rPr>
          <w:rFonts w:ascii="Times New Roman" w:hAnsi="Times New Roman" w:cs="Times New Roman"/>
          <w:sz w:val="24"/>
          <w:szCs w:val="24"/>
        </w:rPr>
      </w:pPr>
      <w:r w:rsidRPr="00157C62">
        <w:rPr>
          <w:rFonts w:ascii="Times New Roman" w:hAnsi="Times New Roman" w:cs="Times New Roman"/>
          <w:sz w:val="24"/>
          <w:szCs w:val="24"/>
        </w:rPr>
        <w:t xml:space="preserve">Solichin Abdul Wahhab, </w:t>
      </w:r>
      <w:r w:rsidRPr="00157C62">
        <w:rPr>
          <w:rFonts w:ascii="Times New Roman" w:hAnsi="Times New Roman" w:cs="Times New Roman"/>
          <w:i/>
          <w:iCs/>
          <w:sz w:val="24"/>
          <w:szCs w:val="24"/>
        </w:rPr>
        <w:t xml:space="preserve">Analisis Kebijakan Dari Formulasi Ke Penyusunan </w:t>
      </w:r>
      <w:r>
        <w:rPr>
          <w:rFonts w:ascii="Times New Roman" w:hAnsi="Times New Roman" w:cs="Times New Roman"/>
          <w:i/>
          <w:iCs/>
          <w:sz w:val="24"/>
          <w:szCs w:val="24"/>
        </w:rPr>
        <w:tab/>
      </w:r>
      <w:r w:rsidRPr="00157C62">
        <w:rPr>
          <w:rFonts w:ascii="Times New Roman" w:hAnsi="Times New Roman" w:cs="Times New Roman"/>
          <w:i/>
          <w:iCs/>
          <w:sz w:val="24"/>
          <w:szCs w:val="24"/>
        </w:rPr>
        <w:t xml:space="preserve">Model-model Implementasi Kebijakan Publik </w:t>
      </w:r>
      <w:r w:rsidRPr="00157C62">
        <w:rPr>
          <w:rFonts w:ascii="Times New Roman" w:hAnsi="Times New Roman" w:cs="Times New Roman"/>
          <w:sz w:val="24"/>
          <w:szCs w:val="24"/>
        </w:rPr>
        <w:t xml:space="preserve">(Jakarta : PT Bumi Aksara, </w:t>
      </w:r>
      <w:r>
        <w:rPr>
          <w:rFonts w:ascii="Times New Roman" w:hAnsi="Times New Roman" w:cs="Times New Roman"/>
          <w:sz w:val="24"/>
          <w:szCs w:val="24"/>
        </w:rPr>
        <w:tab/>
      </w:r>
      <w:r w:rsidRPr="00157C62">
        <w:rPr>
          <w:rFonts w:ascii="Times New Roman" w:hAnsi="Times New Roman" w:cs="Times New Roman"/>
          <w:sz w:val="24"/>
          <w:szCs w:val="24"/>
        </w:rPr>
        <w:t>2015), hlm. 64.</w:t>
      </w:r>
    </w:p>
    <w:p w14:paraId="39AAAE10" w14:textId="77777777" w:rsidR="00880C02" w:rsidRPr="00B12911"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Warta, Waska. </w:t>
      </w:r>
      <w:r w:rsidRPr="00B12911">
        <w:rPr>
          <w:rFonts w:ascii="Times New Roman" w:eastAsia="Times New Roman" w:hAnsi="Times New Roman" w:cs="Times New Roman"/>
          <w:i/>
          <w:color w:val="000000"/>
          <w:sz w:val="24"/>
          <w:szCs w:val="24"/>
        </w:rPr>
        <w:t>Modul Konsep Dasar dan Elemen Perencanaan</w:t>
      </w:r>
      <w:r w:rsidRPr="00B129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B12911">
        <w:rPr>
          <w:rFonts w:ascii="Times New Roman" w:eastAsia="Times New Roman" w:hAnsi="Times New Roman" w:cs="Times New Roman"/>
          <w:color w:val="000000"/>
          <w:sz w:val="24"/>
          <w:szCs w:val="24"/>
        </w:rPr>
        <w:t>SKOM4314/Modul 1, hlm. 6.</w:t>
      </w:r>
    </w:p>
    <w:p w14:paraId="4B8B7B7B"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Antasari, Rr. Rina., Abdul Hadi. 2017, </w:t>
      </w:r>
      <w:r w:rsidRPr="00B12911">
        <w:rPr>
          <w:rFonts w:ascii="Times New Roman" w:eastAsia="Times New Roman" w:hAnsi="Times New Roman" w:cs="Times New Roman"/>
          <w:i/>
          <w:color w:val="000000"/>
          <w:sz w:val="24"/>
          <w:szCs w:val="24"/>
        </w:rPr>
        <w:t xml:space="preserve">Implementasi Kebijakan Perencanaan dan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 xml:space="preserve">Penganggaran Yang Responsif Gender Di Pemerintahan Kota Palembang,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color w:val="000000"/>
          <w:sz w:val="24"/>
          <w:szCs w:val="24"/>
        </w:rPr>
        <w:t>Jurnal Al-</w:t>
      </w:r>
      <w:r w:rsidRPr="00B12911">
        <w:rPr>
          <w:rFonts w:ascii="Times New Roman" w:eastAsia="Times New Roman" w:hAnsi="Times New Roman" w:cs="Times New Roman"/>
          <w:sz w:val="24"/>
          <w:szCs w:val="24"/>
        </w:rPr>
        <w:t>Ma'iyyah</w:t>
      </w:r>
      <w:r w:rsidRPr="00B12911">
        <w:rPr>
          <w:rFonts w:ascii="Times New Roman" w:eastAsia="Times New Roman" w:hAnsi="Times New Roman" w:cs="Times New Roman"/>
          <w:color w:val="000000"/>
          <w:sz w:val="24"/>
          <w:szCs w:val="24"/>
        </w:rPr>
        <w:t>, Vol. 10 Nomor 1.</w:t>
      </w:r>
    </w:p>
    <w:p w14:paraId="410D04DC" w14:textId="77777777" w:rsidR="00880C02"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94732">
        <w:rPr>
          <w:rFonts w:ascii="Times New Roman" w:eastAsia="Times New Roman" w:hAnsi="Times New Roman" w:cs="Times New Roman"/>
          <w:color w:val="000000"/>
          <w:sz w:val="24"/>
          <w:szCs w:val="24"/>
        </w:rPr>
        <w:t xml:space="preserve">Koesriwulandari, </w:t>
      </w:r>
      <w:r w:rsidRPr="00F94732">
        <w:rPr>
          <w:rFonts w:ascii="Times New Roman" w:eastAsia="Times New Roman" w:hAnsi="Times New Roman" w:cs="Times New Roman"/>
          <w:i/>
          <w:color w:val="000000"/>
          <w:sz w:val="24"/>
          <w:szCs w:val="24"/>
        </w:rPr>
        <w:t>Perencanaan dan Pengang</w:t>
      </w:r>
      <w:r>
        <w:rPr>
          <w:rFonts w:ascii="Times New Roman" w:eastAsia="Times New Roman" w:hAnsi="Times New Roman" w:cs="Times New Roman"/>
          <w:i/>
          <w:color w:val="000000"/>
          <w:sz w:val="24"/>
          <w:szCs w:val="24"/>
        </w:rPr>
        <w:t>g</w:t>
      </w:r>
      <w:r w:rsidRPr="00F94732">
        <w:rPr>
          <w:rFonts w:ascii="Times New Roman" w:eastAsia="Times New Roman" w:hAnsi="Times New Roman" w:cs="Times New Roman"/>
          <w:i/>
          <w:color w:val="000000"/>
          <w:sz w:val="24"/>
          <w:szCs w:val="24"/>
        </w:rPr>
        <w:t xml:space="preserve">aran yang Responsif Gender di </w:t>
      </w:r>
      <w:r>
        <w:rPr>
          <w:rFonts w:ascii="Times New Roman" w:eastAsia="Times New Roman" w:hAnsi="Times New Roman" w:cs="Times New Roman"/>
          <w:i/>
          <w:color w:val="000000"/>
          <w:sz w:val="24"/>
          <w:szCs w:val="24"/>
        </w:rPr>
        <w:tab/>
      </w:r>
      <w:r w:rsidRPr="00F94732">
        <w:rPr>
          <w:rFonts w:ascii="Times New Roman" w:eastAsia="Times New Roman" w:hAnsi="Times New Roman" w:cs="Times New Roman"/>
          <w:i/>
          <w:color w:val="000000"/>
          <w:sz w:val="24"/>
          <w:szCs w:val="24"/>
        </w:rPr>
        <w:t xml:space="preserve">Kabupaten Gresik, </w:t>
      </w:r>
      <w:r w:rsidRPr="00F94732">
        <w:rPr>
          <w:rFonts w:ascii="Times New Roman" w:eastAsia="Times New Roman" w:hAnsi="Times New Roman" w:cs="Times New Roman"/>
          <w:color w:val="000000"/>
          <w:sz w:val="24"/>
          <w:szCs w:val="24"/>
        </w:rPr>
        <w:t xml:space="preserve">Jurnal Universitas Wijaya Kusuma Surabaya, Vol. 15 </w:t>
      </w:r>
      <w:r>
        <w:rPr>
          <w:rFonts w:ascii="Times New Roman" w:eastAsia="Times New Roman" w:hAnsi="Times New Roman" w:cs="Times New Roman"/>
          <w:color w:val="000000"/>
          <w:sz w:val="24"/>
          <w:szCs w:val="24"/>
        </w:rPr>
        <w:tab/>
      </w:r>
      <w:r w:rsidRPr="00F94732">
        <w:rPr>
          <w:rFonts w:ascii="Times New Roman" w:eastAsia="Times New Roman" w:hAnsi="Times New Roman" w:cs="Times New Roman"/>
          <w:color w:val="000000"/>
          <w:sz w:val="24"/>
          <w:szCs w:val="24"/>
        </w:rPr>
        <w:t>No. 2, Desember 2015, hlm. 71-72.</w:t>
      </w:r>
    </w:p>
    <w:p w14:paraId="2B804A55"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850AB5">
        <w:rPr>
          <w:rFonts w:ascii="Times New Roman" w:eastAsia="Times New Roman" w:hAnsi="Times New Roman" w:cs="Times New Roman"/>
          <w:color w:val="000000"/>
          <w:sz w:val="24"/>
          <w:szCs w:val="24"/>
        </w:rPr>
        <w:t xml:space="preserve">Modul Praktikum Penganggaran Perusahaan &amp; Pemerintah, Prodi D3 FEBI </w:t>
      </w:r>
      <w:r>
        <w:rPr>
          <w:rFonts w:ascii="Times New Roman" w:eastAsia="Times New Roman" w:hAnsi="Times New Roman" w:cs="Times New Roman"/>
          <w:color w:val="000000"/>
          <w:sz w:val="24"/>
          <w:szCs w:val="24"/>
        </w:rPr>
        <w:tab/>
      </w:r>
      <w:r w:rsidRPr="00850AB5">
        <w:rPr>
          <w:rFonts w:ascii="Times New Roman" w:eastAsia="Times New Roman" w:hAnsi="Times New Roman" w:cs="Times New Roman"/>
          <w:color w:val="000000"/>
          <w:sz w:val="24"/>
          <w:szCs w:val="24"/>
        </w:rPr>
        <w:t>Universitas Sumatera Utara, 2017, hlm. 8</w:t>
      </w:r>
      <w:r>
        <w:rPr>
          <w:rFonts w:ascii="Times New Roman" w:eastAsia="Times New Roman" w:hAnsi="Times New Roman" w:cs="Times New Roman"/>
          <w:color w:val="000000"/>
          <w:sz w:val="24"/>
          <w:szCs w:val="24"/>
        </w:rPr>
        <w:t>.</w:t>
      </w:r>
    </w:p>
    <w:p w14:paraId="73B0739F" w14:textId="77777777" w:rsidR="00880C02" w:rsidRDefault="00880C02" w:rsidP="00880C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0AB5">
        <w:rPr>
          <w:rFonts w:ascii="Times New Roman" w:eastAsia="Times New Roman" w:hAnsi="Times New Roman" w:cs="Times New Roman"/>
          <w:color w:val="000000"/>
          <w:sz w:val="24"/>
          <w:szCs w:val="24"/>
        </w:rPr>
        <w:t xml:space="preserve">Misbakhul Hasan. A. Rosniaty Azis, 2013, </w:t>
      </w:r>
      <w:r w:rsidRPr="00850AB5">
        <w:rPr>
          <w:rFonts w:ascii="Times New Roman" w:eastAsia="Times New Roman" w:hAnsi="Times New Roman" w:cs="Times New Roman"/>
          <w:i/>
          <w:color w:val="000000"/>
          <w:sz w:val="24"/>
          <w:szCs w:val="24"/>
        </w:rPr>
        <w:t xml:space="preserve">Advokasi Perencanaan Penganggaran </w:t>
      </w:r>
      <w:r>
        <w:rPr>
          <w:rFonts w:ascii="Times New Roman" w:eastAsia="Times New Roman" w:hAnsi="Times New Roman" w:cs="Times New Roman"/>
          <w:i/>
          <w:color w:val="000000"/>
          <w:sz w:val="24"/>
          <w:szCs w:val="24"/>
        </w:rPr>
        <w:tab/>
      </w:r>
      <w:r w:rsidRPr="00850AB5">
        <w:rPr>
          <w:rFonts w:ascii="Times New Roman" w:eastAsia="Times New Roman" w:hAnsi="Times New Roman" w:cs="Times New Roman"/>
          <w:i/>
          <w:color w:val="000000"/>
          <w:sz w:val="24"/>
          <w:szCs w:val="24"/>
        </w:rPr>
        <w:t xml:space="preserve">Responsif Gender (PPRG) Bagi Masyarakat Sipil, </w:t>
      </w:r>
      <w:r w:rsidRPr="00850AB5">
        <w:rPr>
          <w:rFonts w:ascii="Times New Roman" w:eastAsia="Times New Roman" w:hAnsi="Times New Roman" w:cs="Times New Roman"/>
          <w:color w:val="000000"/>
          <w:sz w:val="24"/>
          <w:szCs w:val="24"/>
        </w:rPr>
        <w:t xml:space="preserve">Forum Indonesia untuk </w:t>
      </w:r>
      <w:r>
        <w:rPr>
          <w:rFonts w:ascii="Times New Roman" w:eastAsia="Times New Roman" w:hAnsi="Times New Roman" w:cs="Times New Roman"/>
          <w:color w:val="000000"/>
          <w:sz w:val="24"/>
          <w:szCs w:val="24"/>
        </w:rPr>
        <w:tab/>
      </w:r>
      <w:r w:rsidRPr="00850AB5">
        <w:rPr>
          <w:rFonts w:ascii="Times New Roman" w:eastAsia="Times New Roman" w:hAnsi="Times New Roman" w:cs="Times New Roman"/>
          <w:color w:val="000000"/>
          <w:sz w:val="24"/>
          <w:szCs w:val="24"/>
        </w:rPr>
        <w:t>Transparansi Anggaran, Jakarta, hlm. 3.</w:t>
      </w:r>
    </w:p>
    <w:p w14:paraId="5350854F" w14:textId="77777777" w:rsidR="00880C02" w:rsidRDefault="00880C02" w:rsidP="00880C02">
      <w:pPr>
        <w:widowControl w:val="0"/>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EC7910">
        <w:rPr>
          <w:rFonts w:ascii="Times New Roman" w:hAnsi="Times New Roman" w:cs="Times New Roman"/>
          <w:color w:val="000000"/>
          <w:sz w:val="24"/>
          <w:szCs w:val="24"/>
        </w:rPr>
        <w:t>Syamsiar Pusadan</w:t>
      </w:r>
      <w:r w:rsidRPr="00E62887">
        <w:rPr>
          <w:rFonts w:ascii="Times New Roman" w:hAnsi="Times New Roman" w:cs="Times New Roman"/>
          <w:color w:val="000000"/>
          <w:sz w:val="24"/>
          <w:szCs w:val="24"/>
        </w:rPr>
        <w:t xml:space="preserve">. </w:t>
      </w:r>
      <w:r w:rsidRPr="00E62887">
        <w:rPr>
          <w:rFonts w:ascii="Times New Roman" w:hAnsi="Times New Roman" w:cs="Times New Roman"/>
          <w:i/>
          <w:color w:val="000000"/>
          <w:sz w:val="24"/>
          <w:szCs w:val="24"/>
        </w:rPr>
        <w:t xml:space="preserve">Implementasi Kebijakan Perencanaan Penganggaran </w:t>
      </w:r>
      <w:r>
        <w:rPr>
          <w:rFonts w:ascii="Times New Roman" w:hAnsi="Times New Roman" w:cs="Times New Roman"/>
          <w:i/>
          <w:color w:val="000000"/>
          <w:sz w:val="24"/>
          <w:szCs w:val="24"/>
        </w:rPr>
        <w:tab/>
      </w:r>
      <w:r w:rsidRPr="00E62887">
        <w:rPr>
          <w:rFonts w:ascii="Times New Roman" w:hAnsi="Times New Roman" w:cs="Times New Roman"/>
          <w:i/>
          <w:color w:val="000000"/>
          <w:sz w:val="24"/>
          <w:szCs w:val="24"/>
        </w:rPr>
        <w:t xml:space="preserve">Responsif Gender Pada Badan Pemberdayaan </w:t>
      </w:r>
      <w:r w:rsidRPr="00E62887">
        <w:rPr>
          <w:rFonts w:ascii="Times New Roman" w:hAnsi="Times New Roman" w:cs="Times New Roman"/>
          <w:i/>
          <w:sz w:val="24"/>
          <w:szCs w:val="24"/>
        </w:rPr>
        <w:t>Perempuan</w:t>
      </w:r>
      <w:r w:rsidRPr="00E62887">
        <w:rPr>
          <w:rFonts w:ascii="Times New Roman" w:hAnsi="Times New Roman" w:cs="Times New Roman"/>
          <w:i/>
          <w:color w:val="000000"/>
          <w:sz w:val="24"/>
          <w:szCs w:val="24"/>
        </w:rPr>
        <w:t xml:space="preserve"> dan Keluarga </w:t>
      </w:r>
      <w:r>
        <w:rPr>
          <w:rFonts w:ascii="Times New Roman" w:hAnsi="Times New Roman" w:cs="Times New Roman"/>
          <w:i/>
          <w:color w:val="000000"/>
          <w:sz w:val="24"/>
          <w:szCs w:val="24"/>
        </w:rPr>
        <w:tab/>
      </w:r>
      <w:r w:rsidRPr="00E62887">
        <w:rPr>
          <w:rFonts w:ascii="Times New Roman" w:hAnsi="Times New Roman" w:cs="Times New Roman"/>
          <w:i/>
          <w:color w:val="000000"/>
          <w:sz w:val="24"/>
          <w:szCs w:val="24"/>
        </w:rPr>
        <w:t>Berencana Daerah Provinsi Sulawesi Tengah</w:t>
      </w:r>
      <w:r w:rsidRPr="00E62887">
        <w:rPr>
          <w:rFonts w:ascii="Times New Roman" w:hAnsi="Times New Roman" w:cs="Times New Roman"/>
          <w:color w:val="000000"/>
          <w:sz w:val="24"/>
          <w:szCs w:val="24"/>
        </w:rPr>
        <w:t xml:space="preserve">, e Jurnal Katalogis, Volume </w:t>
      </w:r>
      <w:r>
        <w:rPr>
          <w:rFonts w:ascii="Times New Roman" w:hAnsi="Times New Roman" w:cs="Times New Roman"/>
          <w:color w:val="000000"/>
          <w:sz w:val="24"/>
          <w:szCs w:val="24"/>
        </w:rPr>
        <w:tab/>
      </w:r>
      <w:r w:rsidRPr="00E62887">
        <w:rPr>
          <w:rFonts w:ascii="Times New Roman" w:hAnsi="Times New Roman" w:cs="Times New Roman"/>
          <w:color w:val="000000"/>
          <w:sz w:val="24"/>
          <w:szCs w:val="24"/>
        </w:rPr>
        <w:t xml:space="preserve">5 Nomor 2, </w:t>
      </w:r>
      <w:r w:rsidRPr="00E62887">
        <w:rPr>
          <w:rFonts w:ascii="Times New Roman" w:hAnsi="Times New Roman" w:cs="Times New Roman"/>
          <w:color w:val="000000"/>
          <w:sz w:val="24"/>
          <w:szCs w:val="24"/>
        </w:rPr>
        <w:lastRenderedPageBreak/>
        <w:t>Februari 2017.</w:t>
      </w:r>
    </w:p>
    <w:p w14:paraId="53170CED"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Setyawan, Dody, dkk, Jurnal Administrasi Publik, </w:t>
      </w:r>
      <w:r w:rsidRPr="00B12911">
        <w:rPr>
          <w:rFonts w:ascii="Times New Roman" w:eastAsia="Times New Roman" w:hAnsi="Times New Roman" w:cs="Times New Roman"/>
          <w:i/>
          <w:color w:val="000000"/>
          <w:sz w:val="24"/>
          <w:szCs w:val="24"/>
        </w:rPr>
        <w:t xml:space="preserve">Analisis Program Perencanaan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 xml:space="preserve">Penganggaran Responsif  Gender (Studi di Dinas Pemberdayaan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 xml:space="preserve">Perempuan, Perlindungan Anak, Pengendalian Penduduk dan Keluarga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Berencana Kota Batu Jawa Timur)</w:t>
      </w:r>
      <w:r w:rsidRPr="00B12911">
        <w:rPr>
          <w:rFonts w:ascii="Times New Roman" w:eastAsia="Times New Roman" w:hAnsi="Times New Roman" w:cs="Times New Roman"/>
          <w:color w:val="000000"/>
          <w:sz w:val="24"/>
          <w:szCs w:val="24"/>
        </w:rPr>
        <w:t xml:space="preserve">, PUBLISIA, Volume 3, Nomor 1, April </w:t>
      </w:r>
      <w:r>
        <w:rPr>
          <w:rFonts w:ascii="Times New Roman" w:eastAsia="Times New Roman" w:hAnsi="Times New Roman" w:cs="Times New Roman"/>
          <w:color w:val="000000"/>
          <w:sz w:val="24"/>
          <w:szCs w:val="24"/>
        </w:rPr>
        <w:tab/>
      </w:r>
      <w:r w:rsidRPr="00B12911">
        <w:rPr>
          <w:rFonts w:ascii="Times New Roman" w:eastAsia="Times New Roman" w:hAnsi="Times New Roman" w:cs="Times New Roman"/>
          <w:color w:val="000000"/>
          <w:sz w:val="24"/>
          <w:szCs w:val="24"/>
        </w:rPr>
        <w:t>2018.</w:t>
      </w:r>
    </w:p>
    <w:p w14:paraId="60CC839B" w14:textId="0368B38E" w:rsidR="00880C02" w:rsidRP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 xml:space="preserve">Situmorang Chazali, 2016, </w:t>
      </w:r>
      <w:r w:rsidRPr="00B12911">
        <w:rPr>
          <w:rFonts w:ascii="Times New Roman" w:eastAsia="Times New Roman" w:hAnsi="Times New Roman" w:cs="Times New Roman"/>
          <w:i/>
          <w:color w:val="000000"/>
          <w:sz w:val="24"/>
          <w:szCs w:val="24"/>
        </w:rPr>
        <w:t xml:space="preserve">Kebijakan Publik (Teori, Analisis, Implementasi dan </w:t>
      </w:r>
      <w:r>
        <w:rPr>
          <w:rFonts w:ascii="Times New Roman" w:eastAsia="Times New Roman" w:hAnsi="Times New Roman" w:cs="Times New Roman"/>
          <w:i/>
          <w:color w:val="000000"/>
          <w:sz w:val="24"/>
          <w:szCs w:val="24"/>
        </w:rPr>
        <w:tab/>
      </w:r>
      <w:r w:rsidRPr="00B12911">
        <w:rPr>
          <w:rFonts w:ascii="Times New Roman" w:eastAsia="Times New Roman" w:hAnsi="Times New Roman" w:cs="Times New Roman"/>
          <w:i/>
          <w:color w:val="000000"/>
          <w:sz w:val="24"/>
          <w:szCs w:val="24"/>
        </w:rPr>
        <w:t xml:space="preserve">Evaluasi Kebijakan, </w:t>
      </w:r>
      <w:r w:rsidRPr="00B12911">
        <w:rPr>
          <w:rFonts w:ascii="Times New Roman" w:eastAsia="Times New Roman" w:hAnsi="Times New Roman" w:cs="Times New Roman"/>
          <w:color w:val="000000"/>
          <w:sz w:val="24"/>
          <w:szCs w:val="24"/>
        </w:rPr>
        <w:t>Social Security Development Institute (SSDI).</w:t>
      </w:r>
    </w:p>
    <w:p w14:paraId="20E1B21E" w14:textId="77777777" w:rsidR="00880C02" w:rsidRDefault="00880C02" w:rsidP="00880C02">
      <w:pPr>
        <w:spacing w:line="360" w:lineRule="auto"/>
        <w:jc w:val="both"/>
        <w:rPr>
          <w:rFonts w:ascii="Times New Roman" w:eastAsia="Times New Roman" w:hAnsi="Times New Roman" w:cs="Times New Roman"/>
          <w:color w:val="000000"/>
          <w:sz w:val="24"/>
          <w:szCs w:val="24"/>
        </w:rPr>
      </w:pPr>
      <w:r w:rsidRPr="00B12911">
        <w:rPr>
          <w:rFonts w:ascii="Times New Roman" w:eastAsia="Times New Roman" w:hAnsi="Times New Roman" w:cs="Times New Roman"/>
          <w:color w:val="000000"/>
          <w:sz w:val="24"/>
          <w:szCs w:val="24"/>
        </w:rPr>
        <w:t>Peraturan.bpk.go.id (Peraturan Walikota Banda Aceh No. 18 Tahun 2018).</w:t>
      </w:r>
    </w:p>
    <w:p w14:paraId="793F8EB4" w14:textId="77777777" w:rsidR="00880C02" w:rsidRPr="00880C02" w:rsidRDefault="00880C02" w:rsidP="00880C02">
      <w:pPr>
        <w:spacing w:after="0" w:line="360" w:lineRule="auto"/>
        <w:jc w:val="both"/>
        <w:rPr>
          <w:rFonts w:ascii="Times New Roman" w:eastAsia="Times New Roman" w:hAnsi="Times New Roman" w:cs="Times New Roman"/>
          <w:b/>
          <w:sz w:val="24"/>
          <w:szCs w:val="24"/>
        </w:rPr>
      </w:pPr>
    </w:p>
    <w:p w14:paraId="5F198B71" w14:textId="77777777" w:rsidR="0041438B" w:rsidRPr="0041438B" w:rsidRDefault="0041438B" w:rsidP="00904EA6">
      <w:pPr>
        <w:spacing w:after="0" w:line="360" w:lineRule="auto"/>
        <w:ind w:firstLine="720"/>
        <w:jc w:val="both"/>
        <w:rPr>
          <w:rFonts w:ascii="Times New Roman" w:eastAsia="Times New Roman" w:hAnsi="Times New Roman" w:cs="Times New Roman"/>
          <w:sz w:val="24"/>
          <w:szCs w:val="24"/>
        </w:rPr>
      </w:pPr>
    </w:p>
    <w:p w14:paraId="63ECE832" w14:textId="77777777" w:rsidR="0041438B" w:rsidRPr="000F240D" w:rsidRDefault="0041438B" w:rsidP="000F240D">
      <w:pPr>
        <w:widowControl w:val="0"/>
        <w:pBdr>
          <w:top w:val="nil"/>
          <w:left w:val="nil"/>
          <w:bottom w:val="nil"/>
          <w:right w:val="nil"/>
          <w:between w:val="nil"/>
        </w:pBdr>
        <w:tabs>
          <w:tab w:val="left" w:pos="567"/>
        </w:tabs>
        <w:spacing w:after="0" w:line="360" w:lineRule="auto"/>
        <w:jc w:val="both"/>
        <w:rPr>
          <w:rFonts w:ascii="Times New Roman" w:eastAsia="Times New Roman" w:hAnsi="Times New Roman" w:cs="Times New Roman"/>
          <w:b/>
          <w:color w:val="000000"/>
          <w:sz w:val="24"/>
          <w:szCs w:val="24"/>
        </w:rPr>
      </w:pPr>
    </w:p>
    <w:p w14:paraId="42702221" w14:textId="77777777" w:rsidR="00A04D5D" w:rsidRPr="00B70BE1" w:rsidRDefault="00A04D5D" w:rsidP="00A04D5D">
      <w:pPr>
        <w:pStyle w:val="ListParagraph"/>
        <w:widowControl w:val="0"/>
        <w:pBdr>
          <w:top w:val="nil"/>
          <w:left w:val="nil"/>
          <w:bottom w:val="nil"/>
          <w:right w:val="nil"/>
          <w:between w:val="nil"/>
        </w:pBdr>
        <w:tabs>
          <w:tab w:val="left" w:pos="567"/>
        </w:tabs>
        <w:spacing w:after="0" w:line="480" w:lineRule="auto"/>
        <w:ind w:left="1500"/>
        <w:jc w:val="both"/>
        <w:rPr>
          <w:rFonts w:ascii="Times New Roman" w:eastAsia="Times New Roman" w:hAnsi="Times New Roman" w:cs="Times New Roman"/>
          <w:bCs/>
          <w:color w:val="000000"/>
          <w:sz w:val="24"/>
          <w:szCs w:val="24"/>
        </w:rPr>
      </w:pPr>
    </w:p>
    <w:p w14:paraId="691F6220" w14:textId="77777777" w:rsidR="00EE377F" w:rsidRPr="00B70BE1" w:rsidRDefault="00EE377F" w:rsidP="00B70BE1">
      <w:pPr>
        <w:widowControl w:val="0"/>
        <w:pBdr>
          <w:top w:val="nil"/>
          <w:left w:val="nil"/>
          <w:bottom w:val="nil"/>
          <w:right w:val="nil"/>
          <w:between w:val="nil"/>
        </w:pBdr>
        <w:tabs>
          <w:tab w:val="left" w:pos="567"/>
        </w:tabs>
        <w:spacing w:after="0" w:line="360" w:lineRule="auto"/>
        <w:ind w:left="1140"/>
        <w:jc w:val="both"/>
        <w:rPr>
          <w:rFonts w:ascii="Times New Roman" w:eastAsia="Times New Roman" w:hAnsi="Times New Roman" w:cs="Times New Roman"/>
          <w:bCs/>
          <w:color w:val="000000"/>
          <w:sz w:val="24"/>
          <w:szCs w:val="24"/>
        </w:rPr>
      </w:pPr>
    </w:p>
    <w:p w14:paraId="4746ABCC" w14:textId="6AD5CFC2" w:rsidR="00C75A36" w:rsidRPr="00C75A36" w:rsidRDefault="00C75A36" w:rsidP="00C75A36">
      <w:pPr>
        <w:widowControl w:val="0"/>
        <w:pBdr>
          <w:top w:val="nil"/>
          <w:left w:val="nil"/>
          <w:bottom w:val="nil"/>
          <w:right w:val="nil"/>
          <w:between w:val="nil"/>
        </w:pBdr>
        <w:tabs>
          <w:tab w:val="left" w:pos="567"/>
        </w:tabs>
        <w:spacing w:after="0" w:line="360" w:lineRule="auto"/>
        <w:jc w:val="both"/>
        <w:rPr>
          <w:rFonts w:ascii="Times New Roman" w:eastAsia="Times New Roman" w:hAnsi="Times New Roman" w:cs="Times New Roman"/>
          <w:bCs/>
          <w:color w:val="000000"/>
          <w:sz w:val="24"/>
          <w:szCs w:val="24"/>
        </w:rPr>
      </w:pPr>
    </w:p>
    <w:p w14:paraId="2B0DAA44" w14:textId="77777777" w:rsidR="00C75A36" w:rsidRPr="00C75A36" w:rsidRDefault="00C75A36" w:rsidP="00C75A36">
      <w:pPr>
        <w:widowControl w:val="0"/>
        <w:pBdr>
          <w:top w:val="nil"/>
          <w:left w:val="nil"/>
          <w:bottom w:val="nil"/>
          <w:right w:val="nil"/>
          <w:between w:val="nil"/>
        </w:pBdr>
        <w:tabs>
          <w:tab w:val="left" w:pos="0"/>
          <w:tab w:val="left" w:pos="567"/>
        </w:tabs>
        <w:spacing w:after="0" w:line="360" w:lineRule="auto"/>
        <w:ind w:left="284"/>
        <w:jc w:val="both"/>
        <w:rPr>
          <w:rFonts w:ascii="Times New Roman" w:eastAsia="Times New Roman" w:hAnsi="Times New Roman" w:cs="Times New Roman"/>
          <w:bCs/>
          <w:color w:val="000000"/>
          <w:sz w:val="24"/>
          <w:szCs w:val="24"/>
        </w:rPr>
      </w:pPr>
    </w:p>
    <w:p w14:paraId="131C4468" w14:textId="09D033FC" w:rsidR="00D71AFB" w:rsidRPr="00700BB8" w:rsidRDefault="00D71AFB" w:rsidP="00F7405F">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
    <w:p w14:paraId="6251A841" w14:textId="52AC5EFA" w:rsidR="00CF2287" w:rsidRPr="00CF2287" w:rsidRDefault="00CF2287" w:rsidP="00CF2287">
      <w:pPr>
        <w:pBdr>
          <w:top w:val="nil"/>
          <w:left w:val="nil"/>
          <w:bottom w:val="nil"/>
          <w:right w:val="nil"/>
          <w:between w:val="nil"/>
        </w:pBdr>
        <w:spacing w:after="0" w:line="360" w:lineRule="auto"/>
        <w:ind w:firstLine="720"/>
        <w:jc w:val="both"/>
        <w:rPr>
          <w:rFonts w:ascii="Times New Roman" w:hAnsi="Times New Roman" w:cs="Times New Roman"/>
          <w:sz w:val="24"/>
          <w:szCs w:val="24"/>
        </w:rPr>
      </w:pPr>
    </w:p>
    <w:p w14:paraId="03E7078E" w14:textId="118E0962" w:rsidR="00952EB9" w:rsidRPr="00232821" w:rsidRDefault="00CF2287" w:rsidP="00952EB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04309E0" w14:textId="77777777" w:rsidR="00812B8E" w:rsidRPr="00952EB9" w:rsidRDefault="00812B8E" w:rsidP="00EE7FA5">
      <w:pPr>
        <w:pStyle w:val="ListParagraph"/>
        <w:pBdr>
          <w:top w:val="nil"/>
          <w:left w:val="nil"/>
          <w:bottom w:val="nil"/>
          <w:right w:val="nil"/>
          <w:between w:val="nil"/>
        </w:pBdr>
        <w:spacing w:after="0" w:line="360" w:lineRule="auto"/>
        <w:ind w:left="0" w:firstLine="720"/>
        <w:jc w:val="both"/>
        <w:rPr>
          <w:rFonts w:ascii="Times New Roman" w:eastAsia="Times New Roman" w:hAnsi="Times New Roman" w:cs="Times New Roman"/>
          <w:sz w:val="24"/>
          <w:szCs w:val="24"/>
        </w:rPr>
      </w:pPr>
    </w:p>
    <w:p w14:paraId="60025724" w14:textId="77777777" w:rsidR="003E4DD4" w:rsidRPr="00952EB9" w:rsidRDefault="003E4DD4" w:rsidP="00EE7FA5">
      <w:pPr>
        <w:pStyle w:val="ListParagraph"/>
        <w:spacing w:after="0" w:line="360" w:lineRule="auto"/>
        <w:ind w:left="426"/>
        <w:jc w:val="both"/>
        <w:rPr>
          <w:rFonts w:ascii="Times New Roman" w:hAnsi="Times New Roman" w:cs="Times New Roman"/>
          <w:b/>
          <w:bCs/>
          <w:sz w:val="24"/>
          <w:szCs w:val="24"/>
        </w:rPr>
      </w:pPr>
    </w:p>
    <w:sectPr w:rsidR="003E4DD4" w:rsidRPr="00952EB9" w:rsidSect="003E4DD4">
      <w:footerReference w:type="defaul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6C60" w14:textId="77777777" w:rsidR="0026451A" w:rsidRDefault="0026451A" w:rsidP="001F4F00">
      <w:pPr>
        <w:spacing w:after="0" w:line="240" w:lineRule="auto"/>
      </w:pPr>
      <w:r>
        <w:separator/>
      </w:r>
    </w:p>
  </w:endnote>
  <w:endnote w:type="continuationSeparator" w:id="0">
    <w:p w14:paraId="737DC06C" w14:textId="77777777" w:rsidR="0026451A" w:rsidRDefault="0026451A" w:rsidP="001F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898332"/>
      <w:docPartObj>
        <w:docPartGallery w:val="Page Numbers (Bottom of Page)"/>
        <w:docPartUnique/>
      </w:docPartObj>
    </w:sdtPr>
    <w:sdtEndPr>
      <w:rPr>
        <w:noProof/>
      </w:rPr>
    </w:sdtEndPr>
    <w:sdtContent>
      <w:p w14:paraId="3C37A343" w14:textId="4EC9F653" w:rsidR="00FE0306" w:rsidRDefault="00FE03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1D5BE" w14:textId="77777777" w:rsidR="00FE0306" w:rsidRDefault="00FE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3497" w14:textId="77777777" w:rsidR="0026451A" w:rsidRDefault="0026451A" w:rsidP="001F4F00">
      <w:pPr>
        <w:spacing w:after="0" w:line="240" w:lineRule="auto"/>
      </w:pPr>
      <w:r>
        <w:separator/>
      </w:r>
    </w:p>
  </w:footnote>
  <w:footnote w:type="continuationSeparator" w:id="0">
    <w:p w14:paraId="48E71FAE" w14:textId="77777777" w:rsidR="0026451A" w:rsidRDefault="0026451A" w:rsidP="001F4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B8B"/>
    <w:multiLevelType w:val="hybridMultilevel"/>
    <w:tmpl w:val="03E49C26"/>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8932B31"/>
    <w:multiLevelType w:val="multilevel"/>
    <w:tmpl w:val="6F440DE8"/>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6D4654"/>
    <w:multiLevelType w:val="hybridMultilevel"/>
    <w:tmpl w:val="7918219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E43E4B"/>
    <w:multiLevelType w:val="hybridMultilevel"/>
    <w:tmpl w:val="EEF839F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54D24F3"/>
    <w:multiLevelType w:val="hybridMultilevel"/>
    <w:tmpl w:val="C8A4B47E"/>
    <w:lvl w:ilvl="0" w:tplc="0409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 w15:restartNumberingAfterBreak="0">
    <w:nsid w:val="6432109E"/>
    <w:multiLevelType w:val="hybridMultilevel"/>
    <w:tmpl w:val="737CE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AB"/>
    <w:rsid w:val="00002AAB"/>
    <w:rsid w:val="00053A9F"/>
    <w:rsid w:val="00055CDA"/>
    <w:rsid w:val="000F240D"/>
    <w:rsid w:val="00110A72"/>
    <w:rsid w:val="001D24FA"/>
    <w:rsid w:val="001D67BF"/>
    <w:rsid w:val="001E0296"/>
    <w:rsid w:val="001E40C1"/>
    <w:rsid w:val="001F4683"/>
    <w:rsid w:val="001F4F00"/>
    <w:rsid w:val="00232821"/>
    <w:rsid w:val="00257B6C"/>
    <w:rsid w:val="0026451A"/>
    <w:rsid w:val="002C67B4"/>
    <w:rsid w:val="00331229"/>
    <w:rsid w:val="00340FB6"/>
    <w:rsid w:val="003559F0"/>
    <w:rsid w:val="00363825"/>
    <w:rsid w:val="003E4DD4"/>
    <w:rsid w:val="003E738A"/>
    <w:rsid w:val="0041438B"/>
    <w:rsid w:val="00420347"/>
    <w:rsid w:val="00453034"/>
    <w:rsid w:val="00495983"/>
    <w:rsid w:val="00507889"/>
    <w:rsid w:val="00541660"/>
    <w:rsid w:val="005423B0"/>
    <w:rsid w:val="0057569B"/>
    <w:rsid w:val="00600D29"/>
    <w:rsid w:val="006337BC"/>
    <w:rsid w:val="00700BB8"/>
    <w:rsid w:val="00756E69"/>
    <w:rsid w:val="0078116F"/>
    <w:rsid w:val="007E7BBD"/>
    <w:rsid w:val="00812B8E"/>
    <w:rsid w:val="00880C02"/>
    <w:rsid w:val="008938D7"/>
    <w:rsid w:val="008B0CA3"/>
    <w:rsid w:val="008E4470"/>
    <w:rsid w:val="00904EA6"/>
    <w:rsid w:val="00907204"/>
    <w:rsid w:val="00907724"/>
    <w:rsid w:val="009115E9"/>
    <w:rsid w:val="009120C3"/>
    <w:rsid w:val="009269E6"/>
    <w:rsid w:val="00952EB9"/>
    <w:rsid w:val="009C003D"/>
    <w:rsid w:val="009C6FBE"/>
    <w:rsid w:val="00A04D5D"/>
    <w:rsid w:val="00A06C57"/>
    <w:rsid w:val="00A5494D"/>
    <w:rsid w:val="00A74BAA"/>
    <w:rsid w:val="00A833B7"/>
    <w:rsid w:val="00AD32B7"/>
    <w:rsid w:val="00AE3613"/>
    <w:rsid w:val="00B0035C"/>
    <w:rsid w:val="00B22A73"/>
    <w:rsid w:val="00B2507F"/>
    <w:rsid w:val="00B70577"/>
    <w:rsid w:val="00B70BE1"/>
    <w:rsid w:val="00BE395A"/>
    <w:rsid w:val="00C44109"/>
    <w:rsid w:val="00C662BB"/>
    <w:rsid w:val="00C75A36"/>
    <w:rsid w:val="00CF2287"/>
    <w:rsid w:val="00D71AFB"/>
    <w:rsid w:val="00DC44D9"/>
    <w:rsid w:val="00E81CE2"/>
    <w:rsid w:val="00ED49F9"/>
    <w:rsid w:val="00EE1C20"/>
    <w:rsid w:val="00EE377F"/>
    <w:rsid w:val="00EE7FA5"/>
    <w:rsid w:val="00F121AF"/>
    <w:rsid w:val="00F25002"/>
    <w:rsid w:val="00F7405F"/>
    <w:rsid w:val="00F84C03"/>
    <w:rsid w:val="00F85AB5"/>
    <w:rsid w:val="00FE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F4BF"/>
  <w15:chartTrackingRefBased/>
  <w15:docId w15:val="{EB1BCF49-8D9E-4193-8F1B-2764C3BD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4DD4"/>
    <w:pPr>
      <w:ind w:left="720"/>
      <w:contextualSpacing/>
    </w:pPr>
  </w:style>
  <w:style w:type="character" w:styleId="FootnoteReference">
    <w:name w:val="footnote reference"/>
    <w:basedOn w:val="DefaultParagraphFont"/>
    <w:uiPriority w:val="99"/>
    <w:unhideWhenUsed/>
    <w:rsid w:val="001F4F00"/>
    <w:rPr>
      <w:vertAlign w:val="superscript"/>
    </w:rPr>
  </w:style>
  <w:style w:type="character" w:customStyle="1" w:styleId="ListParagraphChar">
    <w:name w:val="List Paragraph Char"/>
    <w:link w:val="ListParagraph"/>
    <w:uiPriority w:val="34"/>
    <w:rsid w:val="00C75A36"/>
    <w:rPr>
      <w:lang w:val="id-ID"/>
    </w:rPr>
  </w:style>
  <w:style w:type="paragraph" w:styleId="FootnoteText">
    <w:name w:val="footnote text"/>
    <w:basedOn w:val="Normal"/>
    <w:link w:val="FootnoteTextChar"/>
    <w:uiPriority w:val="99"/>
    <w:unhideWhenUsed/>
    <w:rsid w:val="00880C02"/>
    <w:pPr>
      <w:spacing w:after="0" w:line="240" w:lineRule="auto"/>
    </w:pPr>
    <w:rPr>
      <w:rFonts w:ascii="Calibri" w:eastAsia="Calibri" w:hAnsi="Calibri" w:cs="Calibri"/>
      <w:sz w:val="20"/>
      <w:szCs w:val="20"/>
      <w:lang w:eastAsia="en-ID"/>
    </w:rPr>
  </w:style>
  <w:style w:type="character" w:customStyle="1" w:styleId="FootnoteTextChar">
    <w:name w:val="Footnote Text Char"/>
    <w:basedOn w:val="DefaultParagraphFont"/>
    <w:link w:val="FootnoteText"/>
    <w:uiPriority w:val="99"/>
    <w:rsid w:val="00880C02"/>
    <w:rPr>
      <w:rFonts w:ascii="Calibri" w:eastAsia="Calibri" w:hAnsi="Calibri" w:cs="Calibri"/>
      <w:sz w:val="20"/>
      <w:szCs w:val="20"/>
      <w:lang w:val="id-ID" w:eastAsia="en-ID"/>
    </w:rPr>
  </w:style>
  <w:style w:type="paragraph" w:styleId="Header">
    <w:name w:val="header"/>
    <w:basedOn w:val="Normal"/>
    <w:link w:val="HeaderChar"/>
    <w:uiPriority w:val="99"/>
    <w:unhideWhenUsed/>
    <w:rsid w:val="00FE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306"/>
    <w:rPr>
      <w:lang w:val="id-ID"/>
    </w:rPr>
  </w:style>
  <w:style w:type="paragraph" w:styleId="Footer">
    <w:name w:val="footer"/>
    <w:basedOn w:val="Normal"/>
    <w:link w:val="FooterChar"/>
    <w:uiPriority w:val="99"/>
    <w:unhideWhenUsed/>
    <w:rsid w:val="00FE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306"/>
    <w:rPr>
      <w:lang w:val="id-ID"/>
    </w:rPr>
  </w:style>
  <w:style w:type="character" w:styleId="Hyperlink">
    <w:name w:val="Hyperlink"/>
    <w:basedOn w:val="DefaultParagraphFont"/>
    <w:uiPriority w:val="99"/>
    <w:unhideWhenUsed/>
    <w:rsid w:val="00F121AF"/>
    <w:rPr>
      <w:color w:val="0563C1" w:themeColor="hyperlink"/>
      <w:u w:val="single"/>
    </w:rPr>
  </w:style>
  <w:style w:type="character" w:styleId="UnresolvedMention">
    <w:name w:val="Unresolved Mention"/>
    <w:basedOn w:val="DefaultParagraphFont"/>
    <w:uiPriority w:val="99"/>
    <w:semiHidden/>
    <w:unhideWhenUsed/>
    <w:rsid w:val="00F1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im.zainuddin@ar-raniry.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70802038@student.ar-raniry.ac.id"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shriyah@ar-raniry.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azzinah@ar-raniry.ac.id" TargetMode="External"/><Relationship Id="rId4" Type="http://schemas.openxmlformats.org/officeDocument/2006/relationships/webSettings" Target="webSettings.xml"/><Relationship Id="rId9" Type="http://schemas.openxmlformats.org/officeDocument/2006/relationships/hyperlink" Target="mailto:zakki.fuad@ar-raniry.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16</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dcterms:created xsi:type="dcterms:W3CDTF">2022-01-13T05:04:00Z</dcterms:created>
  <dcterms:modified xsi:type="dcterms:W3CDTF">2022-01-14T12:16:00Z</dcterms:modified>
</cp:coreProperties>
</file>