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A0" w:rsidRPr="008825A0" w:rsidRDefault="008825A0" w:rsidP="008825A0">
      <w:pPr>
        <w:spacing w:after="0" w:line="360" w:lineRule="auto"/>
        <w:jc w:val="center"/>
        <w:rPr>
          <w:rFonts w:ascii="Arial" w:hAnsi="Arial" w:cs="Arial"/>
          <w:b/>
          <w:sz w:val="28"/>
          <w:lang w:val="en-ID"/>
        </w:rPr>
      </w:pPr>
      <w:r w:rsidRPr="008825A0">
        <w:rPr>
          <w:rFonts w:ascii="Arial" w:hAnsi="Arial" w:cs="Arial"/>
          <w:b/>
          <w:sz w:val="28"/>
          <w:lang w:val="en-ID"/>
        </w:rPr>
        <w:t>THE (UN)</w:t>
      </w:r>
      <w:r>
        <w:rPr>
          <w:rFonts w:ascii="Arial" w:hAnsi="Arial" w:cs="Arial"/>
          <w:b/>
          <w:sz w:val="28"/>
          <w:lang w:val="en-ID"/>
        </w:rPr>
        <w:t xml:space="preserve"> </w:t>
      </w:r>
      <w:r w:rsidRPr="008825A0">
        <w:rPr>
          <w:rFonts w:ascii="Arial" w:hAnsi="Arial" w:cs="Arial"/>
          <w:b/>
          <w:sz w:val="28"/>
          <w:lang w:val="en-ID"/>
        </w:rPr>
        <w:t xml:space="preserve">SPECTACULER ETHICS FOR THE ACCOUNTANT: </w:t>
      </w:r>
    </w:p>
    <w:p w:rsidR="008825A0" w:rsidRPr="008825A0" w:rsidRDefault="008825A0" w:rsidP="008825A0">
      <w:pPr>
        <w:spacing w:after="0" w:line="360" w:lineRule="auto"/>
        <w:jc w:val="center"/>
        <w:rPr>
          <w:rFonts w:ascii="Arial" w:hAnsi="Arial" w:cs="Arial"/>
          <w:b/>
          <w:sz w:val="28"/>
          <w:lang w:val="en-ID"/>
        </w:rPr>
      </w:pPr>
      <w:r w:rsidRPr="008825A0">
        <w:rPr>
          <w:rFonts w:ascii="Arial" w:hAnsi="Arial" w:cs="Arial"/>
          <w:b/>
          <w:sz w:val="28"/>
          <w:lang w:val="en-ID"/>
        </w:rPr>
        <w:t>THE HOLY QUR’AN AS A GUIDELINES, “TUNJUK AJAR MELAYU” ANSWERED</w:t>
      </w:r>
    </w:p>
    <w:p w:rsidR="0076151B" w:rsidRPr="008008F5" w:rsidRDefault="0076151B" w:rsidP="00763F1B">
      <w:pPr>
        <w:pStyle w:val="Paper-Title"/>
        <w:spacing w:after="60"/>
        <w:ind w:firstLine="0"/>
        <w:jc w:val="both"/>
        <w:rPr>
          <w:rFonts w:ascii="Arial" w:hAnsi="Arial" w:cs="Arial"/>
        </w:rPr>
      </w:pPr>
    </w:p>
    <w:p w:rsidR="0076151B" w:rsidRPr="008008F5" w:rsidRDefault="0076151B" w:rsidP="00BD06DE">
      <w:pPr>
        <w:pStyle w:val="Paper-Title"/>
        <w:spacing w:after="60"/>
        <w:ind w:firstLine="0"/>
        <w:rPr>
          <w:rFonts w:ascii="Arial" w:hAnsi="Arial" w:cs="Arial"/>
          <w:b w:val="0"/>
          <w:bCs/>
          <w:sz w:val="24"/>
        </w:rPr>
      </w:pPr>
    </w:p>
    <w:p w:rsidR="00763F1B" w:rsidRDefault="00123F5C" w:rsidP="00763F1B">
      <w:pPr>
        <w:jc w:val="center"/>
        <w:rPr>
          <w:i/>
          <w:iCs/>
          <w:sz w:val="22"/>
          <w:szCs w:val="22"/>
        </w:rPr>
      </w:pPr>
      <w:r w:rsidRPr="008008F5">
        <w:rPr>
          <w:rFonts w:ascii="Arial" w:hAnsi="Arial" w:cs="Arial"/>
          <w:b/>
          <w:bCs/>
          <w:sz w:val="24"/>
          <w:szCs w:val="24"/>
        </w:rPr>
        <w:t xml:space="preserve">Abstract </w:t>
      </w:r>
    </w:p>
    <w:p w:rsidR="00763F1B" w:rsidRPr="00763F1B" w:rsidRDefault="00763F1B" w:rsidP="00763F1B">
      <w:pPr>
        <w:ind w:left="709" w:right="707" w:firstLine="0"/>
        <w:rPr>
          <w:i/>
          <w:iCs/>
          <w:sz w:val="22"/>
          <w:szCs w:val="24"/>
        </w:rPr>
      </w:pPr>
      <w:r w:rsidRPr="00763F1B">
        <w:rPr>
          <w:i/>
          <w:color w:val="000000" w:themeColor="text1"/>
          <w:sz w:val="22"/>
          <w:szCs w:val="24"/>
          <w:shd w:val="clear" w:color="auto" w:fill="FFFFFF"/>
        </w:rPr>
        <w:t xml:space="preserve">The postmodern world is a reality that is beginning to have a powerful influence in our lives today. Postmodern thoughts create a pessimistic attitude and </w:t>
      </w:r>
      <w:proofErr w:type="spellStart"/>
      <w:r w:rsidRPr="00763F1B">
        <w:rPr>
          <w:i/>
          <w:color w:val="000000" w:themeColor="text1"/>
          <w:sz w:val="22"/>
          <w:szCs w:val="24"/>
          <w:shd w:val="clear" w:color="auto" w:fill="FFFFFF"/>
        </w:rPr>
        <w:t>uncare</w:t>
      </w:r>
      <w:proofErr w:type="spellEnd"/>
      <w:r w:rsidRPr="00763F1B">
        <w:rPr>
          <w:i/>
          <w:color w:val="000000" w:themeColor="text1"/>
          <w:sz w:val="22"/>
          <w:szCs w:val="24"/>
          <w:shd w:val="clear" w:color="auto" w:fill="FFFFFF"/>
        </w:rPr>
        <w:t xml:space="preserve"> about life. E</w:t>
      </w:r>
      <w:r w:rsidRPr="00763F1B">
        <w:rPr>
          <w:i/>
          <w:color w:val="222222"/>
          <w:sz w:val="22"/>
          <w:szCs w:val="24"/>
        </w:rPr>
        <w:t>thics thoughts developed include classic ethical streams derived from Greek philosophers' thought, contemporary ethics from medieval European thinkers until the 20th century, as well as the ethical flow of Islamic religious thought which always refers to the Holy Qur’an and As-</w:t>
      </w:r>
      <w:proofErr w:type="spellStart"/>
      <w:r w:rsidRPr="00763F1B">
        <w:rPr>
          <w:i/>
          <w:color w:val="222222"/>
          <w:sz w:val="22"/>
          <w:szCs w:val="24"/>
        </w:rPr>
        <w:t>Sunnah</w:t>
      </w:r>
      <w:proofErr w:type="spellEnd"/>
      <w:r w:rsidRPr="00763F1B">
        <w:rPr>
          <w:i/>
          <w:color w:val="222222"/>
          <w:sz w:val="22"/>
          <w:szCs w:val="24"/>
        </w:rPr>
        <w:t xml:space="preserve">. </w:t>
      </w:r>
      <w:r w:rsidRPr="00763F1B">
        <w:rPr>
          <w:i/>
          <w:color w:val="000000" w:themeColor="text1"/>
          <w:sz w:val="22"/>
          <w:szCs w:val="24"/>
          <w:shd w:val="clear" w:color="auto" w:fill="FFFFFF"/>
        </w:rPr>
        <w:t xml:space="preserve">Bauman (1993) offers morality without code of conduct by restoring morals to the rights and dignity of human beings. The view of Bauman (1993), universality in postmodern perspective is concerned only with the problem of globalization relating to information, technology and economics rather than ecumenical politics, culture and moral authority. </w:t>
      </w:r>
      <w:r w:rsidRPr="00763F1B">
        <w:rPr>
          <w:i/>
          <w:sz w:val="22"/>
          <w:szCs w:val="24"/>
        </w:rPr>
        <w:t xml:space="preserve">Malay ethics forms a personal character and a positive characteristic of Malay people. It becomes very important to create attitudes, behaviors, ethos, and habits that focus on positive work values. The ethics of the profession which is guided by the accountant must be mirrored and follow in the footsteps of the prophet Muhammad SAW who can always be trusted by his people </w:t>
      </w:r>
      <w:proofErr w:type="gramStart"/>
      <w:r w:rsidRPr="00763F1B">
        <w:rPr>
          <w:i/>
          <w:sz w:val="22"/>
          <w:szCs w:val="24"/>
        </w:rPr>
        <w:t>and</w:t>
      </w:r>
      <w:proofErr w:type="gramEnd"/>
      <w:r w:rsidRPr="00763F1B">
        <w:rPr>
          <w:i/>
          <w:sz w:val="22"/>
          <w:szCs w:val="24"/>
        </w:rPr>
        <w:t xml:space="preserve"> business partners.</w:t>
      </w:r>
    </w:p>
    <w:p w:rsidR="00763F1B" w:rsidRPr="008008F5" w:rsidRDefault="00763F1B" w:rsidP="001431FB">
      <w:pPr>
        <w:ind w:left="709" w:right="707" w:firstLine="0"/>
        <w:rPr>
          <w:i/>
          <w:iCs/>
          <w:sz w:val="22"/>
          <w:szCs w:val="22"/>
        </w:rPr>
      </w:pPr>
    </w:p>
    <w:p w:rsidR="0076151B" w:rsidRPr="008008F5" w:rsidRDefault="002733D6" w:rsidP="00763F1B">
      <w:pPr>
        <w:ind w:left="709" w:right="707" w:firstLine="0"/>
      </w:pPr>
      <w:r>
        <w:rPr>
          <w:rFonts w:ascii="Arial" w:hAnsi="Arial" w:cs="Arial"/>
          <w:b/>
          <w:bCs/>
        </w:rPr>
        <w:t>Keywords</w:t>
      </w:r>
      <w:r w:rsidR="00123F5C" w:rsidRPr="008008F5">
        <w:rPr>
          <w:b/>
          <w:bCs/>
        </w:rPr>
        <w:t>:</w:t>
      </w:r>
      <w:r w:rsidR="00763F1B">
        <w:rPr>
          <w:i/>
          <w:iCs/>
        </w:rPr>
        <w:t xml:space="preserve"> </w:t>
      </w:r>
      <w:r w:rsidR="00763F1B" w:rsidRPr="00763F1B">
        <w:rPr>
          <w:rFonts w:asciiTheme="majorHAnsi" w:hAnsiTheme="majorHAnsi" w:cstheme="majorHAnsi"/>
          <w:i/>
          <w:sz w:val="22"/>
          <w:lang w:val="en-ID"/>
        </w:rPr>
        <w:t xml:space="preserve">Ethics, Postmodern </w:t>
      </w:r>
      <w:r w:rsidR="00763F1B" w:rsidRPr="00763F1B">
        <w:rPr>
          <w:rFonts w:asciiTheme="majorHAnsi" w:hAnsiTheme="majorHAnsi" w:cstheme="majorHAnsi"/>
          <w:i/>
          <w:iCs/>
          <w:color w:val="000000"/>
          <w:sz w:val="22"/>
        </w:rPr>
        <w:t>Paradigm</w:t>
      </w:r>
      <w:r w:rsidR="00763F1B" w:rsidRPr="00763F1B">
        <w:rPr>
          <w:rFonts w:asciiTheme="majorHAnsi" w:hAnsiTheme="majorHAnsi" w:cstheme="majorHAnsi"/>
          <w:i/>
          <w:sz w:val="22"/>
          <w:lang w:val="en-ID"/>
        </w:rPr>
        <w:t>, The Holy Qur’an, “</w:t>
      </w:r>
      <w:proofErr w:type="spellStart"/>
      <w:r w:rsidR="00763F1B" w:rsidRPr="00763F1B">
        <w:rPr>
          <w:rFonts w:asciiTheme="majorHAnsi" w:hAnsiTheme="majorHAnsi" w:cstheme="majorHAnsi"/>
          <w:i/>
          <w:sz w:val="22"/>
          <w:lang w:val="en-ID"/>
        </w:rPr>
        <w:t>tunjuk</w:t>
      </w:r>
      <w:proofErr w:type="spellEnd"/>
      <w:r w:rsidR="00763F1B" w:rsidRPr="00763F1B">
        <w:rPr>
          <w:rFonts w:asciiTheme="majorHAnsi" w:hAnsiTheme="majorHAnsi" w:cstheme="majorHAnsi"/>
          <w:i/>
          <w:sz w:val="22"/>
          <w:lang w:val="en-ID"/>
        </w:rPr>
        <w:t xml:space="preserve"> ajar </w:t>
      </w:r>
      <w:proofErr w:type="spellStart"/>
      <w:r w:rsidR="00763F1B" w:rsidRPr="00763F1B">
        <w:rPr>
          <w:rFonts w:asciiTheme="majorHAnsi" w:hAnsiTheme="majorHAnsi" w:cstheme="majorHAnsi"/>
          <w:i/>
          <w:sz w:val="22"/>
          <w:lang w:val="en-ID"/>
        </w:rPr>
        <w:t>Melayu</w:t>
      </w:r>
      <w:proofErr w:type="spellEnd"/>
      <w:r w:rsidR="00763F1B" w:rsidRPr="00763F1B">
        <w:rPr>
          <w:rFonts w:asciiTheme="majorHAnsi" w:hAnsiTheme="majorHAnsi" w:cstheme="majorHAnsi"/>
          <w:i/>
          <w:sz w:val="22"/>
          <w:lang w:val="en-ID"/>
        </w:rPr>
        <w:t>”.</w:t>
      </w:r>
    </w:p>
    <w:p w:rsidR="00E24A91" w:rsidRPr="008008F5" w:rsidRDefault="00E24A91" w:rsidP="00763F1B">
      <w:pPr>
        <w:bidi/>
        <w:ind w:right="709"/>
        <w:rPr>
          <w:rFonts w:ascii="Traditional Arabic" w:hAnsi="Traditional Arabic" w:cs="Traditional Arabic"/>
          <w:i/>
          <w:iCs/>
          <w:rtl/>
        </w:rPr>
      </w:pPr>
      <w:r w:rsidRPr="008008F5">
        <w:rPr>
          <w:rStyle w:val="apple-converted-space"/>
          <w:rFonts w:ascii="Traditional Arabic" w:hAnsi="Traditional Arabic" w:cs="Traditional Arabic"/>
          <w:shd w:val="clear" w:color="auto" w:fill="FFFFFF"/>
        </w:rPr>
        <w:t xml:space="preserve">  </w:t>
      </w:r>
      <w:r w:rsidRPr="008008F5">
        <w:rPr>
          <w:rStyle w:val="apple-converted-space"/>
          <w:rFonts w:ascii="Traditional Arabic" w:hAnsi="Traditional Arabic" w:cs="Traditional Arabic"/>
          <w:shd w:val="clear" w:color="auto" w:fill="FFFFFF"/>
          <w:rtl/>
        </w:rPr>
        <w:t> </w:t>
      </w:r>
    </w:p>
    <w:p w:rsidR="0076151B" w:rsidRPr="005343C1" w:rsidRDefault="0076151B" w:rsidP="005343C1">
      <w:pPr>
        <w:pStyle w:val="Heading1"/>
        <w:numPr>
          <w:ilvl w:val="0"/>
          <w:numId w:val="5"/>
        </w:numPr>
        <w:spacing w:line="360" w:lineRule="auto"/>
        <w:ind w:left="426" w:hanging="426"/>
        <w:rPr>
          <w:rFonts w:ascii="Arial" w:hAnsi="Arial" w:cs="Arial"/>
          <w:sz w:val="24"/>
          <w:szCs w:val="24"/>
        </w:rPr>
      </w:pPr>
      <w:r w:rsidRPr="005343C1">
        <w:rPr>
          <w:rFonts w:ascii="Arial" w:hAnsi="Arial" w:cs="Arial"/>
          <w:sz w:val="24"/>
          <w:szCs w:val="24"/>
        </w:rPr>
        <w:t>Introduction</w:t>
      </w:r>
    </w:p>
    <w:p w:rsidR="00763F1B" w:rsidRPr="00763F1B" w:rsidRDefault="00763F1B" w:rsidP="00763F1B">
      <w:pPr>
        <w:spacing w:after="0" w:line="360" w:lineRule="auto"/>
        <w:ind w:firstLine="720"/>
        <w:rPr>
          <w:color w:val="222222"/>
          <w:sz w:val="24"/>
          <w:szCs w:val="24"/>
        </w:rPr>
      </w:pPr>
      <w:r w:rsidRPr="00763F1B">
        <w:rPr>
          <w:color w:val="222222"/>
          <w:sz w:val="24"/>
          <w:szCs w:val="24"/>
        </w:rPr>
        <w:t>There are various ethical thoughts that examine the morality of an action that has grown widely. Based on its history, ethical thoughts developed include classic ethical streams derived from Greek philosophers' thought, contemporary ethics from medieval European thinkers until the 20th century, as well as the ethical flow of Islamic religious thought which always refers to the Holy Qur’an and As-</w:t>
      </w:r>
      <w:proofErr w:type="spellStart"/>
      <w:r w:rsidRPr="00763F1B">
        <w:rPr>
          <w:color w:val="222222"/>
          <w:sz w:val="24"/>
          <w:szCs w:val="24"/>
        </w:rPr>
        <w:t>Sunnah</w:t>
      </w:r>
      <w:proofErr w:type="spellEnd"/>
      <w:r w:rsidRPr="00763F1B">
        <w:rPr>
          <w:color w:val="222222"/>
          <w:sz w:val="24"/>
          <w:szCs w:val="24"/>
        </w:rPr>
        <w:t xml:space="preserve">. </w:t>
      </w:r>
    </w:p>
    <w:p w:rsidR="00763F1B" w:rsidRPr="00763F1B" w:rsidRDefault="00763F1B" w:rsidP="00763F1B">
      <w:pPr>
        <w:spacing w:after="0" w:line="360" w:lineRule="auto"/>
        <w:ind w:firstLine="720"/>
        <w:rPr>
          <w:color w:val="222222"/>
          <w:sz w:val="24"/>
          <w:szCs w:val="24"/>
        </w:rPr>
      </w:pPr>
      <w:r w:rsidRPr="00763F1B">
        <w:rPr>
          <w:color w:val="222222"/>
          <w:sz w:val="24"/>
          <w:szCs w:val="24"/>
        </w:rPr>
        <w:t xml:space="preserve">Although there are differences regarding the ethical definitions of different societies and other religions, the main purpose of this paper is to discuss the Islamic code of ethics that has a Malay value as an accountant, as we know that the code of ethics from a conventional perspective has not been able to prevent cheating on the accounting profession for the past four decades. The scandals of HIH and </w:t>
      </w:r>
      <w:proofErr w:type="spellStart"/>
      <w:r w:rsidRPr="00763F1B">
        <w:rPr>
          <w:color w:val="222222"/>
          <w:sz w:val="24"/>
          <w:szCs w:val="24"/>
        </w:rPr>
        <w:t>Scarfe</w:t>
      </w:r>
      <w:proofErr w:type="spellEnd"/>
      <w:r w:rsidRPr="00763F1B">
        <w:rPr>
          <w:color w:val="222222"/>
          <w:sz w:val="24"/>
          <w:szCs w:val="24"/>
        </w:rPr>
        <w:t xml:space="preserve"> companies in Australia, Enron and </w:t>
      </w:r>
      <w:proofErr w:type="spellStart"/>
      <w:r w:rsidRPr="00763F1B">
        <w:rPr>
          <w:color w:val="222222"/>
          <w:sz w:val="24"/>
          <w:szCs w:val="24"/>
        </w:rPr>
        <w:t>Wolrdcom</w:t>
      </w:r>
      <w:proofErr w:type="spellEnd"/>
      <w:r w:rsidRPr="00763F1B">
        <w:rPr>
          <w:color w:val="222222"/>
          <w:sz w:val="24"/>
          <w:szCs w:val="24"/>
        </w:rPr>
        <w:t xml:space="preserve"> in the US, </w:t>
      </w:r>
      <w:proofErr w:type="spellStart"/>
      <w:r w:rsidRPr="00763F1B">
        <w:rPr>
          <w:color w:val="222222"/>
          <w:sz w:val="24"/>
          <w:szCs w:val="24"/>
        </w:rPr>
        <w:t>Parmalat</w:t>
      </w:r>
      <w:proofErr w:type="spellEnd"/>
      <w:r w:rsidRPr="00763F1B">
        <w:rPr>
          <w:color w:val="222222"/>
          <w:sz w:val="24"/>
          <w:szCs w:val="24"/>
        </w:rPr>
        <w:t xml:space="preserve"> in Europe and financial scandals in America in the last few years have caused problems with professional accountants' ethical codes of conduct as guidelines for accountant professionalism.</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shd w:val="clear" w:color="auto" w:fill="FFFFFF"/>
        </w:rPr>
      </w:pPr>
      <w:r w:rsidRPr="00763F1B">
        <w:rPr>
          <w:rFonts w:ascii="Times New Roman" w:eastAsiaTheme="minorHAnsi" w:hAnsi="Times New Roman" w:cs="Times New Roman"/>
          <w:color w:val="222222"/>
        </w:rPr>
        <w:t xml:space="preserve">When the code of ethics can’t answer all the problems, it is necessary to develop and improve through research. Research is often described as an active, diligent and systematic </w:t>
      </w:r>
      <w:r w:rsidRPr="00763F1B">
        <w:rPr>
          <w:rFonts w:ascii="Times New Roman" w:eastAsiaTheme="minorHAnsi" w:hAnsi="Times New Roman" w:cs="Times New Roman"/>
          <w:color w:val="222222"/>
        </w:rPr>
        <w:lastRenderedPageBreak/>
        <w:t>process of investigation, aimed at discovering, interpreting, and revising facts.</w:t>
      </w:r>
      <w:r w:rsidRPr="00763F1B">
        <w:rPr>
          <w:rFonts w:ascii="Times New Roman" w:hAnsi="Times New Roman" w:cs="Times New Roman"/>
          <w:shd w:val="clear" w:color="auto" w:fill="FFFFFF"/>
        </w:rPr>
        <w:t xml:space="preserve"> In the academic world, research is a must to answer all phenomena that occur and can develop science. It can’t be denied that science is one of the most important aspects of human life. Science taught in life is expected to help human beings in carrying out all activities and roles as well as the function of religion in human life.</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rPr>
      </w:pPr>
      <w:r w:rsidRPr="00763F1B">
        <w:rPr>
          <w:rFonts w:ascii="Times New Roman" w:hAnsi="Times New Roman" w:cs="Times New Roman"/>
        </w:rPr>
        <w:t xml:space="preserve">Nevertheless, science should not be separated from the teachings of religion and separated from the science of religion itself. Islam is a religion that upholds science and so does Science has interaction with religion. Progress of the times, technology and information flow seemed to widen the distance between science and religion. </w:t>
      </w:r>
      <w:r w:rsidRPr="00763F1B">
        <w:rPr>
          <w:rFonts w:ascii="Times New Roman" w:hAnsi="Times New Roman" w:cs="Times New Roman"/>
          <w:i/>
        </w:rPr>
        <w:t xml:space="preserve">Allah will elevate some degree of those who believe among you and those who have knowledge </w:t>
      </w:r>
      <w:r w:rsidRPr="00763F1B">
        <w:rPr>
          <w:rFonts w:ascii="Times New Roman" w:hAnsi="Times New Roman" w:cs="Times New Roman"/>
        </w:rPr>
        <w:t>(Q.S. Al-</w:t>
      </w:r>
      <w:proofErr w:type="spellStart"/>
      <w:r w:rsidRPr="00763F1B">
        <w:rPr>
          <w:rFonts w:ascii="Times New Roman" w:hAnsi="Times New Roman" w:cs="Times New Roman"/>
        </w:rPr>
        <w:t>Mujadalah</w:t>
      </w:r>
      <w:proofErr w:type="spellEnd"/>
      <w:r w:rsidRPr="00763F1B">
        <w:rPr>
          <w:rFonts w:ascii="Times New Roman" w:hAnsi="Times New Roman" w:cs="Times New Roman"/>
        </w:rPr>
        <w:t>: 11).</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shd w:val="clear" w:color="auto" w:fill="FFFFFF" w:themeFill="background1"/>
        </w:rPr>
      </w:pPr>
      <w:r w:rsidRPr="00763F1B">
        <w:rPr>
          <w:rFonts w:ascii="Times New Roman" w:hAnsi="Times New Roman" w:cs="Times New Roman"/>
          <w:shd w:val="clear" w:color="auto" w:fill="FFFFFF"/>
        </w:rPr>
        <w:t>The world of business and accounting has a relationship with the development of the times and the development of science itself, needed a new breakthrough in keeping these activities in order to remain in accordance with the human nature created as the Caliph on earth. In Islam, business is a law that even justified by Islam. Business is even done by Prophet Muhammad SAW and friends (</w:t>
      </w:r>
      <w:proofErr w:type="spellStart"/>
      <w:r w:rsidRPr="00763F1B">
        <w:rPr>
          <w:rFonts w:ascii="Times New Roman" w:hAnsi="Times New Roman" w:cs="Times New Roman"/>
          <w:shd w:val="clear" w:color="auto" w:fill="FFFFFF"/>
        </w:rPr>
        <w:t>Sahabah</w:t>
      </w:r>
      <w:proofErr w:type="spellEnd"/>
      <w:r w:rsidRPr="00763F1B">
        <w:rPr>
          <w:rFonts w:ascii="Times New Roman" w:hAnsi="Times New Roman" w:cs="Times New Roman"/>
          <w:shd w:val="clear" w:color="auto" w:fill="FFFFFF"/>
        </w:rPr>
        <w:t xml:space="preserve">) of </w:t>
      </w:r>
      <w:proofErr w:type="spellStart"/>
      <w:r w:rsidRPr="00763F1B">
        <w:rPr>
          <w:rFonts w:ascii="Times New Roman" w:hAnsi="Times New Roman" w:cs="Times New Roman"/>
          <w:shd w:val="clear" w:color="auto" w:fill="FFFFFF"/>
        </w:rPr>
        <w:t>Rasulullah</w:t>
      </w:r>
      <w:proofErr w:type="spellEnd"/>
      <w:r w:rsidRPr="00763F1B">
        <w:rPr>
          <w:rFonts w:ascii="Times New Roman" w:hAnsi="Times New Roman" w:cs="Times New Roman"/>
          <w:shd w:val="clear" w:color="auto" w:fill="FFFFFF"/>
        </w:rPr>
        <w:t xml:space="preserve"> in antiquity. Friends of the Prophet who are the businessmen and from his wealth can provide enormous benefits for the development of Islam (</w:t>
      </w:r>
      <w:proofErr w:type="spellStart"/>
      <w:r w:rsidRPr="00763F1B">
        <w:rPr>
          <w:rFonts w:ascii="Times New Roman" w:hAnsi="Times New Roman" w:cs="Times New Roman"/>
          <w:shd w:val="clear" w:color="auto" w:fill="FFFFFF"/>
        </w:rPr>
        <w:t>Norvadewi</w:t>
      </w:r>
      <w:proofErr w:type="spellEnd"/>
      <w:r w:rsidRPr="00763F1B">
        <w:rPr>
          <w:rFonts w:ascii="Times New Roman" w:hAnsi="Times New Roman" w:cs="Times New Roman"/>
          <w:shd w:val="clear" w:color="auto" w:fill="FFFFFF"/>
        </w:rPr>
        <w:t>, 2015).</w:t>
      </w:r>
      <w:r w:rsidRPr="00763F1B">
        <w:rPr>
          <w:rFonts w:ascii="Times New Roman" w:hAnsi="Times New Roman" w:cs="Times New Roman"/>
          <w:shd w:val="clear" w:color="auto" w:fill="FFFFFF" w:themeFill="background1"/>
        </w:rPr>
        <w:t xml:space="preserve"> </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shd w:val="clear" w:color="auto" w:fill="FFFFFF" w:themeFill="background1"/>
        </w:rPr>
      </w:pPr>
      <w:r w:rsidRPr="00763F1B">
        <w:rPr>
          <w:rFonts w:ascii="Times New Roman" w:hAnsi="Times New Roman" w:cs="Times New Roman"/>
          <w:shd w:val="clear" w:color="auto" w:fill="FFFFFF" w:themeFill="background1"/>
        </w:rPr>
        <w:t>Islam allows business as long as it is not a thing that leads to usury, gambling, the provision of products or services that contain illicit goods, damage the environment and ignore the public. The basic principle of Muslim life is: “Every act should be beneficial both for the life of the world and the hereafter”. This principle becomes the framework of thinking every Muslim that whatever is done should have an orientation to god and always think life is only temporary.</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rPr>
      </w:pPr>
      <w:r w:rsidRPr="00763F1B">
        <w:rPr>
          <w:rFonts w:ascii="Times New Roman" w:hAnsi="Times New Roman" w:cs="Times New Roman"/>
          <w:shd w:val="clear" w:color="auto" w:fill="FFFFFF" w:themeFill="background1"/>
        </w:rPr>
        <w:t xml:space="preserve">The new challenges in business and accounting that make it a science. Therefore, the science of accounting must continue to evolve through various researches and experiments from the facts that exist to seek the truth. One thing that determines in every effort of science development through a research is a perspective on the issues raised and its completion because it will have an impact in the process of making conclusions. </w:t>
      </w:r>
      <w:r w:rsidRPr="00763F1B">
        <w:rPr>
          <w:rFonts w:ascii="Times New Roman" w:hAnsi="Times New Roman" w:cs="Times New Roman"/>
        </w:rPr>
        <w:t>This worldview is called the "paradigm", which is a foundation of belief and belief as guidance of one's behavior both in daily actions and when doing scientific research. The role of paradigm in a scientific research is as a guide to determine what issues to be raised, research questions raised, how to obtain information, and direction in interpreting the information obtained to produce a conclusion.</w:t>
      </w:r>
      <w:r w:rsidRPr="00763F1B">
        <w:rPr>
          <w:rFonts w:ascii="Times New Roman" w:hAnsi="Times New Roman" w:cs="Times New Roman"/>
          <w:shd w:val="clear" w:color="auto" w:fill="FFFFFF" w:themeFill="background1"/>
        </w:rPr>
        <w:t xml:space="preserve"> </w:t>
      </w:r>
      <w:r w:rsidRPr="00763F1B">
        <w:rPr>
          <w:rFonts w:ascii="Times New Roman" w:hAnsi="Times New Roman" w:cs="Times New Roman"/>
        </w:rPr>
        <w:t xml:space="preserve">Thus, many efforts in order to solve a science-related problem need to choose the right paradigm so that problems can be solved on target. Inappropriateness in the use of paradigms can lead to </w:t>
      </w:r>
      <w:r w:rsidRPr="00763F1B">
        <w:rPr>
          <w:rFonts w:ascii="Times New Roman" w:hAnsi="Times New Roman" w:cs="Times New Roman"/>
        </w:rPr>
        <w:lastRenderedPageBreak/>
        <w:t>problems not being completed even becoming more complex or problems can be solved but not focused and affect the results of research or testing performed. Social reality has an important role in the practice, the process of preparing standards and accounting research.</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rPr>
      </w:pPr>
      <w:r w:rsidRPr="00763F1B">
        <w:rPr>
          <w:rFonts w:ascii="Times New Roman" w:hAnsi="Times New Roman" w:cs="Times New Roman"/>
        </w:rPr>
        <w:t xml:space="preserve">Accounting discipline is not developed in a vacuous territory but is born within the context of certain social and community environments and is heavily influenced by its social environment. It should be noted that a social reality or phenomenon is not easily understood. Social reality relates to society and each community group has its own characteristics and consists of many members or individuals. Each individual has different perspectives and acceptances related to a social reality. Therefore, in conducting the research required the right paradigm in order to interpret the reality or phenomenon in a better quality. This means that the paradigm is able to lead researchers to understand the reality better in order to solve problems in an appropriate target and help the development of science to get closer to the truth. </w:t>
      </w:r>
    </w:p>
    <w:p w:rsidR="0032553A"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color w:val="000000" w:themeColor="text1"/>
          <w:shd w:val="clear" w:color="auto" w:fill="FFFFFF"/>
        </w:rPr>
      </w:pPr>
      <w:r w:rsidRPr="00763F1B">
        <w:rPr>
          <w:rFonts w:ascii="Times New Roman" w:hAnsi="Times New Roman" w:cs="Times New Roman"/>
          <w:color w:val="000000" w:themeColor="text1"/>
          <w:shd w:val="clear" w:color="auto" w:fill="FFFFFF"/>
        </w:rPr>
        <w:t>Positivistic paradigms (social facts) regard the reality as empirical or truly real and observable.</w:t>
      </w:r>
      <w:r w:rsidRPr="00763F1B">
        <w:rPr>
          <w:rFonts w:ascii="Times New Roman" w:hAnsi="Times New Roman" w:cs="Times New Roman"/>
        </w:rPr>
        <w:t xml:space="preserve"> </w:t>
      </w:r>
      <w:r w:rsidRPr="00763F1B">
        <w:rPr>
          <w:rFonts w:ascii="Times New Roman" w:hAnsi="Times New Roman" w:cs="Times New Roman"/>
          <w:color w:val="000000" w:themeColor="text1"/>
          <w:shd w:val="clear" w:color="auto" w:fill="FFFFFF"/>
        </w:rPr>
        <w:t>In researching, researchers and objects studied are independent and mutually interacting. Research with positivistic paradigm can be done experiment or manipulation so that can be controlled objectivity. Positivistic paradigms view social phenomena understood from an external perspective based on existing theories. Therefore, a positivistic paradigm with a macro perspective has a view: (1) reality is a phenomenon whose existence is determined by another phenomenon, (2) social reality can be classified and its existence can be described in a symbol with certain attributes.</w:t>
      </w:r>
    </w:p>
    <w:p w:rsidR="00763F1B" w:rsidRPr="00763F1B" w:rsidRDefault="00763F1B" w:rsidP="00763F1B">
      <w:pPr>
        <w:pStyle w:val="NormalWeb"/>
        <w:shd w:val="clear" w:color="auto" w:fill="FFFFFF"/>
        <w:spacing w:before="0" w:beforeAutospacing="0" w:after="0" w:afterAutospacing="0"/>
        <w:ind w:firstLine="720"/>
        <w:jc w:val="both"/>
        <w:rPr>
          <w:rFonts w:ascii="Times New Roman" w:hAnsi="Times New Roman" w:cs="Times New Roman"/>
        </w:rPr>
      </w:pPr>
    </w:p>
    <w:p w:rsidR="00763F1B" w:rsidRPr="00763F1B" w:rsidRDefault="00763F1B" w:rsidP="00763F1B">
      <w:pPr>
        <w:pStyle w:val="BodyTextIndent2"/>
        <w:numPr>
          <w:ilvl w:val="0"/>
          <w:numId w:val="5"/>
        </w:numPr>
        <w:spacing w:line="360" w:lineRule="auto"/>
        <w:ind w:left="426" w:hanging="426"/>
        <w:rPr>
          <w:b/>
          <w:bCs/>
          <w:sz w:val="24"/>
          <w:szCs w:val="24"/>
        </w:rPr>
      </w:pPr>
      <w:r w:rsidRPr="00763F1B">
        <w:rPr>
          <w:rFonts w:ascii="Arial" w:hAnsi="Arial" w:cs="Arial"/>
          <w:b/>
          <w:sz w:val="24"/>
          <w:szCs w:val="22"/>
          <w:lang w:val="en-ID"/>
        </w:rPr>
        <w:t>Postmodern Research and Professional Ethics</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b/>
          <w:lang w:val="en-ID"/>
        </w:rPr>
      </w:pPr>
      <w:r w:rsidRPr="00763F1B">
        <w:rPr>
          <w:rFonts w:ascii="Times New Roman" w:hAnsi="Times New Roman" w:cs="Times New Roman"/>
          <w:color w:val="000000" w:themeColor="text1"/>
          <w:shd w:val="clear" w:color="auto" w:fill="FFFFFF"/>
        </w:rPr>
        <w:t xml:space="preserve">The postmodern world is a reality that is beginning to have a powerful influence in our lives today. Postmodern thoughts create a pessimistic attitude and </w:t>
      </w:r>
      <w:proofErr w:type="spellStart"/>
      <w:r w:rsidRPr="00763F1B">
        <w:rPr>
          <w:rFonts w:ascii="Times New Roman" w:hAnsi="Times New Roman" w:cs="Times New Roman"/>
          <w:color w:val="000000" w:themeColor="text1"/>
          <w:shd w:val="clear" w:color="auto" w:fill="FFFFFF"/>
        </w:rPr>
        <w:t>uncare</w:t>
      </w:r>
      <w:proofErr w:type="spellEnd"/>
      <w:r w:rsidRPr="00763F1B">
        <w:rPr>
          <w:rFonts w:ascii="Times New Roman" w:hAnsi="Times New Roman" w:cs="Times New Roman"/>
          <w:color w:val="000000" w:themeColor="text1"/>
          <w:shd w:val="clear" w:color="auto" w:fill="FFFFFF"/>
        </w:rPr>
        <w:t xml:space="preserve"> about life. Life in the postmodern era seems increasingly chaotic because it is based on thoughts that no longer believe in absolute truth and objective standards. They are more confident in the diversity of the community. Postmodern culture is characterized by pluralism, relativism, information overload, high mobility, identity confusion, consumerism and etc.</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color w:val="000000" w:themeColor="text1"/>
          <w:shd w:val="clear" w:color="auto" w:fill="FFFFFF"/>
        </w:rPr>
      </w:pPr>
      <w:r w:rsidRPr="00763F1B">
        <w:rPr>
          <w:rFonts w:ascii="Times New Roman" w:hAnsi="Times New Roman" w:cs="Times New Roman"/>
          <w:color w:val="000000" w:themeColor="text1"/>
          <w:shd w:val="clear" w:color="auto" w:fill="FFFFFF"/>
        </w:rPr>
        <w:t>Postmodern is a way of looking at a phenomenon to be more precise, because postmodern refers to the movement to reject single rationalism and scientific truth, the integration of renewed ideas about culture (</w:t>
      </w:r>
      <w:proofErr w:type="spellStart"/>
      <w:r w:rsidRPr="00763F1B">
        <w:rPr>
          <w:rFonts w:ascii="Times New Roman" w:hAnsi="Times New Roman" w:cs="Times New Roman"/>
          <w:color w:val="000000" w:themeColor="text1"/>
          <w:shd w:val="clear" w:color="auto" w:fill="FFFFFF"/>
        </w:rPr>
        <w:t>Kamayanti</w:t>
      </w:r>
      <w:proofErr w:type="spellEnd"/>
      <w:r w:rsidRPr="00763F1B">
        <w:rPr>
          <w:rFonts w:ascii="Times New Roman" w:hAnsi="Times New Roman" w:cs="Times New Roman"/>
          <w:color w:val="000000" w:themeColor="text1"/>
          <w:shd w:val="clear" w:color="auto" w:fill="FFFFFF"/>
        </w:rPr>
        <w:t xml:space="preserve">, 2016). Postmodern refers to an epoch, period, time, period of social and political that is usually seen accompanying the modern era in a historical sense (Kumar, 1995; Crook, </w:t>
      </w:r>
      <w:proofErr w:type="spellStart"/>
      <w:r w:rsidRPr="00763F1B">
        <w:rPr>
          <w:rFonts w:ascii="Times New Roman" w:hAnsi="Times New Roman" w:cs="Times New Roman"/>
          <w:color w:val="000000" w:themeColor="text1"/>
          <w:shd w:val="clear" w:color="auto" w:fill="FFFFFF"/>
        </w:rPr>
        <w:t>Pakulski</w:t>
      </w:r>
      <w:proofErr w:type="spellEnd"/>
      <w:r w:rsidRPr="00763F1B">
        <w:rPr>
          <w:rFonts w:ascii="Times New Roman" w:hAnsi="Times New Roman" w:cs="Times New Roman"/>
          <w:color w:val="000000" w:themeColor="text1"/>
          <w:shd w:val="clear" w:color="auto" w:fill="FFFFFF"/>
        </w:rPr>
        <w:t xml:space="preserve"> and Waters, 1992).</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lang w:val="en-ID"/>
        </w:rPr>
      </w:pPr>
      <w:r w:rsidRPr="00763F1B">
        <w:rPr>
          <w:rFonts w:ascii="Times New Roman" w:hAnsi="Times New Roman" w:cs="Times New Roman"/>
          <w:lang w:val="en-ID"/>
        </w:rPr>
        <w:lastRenderedPageBreak/>
        <w:t>Postmodern relates to cultural products can be in the form of history, film, architecture and so on and looks different from modern cultural products (Kumar, 1995). Postmodern Social Theory is part of a tradition of contemporary classical sociology by offering a great narrative of historical trends to cultural dominance or "cultural tragedy". Postmodern ethics rejects many things considered modern ethics by questioning that is: [1] normative rules are forcing, [2] the search for ethical foundations and the universal and absolute form of ethics, [3] the search for a modern code of ethics that is non ambivalence and contains no contract (Kumar, 1995). The postmodern approach to morality is often associated with "the celebration of ethical death", the replacement of ethics with aesthetics.</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color w:val="000000" w:themeColor="text1"/>
          <w:shd w:val="clear" w:color="auto" w:fill="FFFFFF"/>
        </w:rPr>
      </w:pPr>
      <w:proofErr w:type="spellStart"/>
      <w:r w:rsidRPr="00763F1B">
        <w:rPr>
          <w:rFonts w:ascii="Times New Roman" w:hAnsi="Times New Roman" w:cs="Times New Roman"/>
          <w:color w:val="000000" w:themeColor="text1"/>
          <w:shd w:val="clear" w:color="auto" w:fill="FFFFFF"/>
        </w:rPr>
        <w:t>Lipovetsky</w:t>
      </w:r>
      <w:proofErr w:type="spellEnd"/>
      <w:r w:rsidRPr="00763F1B">
        <w:rPr>
          <w:rFonts w:ascii="Times New Roman" w:hAnsi="Times New Roman" w:cs="Times New Roman"/>
          <w:color w:val="000000" w:themeColor="text1"/>
          <w:shd w:val="clear" w:color="auto" w:fill="FFFFFF"/>
        </w:rPr>
        <w:t xml:space="preserve"> (2002) stated that we are now entering an era of post-moral obligation, a post-</w:t>
      </w:r>
      <w:proofErr w:type="spellStart"/>
      <w:r w:rsidRPr="00763F1B">
        <w:rPr>
          <w:rFonts w:ascii="Times New Roman" w:hAnsi="Times New Roman" w:cs="Times New Roman"/>
          <w:color w:val="000000" w:themeColor="text1"/>
          <w:shd w:val="clear" w:color="auto" w:fill="FFFFFF"/>
        </w:rPr>
        <w:t>deontical</w:t>
      </w:r>
      <w:proofErr w:type="spellEnd"/>
      <w:r w:rsidRPr="00763F1B">
        <w:rPr>
          <w:rFonts w:ascii="Times New Roman" w:hAnsi="Times New Roman" w:cs="Times New Roman"/>
          <w:color w:val="000000" w:themeColor="text1"/>
          <w:shd w:val="clear" w:color="auto" w:fill="FFFFFF"/>
        </w:rPr>
        <w:t xml:space="preserve"> period (</w:t>
      </w:r>
      <w:proofErr w:type="spellStart"/>
      <w:r w:rsidRPr="00763F1B">
        <w:rPr>
          <w:rFonts w:ascii="Times New Roman" w:hAnsi="Times New Roman" w:cs="Times New Roman"/>
          <w:color w:val="000000" w:themeColor="text1"/>
          <w:shd w:val="clear" w:color="auto" w:fill="FFFFFF"/>
        </w:rPr>
        <w:t>l'apré</w:t>
      </w:r>
      <w:proofErr w:type="spellEnd"/>
      <w:r w:rsidRPr="00763F1B">
        <w:rPr>
          <w:rFonts w:ascii="Times New Roman" w:hAnsi="Times New Roman" w:cs="Times New Roman"/>
          <w:color w:val="000000" w:themeColor="text1"/>
          <w:shd w:val="clear" w:color="auto" w:fill="FFFFFF"/>
        </w:rPr>
        <w:t xml:space="preserve">-devoir), our behavior being exempt from "absolute obligation". The present era is an era of pure unadulterated individualism and the search for a better life and is limited only by the demand for tolerance. This view was assessed by </w:t>
      </w:r>
      <w:r w:rsidRPr="00763F1B">
        <w:rPr>
          <w:rFonts w:ascii="Times New Roman" w:hAnsi="Times New Roman" w:cs="Times New Roman"/>
        </w:rPr>
        <w:t>Bauman (1993)</w:t>
      </w:r>
      <w:r w:rsidRPr="00763F1B">
        <w:rPr>
          <w:rStyle w:val="FootnoteReference"/>
          <w:rFonts w:cs="Times New Roman"/>
          <w:sz w:val="24"/>
        </w:rPr>
        <w:footnoteReference w:id="1"/>
      </w:r>
      <w:r w:rsidRPr="00763F1B">
        <w:rPr>
          <w:rFonts w:ascii="Times New Roman" w:hAnsi="Times New Roman" w:cs="Times New Roman"/>
        </w:rPr>
        <w:t xml:space="preserve"> </w:t>
      </w:r>
      <w:r w:rsidRPr="00763F1B">
        <w:rPr>
          <w:rFonts w:ascii="Times New Roman" w:hAnsi="Times New Roman" w:cs="Times New Roman"/>
          <w:color w:val="000000" w:themeColor="text1"/>
          <w:shd w:val="clear" w:color="auto" w:fill="FFFFFF"/>
        </w:rPr>
        <w:t xml:space="preserve">as a mistake. </w:t>
      </w:r>
      <w:proofErr w:type="spellStart"/>
      <w:r w:rsidRPr="00763F1B">
        <w:rPr>
          <w:rFonts w:ascii="Times New Roman" w:hAnsi="Times New Roman" w:cs="Times New Roman"/>
          <w:color w:val="000000" w:themeColor="text1"/>
          <w:shd w:val="clear" w:color="auto" w:fill="FFFFFF"/>
        </w:rPr>
        <w:t>Lipovetsky</w:t>
      </w:r>
      <w:proofErr w:type="spellEnd"/>
      <w:r w:rsidRPr="00763F1B">
        <w:rPr>
          <w:rFonts w:ascii="Times New Roman" w:hAnsi="Times New Roman" w:cs="Times New Roman"/>
          <w:color w:val="000000" w:themeColor="text1"/>
          <w:shd w:val="clear" w:color="auto" w:fill="FFFFFF"/>
        </w:rPr>
        <w:t xml:space="preserve"> (2002) is considered to confuse the topic of his investigation with the source of the investigation.</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lang w:val="en-ID"/>
        </w:rPr>
      </w:pPr>
      <w:r w:rsidRPr="00763F1B">
        <w:rPr>
          <w:rFonts w:ascii="Times New Roman" w:hAnsi="Times New Roman" w:cs="Times New Roman"/>
        </w:rPr>
        <w:t>Although postmodern ethics re-questioning the sharing of what is seen as modern ethics, the big issues in ethics do not lose their importance. Even in a postmodern world, we are faced with significant issues such as human rights, social justice and various conflicts. Conflict may be between peaceful cooperative efforts contrary to individual assertion</w:t>
      </w:r>
      <w:r w:rsidRPr="00763F1B">
        <w:rPr>
          <w:rFonts w:ascii="Times New Roman" w:hAnsi="Times New Roman" w:cs="Times New Roman"/>
          <w:color w:val="000000" w:themeColor="text1"/>
          <w:shd w:val="clear" w:color="auto" w:fill="FFFFFF"/>
        </w:rPr>
        <w:t xml:space="preserve"> (</w:t>
      </w:r>
      <w:proofErr w:type="spellStart"/>
      <w:r w:rsidRPr="00763F1B">
        <w:rPr>
          <w:rFonts w:ascii="Times New Roman" w:hAnsi="Times New Roman" w:cs="Times New Roman"/>
          <w:color w:val="000000" w:themeColor="text1"/>
          <w:shd w:val="clear" w:color="auto" w:fill="FFFFFF"/>
        </w:rPr>
        <w:t>Lipovetsky</w:t>
      </w:r>
      <w:proofErr w:type="spellEnd"/>
      <w:r w:rsidRPr="00763F1B">
        <w:rPr>
          <w:rFonts w:ascii="Times New Roman" w:hAnsi="Times New Roman" w:cs="Times New Roman"/>
          <w:color w:val="000000" w:themeColor="text1"/>
          <w:shd w:val="clear" w:color="auto" w:fill="FFFFFF"/>
        </w:rPr>
        <w:t>; 2002)</w:t>
      </w:r>
      <w:r w:rsidRPr="00763F1B">
        <w:rPr>
          <w:rFonts w:ascii="Times New Roman" w:hAnsi="Times New Roman" w:cs="Times New Roman"/>
        </w:rPr>
        <w:t xml:space="preserve">. There can also be a confrontation between individual behavior and collective well-being. These issues remain but must be addressed and viewed in a new way. </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lang w:val="en-ID"/>
        </w:rPr>
      </w:pPr>
      <w:r w:rsidRPr="00763F1B">
        <w:rPr>
          <w:rFonts w:ascii="Times New Roman" w:hAnsi="Times New Roman" w:cs="Times New Roman"/>
          <w:color w:val="000000" w:themeColor="text1"/>
          <w:shd w:val="clear" w:color="auto" w:fill="FFFFFF"/>
        </w:rPr>
        <w:t xml:space="preserve">In the modern view even though the person is free, but the person concerned will be free if using his freedom to choose the right. Therefore, instead of looking at morality as a "natural" human attitude, legislators and modern thinkers view morality as something that must be taught to humans. On the basis of that, they try to develop a comprehensive, teachable and mandatory. The opinions of those responsible for managing the community, individual freedom need to be monitored. Nevertheless, this freedom can still be autonomous (the subject concerned repressing the instincts) and the </w:t>
      </w:r>
      <w:proofErr w:type="spellStart"/>
      <w:r w:rsidRPr="00763F1B">
        <w:rPr>
          <w:rFonts w:ascii="Times New Roman" w:hAnsi="Times New Roman" w:cs="Times New Roman"/>
          <w:color w:val="000000" w:themeColor="text1"/>
          <w:shd w:val="clear" w:color="auto" w:fill="FFFFFF"/>
        </w:rPr>
        <w:t>heteronomist</w:t>
      </w:r>
      <w:proofErr w:type="spellEnd"/>
      <w:r w:rsidRPr="00763F1B">
        <w:rPr>
          <w:rFonts w:ascii="Times New Roman" w:hAnsi="Times New Roman" w:cs="Times New Roman"/>
          <w:color w:val="000000" w:themeColor="text1"/>
          <w:shd w:val="clear" w:color="auto" w:fill="FFFFFF"/>
        </w:rPr>
        <w:t xml:space="preserve"> (the subject does not do something because there are rules or sanctions from outsiders). </w:t>
      </w:r>
    </w:p>
    <w:p w:rsidR="00763F1B" w:rsidRPr="00763F1B" w:rsidRDefault="00763F1B" w:rsidP="00763F1B">
      <w:pPr>
        <w:pStyle w:val="NormalWeb"/>
        <w:shd w:val="clear" w:color="auto" w:fill="FFFFFF"/>
        <w:spacing w:before="0" w:beforeAutospacing="0" w:after="0" w:afterAutospacing="0" w:line="360" w:lineRule="auto"/>
        <w:ind w:firstLine="720"/>
        <w:jc w:val="both"/>
        <w:rPr>
          <w:rFonts w:ascii="Times New Roman" w:hAnsi="Times New Roman" w:cs="Times New Roman"/>
          <w:color w:val="000000" w:themeColor="text1"/>
          <w:shd w:val="clear" w:color="auto" w:fill="FFFFFF"/>
        </w:rPr>
      </w:pPr>
      <w:r w:rsidRPr="00763F1B">
        <w:rPr>
          <w:rFonts w:ascii="Times New Roman" w:hAnsi="Times New Roman" w:cs="Times New Roman"/>
          <w:color w:val="000000" w:themeColor="text1"/>
          <w:shd w:val="clear" w:color="auto" w:fill="FFFFFF"/>
        </w:rPr>
        <w:lastRenderedPageBreak/>
        <w:t xml:space="preserve">The rational autonomy of the subjects, and the rational heteronomy of management (society), assume one another, but neither can exist peacefully (Bauman; 1993). This is the </w:t>
      </w:r>
      <w:proofErr w:type="spellStart"/>
      <w:r w:rsidRPr="00763F1B">
        <w:rPr>
          <w:rFonts w:ascii="Times New Roman" w:hAnsi="Times New Roman" w:cs="Times New Roman"/>
          <w:color w:val="000000" w:themeColor="text1"/>
          <w:shd w:val="clear" w:color="auto" w:fill="FFFFFF"/>
        </w:rPr>
        <w:t>aporia</w:t>
      </w:r>
      <w:proofErr w:type="spellEnd"/>
      <w:r w:rsidRPr="00763F1B">
        <w:rPr>
          <w:rFonts w:ascii="Times New Roman" w:hAnsi="Times New Roman" w:cs="Times New Roman"/>
          <w:color w:val="000000" w:themeColor="text1"/>
          <w:shd w:val="clear" w:color="auto" w:fill="FFFFFF"/>
        </w:rPr>
        <w:t>, an insuperable contradiction.</w:t>
      </w:r>
      <w:r w:rsidRPr="00763F1B">
        <w:rPr>
          <w:rFonts w:ascii="Times New Roman" w:hAnsi="Times New Roman" w:cs="Times New Roman"/>
          <w:lang w:val="en-ID"/>
        </w:rPr>
        <w:t xml:space="preserve"> </w:t>
      </w:r>
      <w:r w:rsidRPr="00763F1B">
        <w:rPr>
          <w:rFonts w:ascii="Times New Roman" w:hAnsi="Times New Roman" w:cs="Times New Roman"/>
          <w:color w:val="000000" w:themeColor="text1"/>
          <w:shd w:val="clear" w:color="auto" w:fill="FFFFFF"/>
        </w:rPr>
        <w:t>Modern ethical thinking tries to overcome this contradiction with universality to produce a non-ambivalence and non-</w:t>
      </w:r>
      <w:proofErr w:type="spellStart"/>
      <w:r w:rsidRPr="00763F1B">
        <w:rPr>
          <w:rFonts w:ascii="Times New Roman" w:hAnsi="Times New Roman" w:cs="Times New Roman"/>
          <w:color w:val="000000" w:themeColor="text1"/>
          <w:shd w:val="clear" w:color="auto" w:fill="FFFFFF"/>
        </w:rPr>
        <w:t>aporetic</w:t>
      </w:r>
      <w:proofErr w:type="spellEnd"/>
      <w:r w:rsidRPr="00763F1B">
        <w:rPr>
          <w:rFonts w:ascii="Times New Roman" w:hAnsi="Times New Roman" w:cs="Times New Roman"/>
          <w:color w:val="000000" w:themeColor="text1"/>
          <w:shd w:val="clear" w:color="auto" w:fill="FFFFFF"/>
        </w:rPr>
        <w:t xml:space="preserve"> code of ethics. But such a code of ethics can never be found (</w:t>
      </w:r>
      <w:proofErr w:type="spellStart"/>
      <w:r w:rsidRPr="00763F1B">
        <w:rPr>
          <w:rFonts w:ascii="Times New Roman" w:hAnsi="Times New Roman" w:cs="Times New Roman"/>
          <w:color w:val="000000" w:themeColor="text1"/>
          <w:shd w:val="clear" w:color="auto" w:fill="FFFFFF"/>
        </w:rPr>
        <w:t>Lipovetsky</w:t>
      </w:r>
      <w:proofErr w:type="spellEnd"/>
      <w:r w:rsidRPr="00763F1B">
        <w:rPr>
          <w:rFonts w:ascii="Times New Roman" w:hAnsi="Times New Roman" w:cs="Times New Roman"/>
          <w:color w:val="000000" w:themeColor="text1"/>
          <w:shd w:val="clear" w:color="auto" w:fill="FFFFFF"/>
        </w:rPr>
        <w:t xml:space="preserve">; 2002). In contrast to the modern view, in postmodern perspectives moral law does contain a variety of ambivalence and contradictions (Bauman; 1993). </w:t>
      </w:r>
    </w:p>
    <w:p w:rsidR="00B124C9" w:rsidRPr="0023323E" w:rsidRDefault="00763F1B" w:rsidP="0023323E">
      <w:pPr>
        <w:pStyle w:val="NormalWeb"/>
        <w:shd w:val="clear" w:color="auto" w:fill="FFFFFF"/>
        <w:spacing w:before="0" w:beforeAutospacing="0" w:after="0" w:afterAutospacing="0" w:line="360" w:lineRule="auto"/>
        <w:ind w:firstLine="720"/>
        <w:jc w:val="both"/>
        <w:rPr>
          <w:rFonts w:ascii="Times New Roman" w:hAnsi="Times New Roman" w:cs="Times New Roman"/>
          <w:lang w:val="en-ID"/>
        </w:rPr>
      </w:pPr>
      <w:r w:rsidRPr="00763F1B">
        <w:rPr>
          <w:rFonts w:ascii="Times New Roman" w:hAnsi="Times New Roman" w:cs="Times New Roman"/>
          <w:color w:val="000000" w:themeColor="text1"/>
          <w:shd w:val="clear" w:color="auto" w:fill="FFFFFF"/>
        </w:rPr>
        <w:t>Aspects of moral conditions according to the postmodern perspective are as follows:</w:t>
      </w:r>
      <w:r w:rsidRPr="00763F1B">
        <w:rPr>
          <w:rFonts w:ascii="Times New Roman" w:hAnsi="Times New Roman" w:cs="Times New Roman"/>
          <w:lang w:val="en-ID"/>
        </w:rPr>
        <w:t xml:space="preserve"> [1] s</w:t>
      </w:r>
      <w:proofErr w:type="spellStart"/>
      <w:r w:rsidRPr="00763F1B">
        <w:rPr>
          <w:rFonts w:ascii="Times New Roman" w:hAnsi="Times New Roman" w:cs="Times New Roman"/>
          <w:color w:val="000000" w:themeColor="text1"/>
          <w:shd w:val="clear" w:color="auto" w:fill="FFFFFF"/>
        </w:rPr>
        <w:t>ociety</w:t>
      </w:r>
      <w:proofErr w:type="spellEnd"/>
      <w:r w:rsidRPr="00763F1B">
        <w:rPr>
          <w:rFonts w:ascii="Times New Roman" w:hAnsi="Times New Roman" w:cs="Times New Roman"/>
          <w:color w:val="000000" w:themeColor="text1"/>
          <w:shd w:val="clear" w:color="auto" w:fill="FFFFFF"/>
        </w:rPr>
        <w:t xml:space="preserve"> is morally good or bad but ambivalent, there is no code of ethics that can logically "fit" with this essentially ambivalent condition of morality, [2] moral phenomena are inherently 'non-rational'; this moral phenomenon is irregular, not repetitive, not monotonous, unpredictable and can’t be formulated in a rule-guided manner. However, there is no code of ethics that may confront moral phenomena in a profound, complete and “</w:t>
      </w:r>
      <w:proofErr w:type="spellStart"/>
      <w:r w:rsidRPr="00763F1B">
        <w:rPr>
          <w:rFonts w:ascii="Times New Roman" w:hAnsi="Times New Roman" w:cs="Times New Roman"/>
          <w:i/>
          <w:color w:val="000000" w:themeColor="text1"/>
          <w:shd w:val="clear" w:color="auto" w:fill="FFFFFF"/>
        </w:rPr>
        <w:t>mrantasi</w:t>
      </w:r>
      <w:proofErr w:type="spellEnd"/>
      <w:r w:rsidRPr="00763F1B">
        <w:rPr>
          <w:rFonts w:ascii="Times New Roman" w:hAnsi="Times New Roman" w:cs="Times New Roman"/>
          <w:color w:val="000000" w:themeColor="text1"/>
          <w:shd w:val="clear" w:color="auto" w:fill="FFFFFF"/>
        </w:rPr>
        <w:t>” way (can solve all ethical problems thoroughly and comprehensively), [3] morality is inherently fraught with unresolved contradictions. This means that moral issues contain unresolvable conflicts (</w:t>
      </w:r>
      <w:proofErr w:type="spellStart"/>
      <w:r w:rsidRPr="00763F1B">
        <w:rPr>
          <w:rFonts w:ascii="Times New Roman" w:hAnsi="Times New Roman" w:cs="Times New Roman"/>
          <w:color w:val="000000" w:themeColor="text1"/>
          <w:shd w:val="clear" w:color="auto" w:fill="FFFFFF"/>
        </w:rPr>
        <w:t>aporia</w:t>
      </w:r>
      <w:proofErr w:type="spellEnd"/>
      <w:r w:rsidRPr="00763F1B">
        <w:rPr>
          <w:rFonts w:ascii="Times New Roman" w:hAnsi="Times New Roman" w:cs="Times New Roman"/>
          <w:color w:val="000000" w:themeColor="text1"/>
          <w:shd w:val="clear" w:color="auto" w:fill="FFFFFF"/>
        </w:rPr>
        <w:t>), [4] nothing or one which is a universally applicable morality, [5] f</w:t>
      </w:r>
      <w:r w:rsidRPr="00763F1B">
        <w:rPr>
          <w:rFonts w:ascii="Times New Roman" w:hAnsi="Times New Roman" w:cs="Times New Roman"/>
          <w:lang w:val="en-ID"/>
        </w:rPr>
        <w:t xml:space="preserve">rom a "rational order" perspective, morality is bound to remain irrational, [6] Since Bauman (1993) rejects the coercive ethical system, which comes out of society as a universal one, he argues for an ethical system emanating from the self. This is based on the assumption that “being for the other” precedes “being with the other”, [7] although, the postmodern perspective of morality rejects a form of morality that compels from a modern perspective, it does not mean accepting any ideas, such as the idea of moral relativism. It is clear that postmodernism is a relativism of the ethical code </w:t>
      </w:r>
      <w:r w:rsidRPr="00763F1B">
        <w:rPr>
          <w:rFonts w:ascii="Times New Roman" w:hAnsi="Times New Roman" w:cs="Times New Roman"/>
          <w:color w:val="000000" w:themeColor="text1"/>
          <w:shd w:val="clear" w:color="auto" w:fill="FFFFFF"/>
        </w:rPr>
        <w:t>(</w:t>
      </w:r>
      <w:proofErr w:type="spellStart"/>
      <w:r w:rsidRPr="00763F1B">
        <w:rPr>
          <w:rFonts w:ascii="Times New Roman" w:hAnsi="Times New Roman" w:cs="Times New Roman"/>
          <w:color w:val="000000" w:themeColor="text1"/>
          <w:shd w:val="clear" w:color="auto" w:fill="FFFFFF"/>
        </w:rPr>
        <w:t>Lipovetsky</w:t>
      </w:r>
      <w:proofErr w:type="spellEnd"/>
      <w:r w:rsidRPr="00763F1B">
        <w:rPr>
          <w:rFonts w:ascii="Times New Roman" w:hAnsi="Times New Roman" w:cs="Times New Roman"/>
          <w:color w:val="000000" w:themeColor="text1"/>
          <w:shd w:val="clear" w:color="auto" w:fill="FFFFFF"/>
        </w:rPr>
        <w:t>; 2002)</w:t>
      </w:r>
      <w:r w:rsidRPr="00763F1B">
        <w:rPr>
          <w:rFonts w:ascii="Times New Roman" w:hAnsi="Times New Roman" w:cs="Times New Roman"/>
          <w:lang w:val="en-ID"/>
        </w:rPr>
        <w:t>.</w:t>
      </w:r>
    </w:p>
    <w:p w:rsidR="0023323E" w:rsidRPr="0023323E" w:rsidRDefault="0023323E" w:rsidP="0023323E">
      <w:pPr>
        <w:pStyle w:val="Heading1"/>
        <w:numPr>
          <w:ilvl w:val="0"/>
          <w:numId w:val="5"/>
        </w:numPr>
        <w:spacing w:before="120" w:line="360" w:lineRule="auto"/>
        <w:ind w:left="426" w:hanging="426"/>
        <w:rPr>
          <w:rFonts w:ascii="Arial" w:hAnsi="Arial" w:cs="Arial"/>
          <w:sz w:val="28"/>
          <w:szCs w:val="24"/>
        </w:rPr>
      </w:pPr>
      <w:r w:rsidRPr="0023323E">
        <w:rPr>
          <w:rFonts w:ascii="Arial" w:hAnsi="Arial" w:cs="Arial"/>
          <w:bCs/>
          <w:color w:val="000000" w:themeColor="text1"/>
          <w:sz w:val="24"/>
          <w:shd w:val="clear" w:color="auto" w:fill="FFFFFF"/>
        </w:rPr>
        <w:t>Modern Ethics versus Postmodern Ethics </w:t>
      </w:r>
    </w:p>
    <w:p w:rsidR="0023323E" w:rsidRDefault="0023323E" w:rsidP="0023323E">
      <w:pPr>
        <w:spacing w:after="0" w:line="360" w:lineRule="auto"/>
        <w:ind w:firstLine="720"/>
        <w:rPr>
          <w:color w:val="000000" w:themeColor="text1"/>
          <w:sz w:val="24"/>
          <w:shd w:val="clear" w:color="auto" w:fill="FFFFFF"/>
        </w:rPr>
      </w:pPr>
      <w:r w:rsidRPr="0023323E">
        <w:rPr>
          <w:color w:val="000000" w:themeColor="text1"/>
          <w:sz w:val="24"/>
          <w:shd w:val="clear" w:color="auto" w:fill="FFFFFF"/>
        </w:rPr>
        <w:t xml:space="preserve">Some of the principles of modern ethics that are questioned by postmodern ethics are issues of responsibility, universality and ethics. Bauman (1993) sees that modernity uses rational rules to measure human responsibility. Though many rules are contradictory to each other so it creates moral uncertainty. This moral uncertainty causes ethical uncertainty. In society itself arises opposition, on the one hand demands freedom freely and on the other wants to live under the control of normative rules. Bauman (1993) offers morality without code of conduct by restoring morals to the rights and dignity of human beings. Morality is freed from the code of conduct so that it returns to its own size. Thus moral encouragement, moral responsibility and moral intimacy are restored to their position as the raw material of morality </w:t>
      </w:r>
      <w:r w:rsidRPr="0023323E">
        <w:rPr>
          <w:color w:val="000000" w:themeColor="text1"/>
          <w:sz w:val="24"/>
          <w:shd w:val="clear" w:color="auto" w:fill="FFFFFF"/>
        </w:rPr>
        <w:lastRenderedPageBreak/>
        <w:t>itself, not from rules. Bauman (1993) argues that universality is the attempt of modernity to universalize one's nature or human essence. However, the universal ethical emphasis on the other hand leads to various wars. Not only does that work, this universality effort also leads to the judgment and reassurance that the local is superstition (</w:t>
      </w:r>
      <w:proofErr w:type="spellStart"/>
      <w:r w:rsidRPr="0023323E">
        <w:rPr>
          <w:i/>
          <w:color w:val="000000" w:themeColor="text1"/>
          <w:sz w:val="24"/>
          <w:shd w:val="clear" w:color="auto" w:fill="FFFFFF"/>
        </w:rPr>
        <w:t>takhayul</w:t>
      </w:r>
      <w:proofErr w:type="spellEnd"/>
      <w:r w:rsidRPr="0023323E">
        <w:rPr>
          <w:color w:val="000000" w:themeColor="text1"/>
          <w:sz w:val="24"/>
          <w:shd w:val="clear" w:color="auto" w:fill="FFFFFF"/>
        </w:rPr>
        <w:t>).</w:t>
      </w:r>
    </w:p>
    <w:p w:rsidR="0023323E" w:rsidRDefault="0023323E" w:rsidP="0023323E">
      <w:pPr>
        <w:spacing w:after="0" w:line="360" w:lineRule="auto"/>
        <w:ind w:firstLine="720"/>
        <w:rPr>
          <w:color w:val="000000" w:themeColor="text1"/>
          <w:sz w:val="24"/>
          <w:shd w:val="clear" w:color="auto" w:fill="FFFFFF"/>
        </w:rPr>
      </w:pPr>
      <w:r w:rsidRPr="0023323E">
        <w:rPr>
          <w:color w:val="000000" w:themeColor="text1"/>
          <w:sz w:val="24"/>
          <w:shd w:val="clear" w:color="auto" w:fill="FFFFFF"/>
        </w:rPr>
        <w:t>Thus, the attempt to embody a universal ethic undermines the individual's moral privileges and gives moral authority to the country. The view of Bauman (1993), universality in postmodern perspective</w:t>
      </w:r>
      <w:r>
        <w:rPr>
          <w:color w:val="000000" w:themeColor="text1"/>
          <w:sz w:val="24"/>
          <w:shd w:val="clear" w:color="auto" w:fill="FFFFFF"/>
        </w:rPr>
        <w:t>s</w:t>
      </w:r>
      <w:r w:rsidRPr="0023323E">
        <w:rPr>
          <w:color w:val="000000" w:themeColor="text1"/>
          <w:sz w:val="24"/>
          <w:shd w:val="clear" w:color="auto" w:fill="FFFFFF"/>
        </w:rPr>
        <w:t xml:space="preserve"> is concerned only with the problem of globalization relating to information, technology and economics rather than ecumenical politics, culture and moral authority. Efforts of ethical universality are seen as an attempt to replace the moral autonomy of individuals with heteronomous rational rules on ethical grounds.</w:t>
      </w:r>
    </w:p>
    <w:p w:rsidR="0023323E" w:rsidRPr="0023323E" w:rsidRDefault="0023323E" w:rsidP="0023323E">
      <w:pPr>
        <w:spacing w:after="0" w:line="360" w:lineRule="auto"/>
        <w:ind w:firstLine="720"/>
        <w:rPr>
          <w:color w:val="000000" w:themeColor="text1"/>
          <w:sz w:val="24"/>
          <w:szCs w:val="24"/>
          <w:shd w:val="clear" w:color="auto" w:fill="FFFFFF"/>
        </w:rPr>
      </w:pPr>
      <w:r w:rsidRPr="0023323E">
        <w:rPr>
          <w:color w:val="000000" w:themeColor="text1"/>
          <w:sz w:val="24"/>
          <w:szCs w:val="24"/>
          <w:shd w:val="clear" w:color="auto" w:fill="FFFFFF"/>
        </w:rPr>
        <w:t xml:space="preserve">Therefore, the ethical universality is rejected by Bauman (1993), arguing that in morality </w:t>
      </w:r>
      <w:r w:rsidRPr="0023323E">
        <w:rPr>
          <w:b/>
          <w:color w:val="000000" w:themeColor="text1"/>
          <w:sz w:val="24"/>
          <w:szCs w:val="24"/>
          <w:shd w:val="clear" w:color="auto" w:fill="FFFFFF"/>
        </w:rPr>
        <w:t>“we”</w:t>
      </w:r>
      <w:r w:rsidRPr="0023323E">
        <w:rPr>
          <w:color w:val="000000" w:themeColor="text1"/>
          <w:sz w:val="24"/>
          <w:szCs w:val="24"/>
          <w:shd w:val="clear" w:color="auto" w:fill="FFFFFF"/>
        </w:rPr>
        <w:t xml:space="preserve"> (or us) are not the sum of many </w:t>
      </w:r>
      <w:r w:rsidRPr="0023323E">
        <w:rPr>
          <w:b/>
          <w:color w:val="000000" w:themeColor="text1"/>
          <w:sz w:val="24"/>
          <w:szCs w:val="24"/>
          <w:shd w:val="clear" w:color="auto" w:fill="FFFFFF"/>
        </w:rPr>
        <w:t>“I”</w:t>
      </w:r>
      <w:r w:rsidRPr="0023323E">
        <w:rPr>
          <w:color w:val="000000" w:themeColor="text1"/>
          <w:sz w:val="24"/>
          <w:szCs w:val="24"/>
          <w:shd w:val="clear" w:color="auto" w:fill="FFFFFF"/>
        </w:rPr>
        <w:t xml:space="preserve"> (me). </w:t>
      </w:r>
      <w:r w:rsidRPr="0023323E">
        <w:rPr>
          <w:b/>
          <w:color w:val="000000" w:themeColor="text1"/>
          <w:sz w:val="24"/>
          <w:szCs w:val="24"/>
          <w:shd w:val="clear" w:color="auto" w:fill="FFFFFF"/>
        </w:rPr>
        <w:t>“I”</w:t>
      </w:r>
      <w:r w:rsidRPr="0023323E">
        <w:rPr>
          <w:color w:val="000000" w:themeColor="text1"/>
          <w:sz w:val="24"/>
          <w:szCs w:val="24"/>
          <w:shd w:val="clear" w:color="auto" w:fill="FFFFFF"/>
        </w:rPr>
        <w:t xml:space="preserve"> (me) can’t replace </w:t>
      </w:r>
      <w:r w:rsidRPr="0023323E">
        <w:rPr>
          <w:b/>
          <w:color w:val="000000" w:themeColor="text1"/>
          <w:sz w:val="24"/>
          <w:szCs w:val="24"/>
          <w:shd w:val="clear" w:color="auto" w:fill="FFFFFF"/>
        </w:rPr>
        <w:t>“he”</w:t>
      </w:r>
      <w:r w:rsidRPr="0023323E">
        <w:rPr>
          <w:color w:val="000000" w:themeColor="text1"/>
          <w:sz w:val="24"/>
          <w:szCs w:val="24"/>
          <w:shd w:val="clear" w:color="auto" w:fill="FFFFFF"/>
        </w:rPr>
        <w:t xml:space="preserve"> or </w:t>
      </w:r>
      <w:r w:rsidRPr="0023323E">
        <w:rPr>
          <w:b/>
          <w:color w:val="000000" w:themeColor="text1"/>
          <w:sz w:val="24"/>
          <w:szCs w:val="24"/>
          <w:shd w:val="clear" w:color="auto" w:fill="FFFFFF"/>
        </w:rPr>
        <w:t>“she”</w:t>
      </w:r>
      <w:r w:rsidRPr="0023323E">
        <w:rPr>
          <w:color w:val="000000" w:themeColor="text1"/>
          <w:sz w:val="24"/>
          <w:szCs w:val="24"/>
          <w:shd w:val="clear" w:color="auto" w:fill="FFFFFF"/>
        </w:rPr>
        <w:t>, because of the asymmetry relationship. The asymmetry relationship is the relations of being for other (</w:t>
      </w:r>
      <w:proofErr w:type="spellStart"/>
      <w:r w:rsidRPr="0023323E">
        <w:rPr>
          <w:color w:val="000000" w:themeColor="text1"/>
          <w:sz w:val="24"/>
          <w:szCs w:val="24"/>
          <w:shd w:val="clear" w:color="auto" w:fill="FFFFFF"/>
        </w:rPr>
        <w:t>etre</w:t>
      </w:r>
      <w:proofErr w:type="spellEnd"/>
      <w:r w:rsidRPr="0023323E">
        <w:rPr>
          <w:color w:val="000000" w:themeColor="text1"/>
          <w:sz w:val="24"/>
          <w:szCs w:val="24"/>
          <w:shd w:val="clear" w:color="auto" w:fill="FFFFFF"/>
        </w:rPr>
        <w:t>-pour-</w:t>
      </w:r>
      <w:proofErr w:type="spellStart"/>
      <w:r w:rsidRPr="0023323E">
        <w:rPr>
          <w:color w:val="000000" w:themeColor="text1"/>
          <w:sz w:val="24"/>
          <w:szCs w:val="24"/>
          <w:shd w:val="clear" w:color="auto" w:fill="FFFFFF"/>
        </w:rPr>
        <w:t>l'autre</w:t>
      </w:r>
      <w:proofErr w:type="spellEnd"/>
      <w:r w:rsidRPr="0023323E">
        <w:rPr>
          <w:color w:val="000000" w:themeColor="text1"/>
          <w:sz w:val="24"/>
          <w:szCs w:val="24"/>
          <w:shd w:val="clear" w:color="auto" w:fill="FFFFFF"/>
        </w:rPr>
        <w:t xml:space="preserve">). This relation can be explained thus: I exist for others; whereas whether others exist for me or not is not my business. The existence for me is visible from the talk as well as the problems. However, whether or how he handles his problem is not affected by my being-for-him. My being-for-him also respects his autonomy. Whatever the contents, "I am for you", it is clear there is no backlash to be paid, reflected or balanced in the "you are for me" relationship. In this case, the postmodern ethics perspective does not use Martin Buber's dialogical relationship or the asymmetry relationship of being with Heidegger (Bauman; 1993). Universality only raises the rules. Rules make people similar. That is, anyone is considered to have the ability and obligation to obey the rules without distinguishing one from the other. Whereas morality demands responsibility. It is this responsibility that increasingly makes people more individual, not more alike. Morality can’t be universalized because it has no goals, reciprocity and contractual relationships. As a moral person, the individual is alone, though as a social person always with others. Modernity offers general prosperity, reason and rationality as the basis. Bauman (1993) questioned whether this was so. Is it true that the basis of morality is general well-being and reason? Bauman (1993) sees that the basis is the moral impulse itself. The basis of such morality is ambivalence. The rationale is that </w:t>
      </w:r>
      <w:proofErr w:type="spellStart"/>
      <w:r w:rsidRPr="0023323E">
        <w:rPr>
          <w:color w:val="000000" w:themeColor="text1"/>
          <w:sz w:val="24"/>
          <w:szCs w:val="24"/>
          <w:shd w:val="clear" w:color="auto" w:fill="FFFFFF"/>
        </w:rPr>
        <w:t>Levinas's</w:t>
      </w:r>
      <w:proofErr w:type="spellEnd"/>
      <w:r w:rsidRPr="0023323E">
        <w:rPr>
          <w:color w:val="000000" w:themeColor="text1"/>
          <w:sz w:val="24"/>
          <w:szCs w:val="24"/>
          <w:shd w:val="clear" w:color="auto" w:fill="FFFFFF"/>
        </w:rPr>
        <w:t xml:space="preserve"> view of "pre-existing morality" (Bauman 1993).</w:t>
      </w:r>
      <w:r w:rsidRPr="0023323E">
        <w:rPr>
          <w:b/>
          <w:sz w:val="24"/>
          <w:szCs w:val="24"/>
          <w:lang w:val="en-ID"/>
        </w:rPr>
        <w:t xml:space="preserve"> </w:t>
      </w:r>
    </w:p>
    <w:p w:rsidR="0023323E" w:rsidRDefault="0023323E" w:rsidP="0023323E">
      <w:pPr>
        <w:pStyle w:val="Heading1"/>
        <w:spacing w:before="120" w:line="360" w:lineRule="auto"/>
        <w:rPr>
          <w:rFonts w:ascii="Arial" w:hAnsi="Arial" w:cs="Arial"/>
          <w:sz w:val="24"/>
          <w:szCs w:val="24"/>
        </w:rPr>
      </w:pPr>
    </w:p>
    <w:p w:rsidR="0023323E" w:rsidRPr="0023323E" w:rsidRDefault="0023323E" w:rsidP="0023323E">
      <w:pPr>
        <w:pStyle w:val="Heading1"/>
        <w:numPr>
          <w:ilvl w:val="0"/>
          <w:numId w:val="5"/>
        </w:numPr>
        <w:spacing w:before="120" w:line="360" w:lineRule="auto"/>
        <w:ind w:left="426" w:hanging="426"/>
        <w:rPr>
          <w:rFonts w:ascii="Times New Roman" w:hAnsi="Times New Roman"/>
          <w:sz w:val="24"/>
          <w:szCs w:val="24"/>
        </w:rPr>
      </w:pPr>
      <w:r w:rsidRPr="0023323E">
        <w:rPr>
          <w:rFonts w:ascii="Arial" w:hAnsi="Arial" w:cs="Arial"/>
          <w:sz w:val="24"/>
          <w:szCs w:val="24"/>
          <w:lang w:val="en-ID"/>
        </w:rPr>
        <w:t>The (</w:t>
      </w:r>
      <w:proofErr w:type="gramStart"/>
      <w:r w:rsidRPr="0023323E">
        <w:rPr>
          <w:rFonts w:ascii="Arial" w:hAnsi="Arial" w:cs="Arial"/>
          <w:sz w:val="24"/>
          <w:szCs w:val="24"/>
          <w:lang w:val="en-ID"/>
        </w:rPr>
        <w:t>un</w:t>
      </w:r>
      <w:proofErr w:type="gramEnd"/>
      <w:r w:rsidRPr="0023323E">
        <w:rPr>
          <w:rFonts w:ascii="Arial" w:hAnsi="Arial" w:cs="Arial"/>
          <w:sz w:val="24"/>
          <w:szCs w:val="24"/>
          <w:lang w:val="en-ID"/>
        </w:rPr>
        <w:t xml:space="preserve">) </w:t>
      </w:r>
      <w:proofErr w:type="spellStart"/>
      <w:r w:rsidRPr="0023323E">
        <w:rPr>
          <w:rFonts w:ascii="Arial" w:hAnsi="Arial" w:cs="Arial"/>
          <w:sz w:val="24"/>
          <w:szCs w:val="24"/>
          <w:lang w:val="en-ID"/>
        </w:rPr>
        <w:t>spectaculer</w:t>
      </w:r>
      <w:proofErr w:type="spellEnd"/>
      <w:r w:rsidRPr="0023323E">
        <w:rPr>
          <w:rFonts w:ascii="Arial" w:hAnsi="Arial" w:cs="Arial"/>
          <w:sz w:val="24"/>
          <w:szCs w:val="24"/>
          <w:lang w:val="en-ID"/>
        </w:rPr>
        <w:t xml:space="preserve"> Ethics for the Accountant and </w:t>
      </w:r>
      <w:r w:rsidRPr="0023323E">
        <w:rPr>
          <w:rFonts w:ascii="Arial" w:hAnsi="Arial" w:cs="Arial"/>
          <w:sz w:val="24"/>
          <w:szCs w:val="24"/>
          <w:shd w:val="clear" w:color="auto" w:fill="FFFFFF"/>
        </w:rPr>
        <w:t>“</w:t>
      </w:r>
      <w:proofErr w:type="spellStart"/>
      <w:r w:rsidRPr="0023323E">
        <w:rPr>
          <w:rFonts w:ascii="Arial" w:hAnsi="Arial" w:cs="Arial"/>
          <w:sz w:val="24"/>
          <w:szCs w:val="24"/>
          <w:shd w:val="clear" w:color="auto" w:fill="FFFFFF"/>
        </w:rPr>
        <w:t>Adat</w:t>
      </w:r>
      <w:proofErr w:type="spellEnd"/>
      <w:r w:rsidRPr="0023323E">
        <w:rPr>
          <w:rFonts w:ascii="Arial" w:hAnsi="Arial" w:cs="Arial"/>
          <w:sz w:val="24"/>
          <w:szCs w:val="24"/>
          <w:shd w:val="clear" w:color="auto" w:fill="FFFFFF"/>
        </w:rPr>
        <w:t xml:space="preserve"> </w:t>
      </w:r>
      <w:proofErr w:type="spellStart"/>
      <w:r w:rsidRPr="0023323E">
        <w:rPr>
          <w:rFonts w:ascii="Arial" w:hAnsi="Arial" w:cs="Arial"/>
          <w:sz w:val="24"/>
          <w:szCs w:val="24"/>
          <w:shd w:val="clear" w:color="auto" w:fill="FFFFFF"/>
        </w:rPr>
        <w:t>Bersandikan</w:t>
      </w:r>
      <w:proofErr w:type="spellEnd"/>
      <w:r w:rsidRPr="0023323E">
        <w:rPr>
          <w:rFonts w:ascii="Arial" w:hAnsi="Arial" w:cs="Arial"/>
          <w:sz w:val="24"/>
          <w:szCs w:val="24"/>
          <w:shd w:val="clear" w:color="auto" w:fill="FFFFFF"/>
        </w:rPr>
        <w:t xml:space="preserve"> </w:t>
      </w:r>
      <w:proofErr w:type="spellStart"/>
      <w:r w:rsidRPr="0023323E">
        <w:rPr>
          <w:rFonts w:ascii="Arial" w:hAnsi="Arial" w:cs="Arial"/>
          <w:sz w:val="24"/>
          <w:szCs w:val="24"/>
          <w:shd w:val="clear" w:color="auto" w:fill="FFFFFF"/>
        </w:rPr>
        <w:t>Syara</w:t>
      </w:r>
      <w:proofErr w:type="spellEnd"/>
      <w:r w:rsidRPr="0023323E">
        <w:rPr>
          <w:rFonts w:ascii="Arial" w:hAnsi="Arial" w:cs="Arial"/>
          <w:sz w:val="24"/>
          <w:szCs w:val="24"/>
          <w:shd w:val="clear" w:color="auto" w:fill="FFFFFF"/>
        </w:rPr>
        <w:t xml:space="preserve">’, </w:t>
      </w:r>
      <w:proofErr w:type="spellStart"/>
      <w:r w:rsidRPr="0023323E">
        <w:rPr>
          <w:rFonts w:ascii="Arial" w:hAnsi="Arial" w:cs="Arial"/>
          <w:sz w:val="24"/>
          <w:szCs w:val="24"/>
          <w:shd w:val="clear" w:color="auto" w:fill="FFFFFF"/>
        </w:rPr>
        <w:t>Syara</w:t>
      </w:r>
      <w:proofErr w:type="spellEnd"/>
      <w:r w:rsidRPr="0023323E">
        <w:rPr>
          <w:rFonts w:ascii="Arial" w:hAnsi="Arial" w:cs="Arial"/>
          <w:sz w:val="24"/>
          <w:szCs w:val="24"/>
          <w:shd w:val="clear" w:color="auto" w:fill="FFFFFF"/>
        </w:rPr>
        <w:t xml:space="preserve">’ </w:t>
      </w:r>
      <w:proofErr w:type="spellStart"/>
      <w:r w:rsidRPr="0023323E">
        <w:rPr>
          <w:rFonts w:ascii="Arial" w:hAnsi="Arial" w:cs="Arial"/>
          <w:sz w:val="24"/>
          <w:szCs w:val="24"/>
          <w:shd w:val="clear" w:color="auto" w:fill="FFFFFF"/>
        </w:rPr>
        <w:t>Bersandikan</w:t>
      </w:r>
      <w:proofErr w:type="spellEnd"/>
      <w:r w:rsidRPr="0023323E">
        <w:rPr>
          <w:rFonts w:ascii="Arial" w:hAnsi="Arial" w:cs="Arial"/>
          <w:sz w:val="24"/>
          <w:szCs w:val="24"/>
          <w:shd w:val="clear" w:color="auto" w:fill="FFFFFF"/>
        </w:rPr>
        <w:t xml:space="preserve"> </w:t>
      </w:r>
      <w:proofErr w:type="spellStart"/>
      <w:r w:rsidRPr="0023323E">
        <w:rPr>
          <w:rFonts w:ascii="Arial" w:hAnsi="Arial" w:cs="Arial"/>
          <w:sz w:val="24"/>
          <w:szCs w:val="24"/>
          <w:shd w:val="clear" w:color="auto" w:fill="FFFFFF"/>
        </w:rPr>
        <w:t>Kitabullah</w:t>
      </w:r>
      <w:proofErr w:type="spellEnd"/>
      <w:r w:rsidRPr="0023323E">
        <w:rPr>
          <w:rFonts w:ascii="Arial" w:hAnsi="Arial" w:cs="Arial"/>
          <w:sz w:val="24"/>
          <w:szCs w:val="24"/>
          <w:shd w:val="clear" w:color="auto" w:fill="FFFFFF"/>
        </w:rPr>
        <w:t>”</w:t>
      </w:r>
    </w:p>
    <w:p w:rsidR="0023323E" w:rsidRPr="0023323E" w:rsidRDefault="0023323E" w:rsidP="0023323E">
      <w:pPr>
        <w:spacing w:after="0" w:line="360" w:lineRule="auto"/>
        <w:ind w:firstLine="720"/>
        <w:rPr>
          <w:sz w:val="24"/>
          <w:szCs w:val="24"/>
        </w:rPr>
      </w:pPr>
      <w:r w:rsidRPr="0023323E">
        <w:rPr>
          <w:sz w:val="24"/>
          <w:szCs w:val="24"/>
        </w:rPr>
        <w:t>A survey conducted (</w:t>
      </w:r>
      <w:proofErr w:type="spellStart"/>
      <w:r w:rsidRPr="0023323E">
        <w:rPr>
          <w:sz w:val="24"/>
          <w:szCs w:val="24"/>
        </w:rPr>
        <w:t>Jacling</w:t>
      </w:r>
      <w:proofErr w:type="spellEnd"/>
      <w:r w:rsidRPr="0023323E">
        <w:rPr>
          <w:sz w:val="24"/>
          <w:szCs w:val="24"/>
        </w:rPr>
        <w:t xml:space="preserve"> et al., 2007), that among 66 members of the International Federation of Accountants (IFA) identified nine factors of ethical failure, </w:t>
      </w:r>
      <w:proofErr w:type="spellStart"/>
      <w:r w:rsidRPr="0023323E">
        <w:rPr>
          <w:sz w:val="24"/>
          <w:szCs w:val="24"/>
        </w:rPr>
        <w:t>self interest</w:t>
      </w:r>
      <w:proofErr w:type="spellEnd"/>
      <w:r w:rsidRPr="0023323E">
        <w:rPr>
          <w:sz w:val="24"/>
          <w:szCs w:val="24"/>
        </w:rPr>
        <w:t xml:space="preserve">, failure to maintain objectivity and independence; </w:t>
      </w:r>
      <w:r w:rsidRPr="0023323E">
        <w:rPr>
          <w:iCs/>
          <w:sz w:val="24"/>
          <w:szCs w:val="24"/>
        </w:rPr>
        <w:t>inappropriate professional judgment</w:t>
      </w:r>
      <w:r w:rsidRPr="0023323E">
        <w:rPr>
          <w:sz w:val="24"/>
          <w:szCs w:val="24"/>
        </w:rPr>
        <w:t>, lack of ethical sensitivity; improper leadership and bad-culture; failure to withstand advocacy threats; lack of competence; lack of organizational and peer support; lack of support from professional bodies.</w:t>
      </w:r>
      <w:r w:rsidRPr="0023323E">
        <w:rPr>
          <w:i/>
          <w:iCs/>
          <w:sz w:val="24"/>
          <w:szCs w:val="24"/>
        </w:rPr>
        <w:t xml:space="preserve"> </w:t>
      </w:r>
      <w:r w:rsidRPr="0023323E">
        <w:rPr>
          <w:sz w:val="24"/>
          <w:szCs w:val="24"/>
        </w:rPr>
        <w:t>Accoun</w:t>
      </w:r>
      <w:r w:rsidRPr="0023323E">
        <w:rPr>
          <w:color w:val="000000"/>
          <w:sz w:val="24"/>
          <w:szCs w:val="24"/>
        </w:rPr>
        <w:t>tants work to maintain the purity of an organization's financial statements for its stakeholders. Because of agency relations, there is a conflict between several stakeholders. At one time, the accountant promised to provide an objective judgment even though there was objectivity in his appointment that made a dilemma in the company and also became the main cause of corporate failure.</w:t>
      </w:r>
      <w:r w:rsidRPr="0023323E">
        <w:rPr>
          <w:color w:val="222222"/>
          <w:sz w:val="24"/>
          <w:szCs w:val="24"/>
        </w:rPr>
        <w:t xml:space="preserve"> </w:t>
      </w:r>
      <w:r w:rsidRPr="0023323E">
        <w:rPr>
          <w:color w:val="000000"/>
          <w:sz w:val="24"/>
          <w:szCs w:val="24"/>
        </w:rPr>
        <w:t xml:space="preserve">To solve this problem, </w:t>
      </w:r>
      <w:proofErr w:type="spellStart"/>
      <w:r w:rsidRPr="0023323E">
        <w:rPr>
          <w:color w:val="000000"/>
          <w:sz w:val="24"/>
          <w:szCs w:val="24"/>
        </w:rPr>
        <w:t>Jacling</w:t>
      </w:r>
      <w:proofErr w:type="spellEnd"/>
      <w:r w:rsidRPr="0023323E">
        <w:rPr>
          <w:color w:val="000000"/>
          <w:sz w:val="24"/>
          <w:szCs w:val="24"/>
        </w:rPr>
        <w:t xml:space="preserve"> et al., (2007) recommends introducing ethics education at the initial qualification level. </w:t>
      </w:r>
      <w:r w:rsidRPr="0023323E">
        <w:rPr>
          <w:sz w:val="24"/>
          <w:szCs w:val="24"/>
        </w:rPr>
        <w:t xml:space="preserve">And indeed, Islam has gone a long way in terms of ethics, which began at the time of the Prophet (1400 years ago) to the thoughts of Islamic clerics who always refers to the Holy Qur’an and Al-Hadith. </w:t>
      </w:r>
    </w:p>
    <w:p w:rsidR="0023323E" w:rsidRPr="0023323E" w:rsidRDefault="0023323E" w:rsidP="0023323E">
      <w:pPr>
        <w:spacing w:after="0" w:line="360" w:lineRule="auto"/>
        <w:ind w:firstLine="720"/>
        <w:rPr>
          <w:sz w:val="24"/>
          <w:szCs w:val="24"/>
        </w:rPr>
      </w:pPr>
      <w:r w:rsidRPr="0023323E">
        <w:rPr>
          <w:sz w:val="24"/>
          <w:szCs w:val="24"/>
        </w:rPr>
        <w:t>In Islam, ethics organize all aspects of life. Ethical norms and moral codes are derived from the verses of the Holy Qur’an and the teachings of Prophet Muhammad SAW are so numerous and comprehensive. Islamic teachings strongly emphasize adherence to ethical and moral codes in human behavior. Moral principles and codes of ethics are repeatedly stressed by the Holy Qur’an. In addition, there are many teachings of Prophet Muhammad SAW covering the area of moral values and ethics and principles.</w:t>
      </w:r>
    </w:p>
    <w:p w:rsidR="0023323E" w:rsidRPr="0023323E" w:rsidRDefault="0023323E" w:rsidP="0023323E">
      <w:pPr>
        <w:spacing w:after="0" w:line="360" w:lineRule="auto"/>
        <w:ind w:firstLine="720"/>
        <w:rPr>
          <w:sz w:val="24"/>
          <w:szCs w:val="24"/>
        </w:rPr>
      </w:pPr>
      <w:r w:rsidRPr="0023323E">
        <w:rPr>
          <w:color w:val="000000"/>
          <w:sz w:val="24"/>
          <w:szCs w:val="24"/>
        </w:rPr>
        <w:t xml:space="preserve">Allah says in the Holy Qur’an: (Surah Al-Imran: Verse 110): </w:t>
      </w:r>
      <w:r w:rsidRPr="0023323E">
        <w:rPr>
          <w:i/>
          <w:color w:val="000000"/>
          <w:sz w:val="24"/>
          <w:szCs w:val="24"/>
        </w:rPr>
        <w:t xml:space="preserve">“You are the best people born to human, </w:t>
      </w:r>
      <w:proofErr w:type="spellStart"/>
      <w:r w:rsidRPr="0023323E">
        <w:rPr>
          <w:i/>
          <w:color w:val="000000"/>
          <w:sz w:val="24"/>
          <w:szCs w:val="24"/>
        </w:rPr>
        <w:t>amar</w:t>
      </w:r>
      <w:proofErr w:type="spellEnd"/>
      <w:r w:rsidRPr="0023323E">
        <w:rPr>
          <w:i/>
          <w:color w:val="000000"/>
          <w:sz w:val="24"/>
          <w:szCs w:val="24"/>
        </w:rPr>
        <w:t xml:space="preserve"> </w:t>
      </w:r>
      <w:proofErr w:type="spellStart"/>
      <w:r w:rsidRPr="0023323E">
        <w:rPr>
          <w:i/>
          <w:color w:val="000000"/>
          <w:sz w:val="24"/>
          <w:szCs w:val="24"/>
        </w:rPr>
        <w:t>ma'ruf</w:t>
      </w:r>
      <w:proofErr w:type="spellEnd"/>
      <w:r w:rsidRPr="0023323E">
        <w:rPr>
          <w:i/>
          <w:color w:val="000000"/>
          <w:sz w:val="24"/>
          <w:szCs w:val="24"/>
        </w:rPr>
        <w:t xml:space="preserve">, and </w:t>
      </w:r>
      <w:proofErr w:type="spellStart"/>
      <w:r w:rsidRPr="0023323E">
        <w:rPr>
          <w:i/>
          <w:color w:val="000000"/>
          <w:sz w:val="24"/>
          <w:szCs w:val="24"/>
        </w:rPr>
        <w:t>nahi</w:t>
      </w:r>
      <w:proofErr w:type="spellEnd"/>
      <w:r w:rsidRPr="0023323E">
        <w:rPr>
          <w:i/>
          <w:color w:val="000000"/>
          <w:sz w:val="24"/>
          <w:szCs w:val="24"/>
        </w:rPr>
        <w:t xml:space="preserve"> </w:t>
      </w:r>
      <w:proofErr w:type="spellStart"/>
      <w:r w:rsidRPr="0023323E">
        <w:rPr>
          <w:i/>
          <w:color w:val="000000"/>
          <w:sz w:val="24"/>
          <w:szCs w:val="24"/>
        </w:rPr>
        <w:t>munkar</w:t>
      </w:r>
      <w:proofErr w:type="spellEnd"/>
      <w:r w:rsidRPr="0023323E">
        <w:rPr>
          <w:i/>
          <w:color w:val="000000"/>
          <w:sz w:val="24"/>
          <w:szCs w:val="24"/>
        </w:rPr>
        <w:t xml:space="preserve">, and believe in God. Had the People of the </w:t>
      </w:r>
      <w:proofErr w:type="spellStart"/>
      <w:r w:rsidRPr="0023323E">
        <w:rPr>
          <w:i/>
          <w:color w:val="000000"/>
          <w:sz w:val="24"/>
          <w:szCs w:val="24"/>
        </w:rPr>
        <w:t>Alkitab</w:t>
      </w:r>
      <w:proofErr w:type="spellEnd"/>
      <w:r w:rsidRPr="0023323E">
        <w:rPr>
          <w:i/>
          <w:color w:val="000000"/>
          <w:sz w:val="24"/>
          <w:szCs w:val="24"/>
        </w:rPr>
        <w:t xml:space="preserve"> believed, it would have been better for them, among them some were believers, and most of them were the wicked ones”. </w:t>
      </w:r>
      <w:proofErr w:type="spellStart"/>
      <w:r w:rsidRPr="0023323E">
        <w:rPr>
          <w:color w:val="000000"/>
          <w:sz w:val="24"/>
          <w:szCs w:val="24"/>
        </w:rPr>
        <w:t>Rasulullah</w:t>
      </w:r>
      <w:proofErr w:type="spellEnd"/>
      <w:r w:rsidRPr="0023323E">
        <w:rPr>
          <w:color w:val="000000"/>
          <w:sz w:val="24"/>
          <w:szCs w:val="24"/>
        </w:rPr>
        <w:t xml:space="preserve"> SAW also said: </w:t>
      </w:r>
      <w:r w:rsidRPr="0023323E">
        <w:rPr>
          <w:i/>
          <w:color w:val="000000"/>
          <w:sz w:val="24"/>
          <w:szCs w:val="24"/>
        </w:rPr>
        <w:t>“I have been sent for the purpose of perfecting good morals”</w:t>
      </w:r>
      <w:r w:rsidRPr="0023323E">
        <w:rPr>
          <w:color w:val="000000"/>
          <w:sz w:val="24"/>
          <w:szCs w:val="24"/>
        </w:rPr>
        <w:t xml:space="preserve"> (HR. </w:t>
      </w:r>
      <w:proofErr w:type="gramStart"/>
      <w:r w:rsidRPr="0023323E">
        <w:rPr>
          <w:color w:val="000000"/>
          <w:sz w:val="24"/>
          <w:szCs w:val="24"/>
        </w:rPr>
        <w:t>Ahmad's )</w:t>
      </w:r>
      <w:proofErr w:type="gramEnd"/>
      <w:r w:rsidRPr="0023323E">
        <w:rPr>
          <w:color w:val="000000"/>
          <w:sz w:val="24"/>
          <w:szCs w:val="24"/>
        </w:rPr>
        <w:t>.</w:t>
      </w:r>
    </w:p>
    <w:p w:rsidR="0023323E" w:rsidRPr="0023323E" w:rsidRDefault="0023323E" w:rsidP="0023323E">
      <w:pPr>
        <w:spacing w:after="0" w:line="360" w:lineRule="auto"/>
        <w:ind w:firstLine="720"/>
        <w:rPr>
          <w:sz w:val="24"/>
          <w:szCs w:val="24"/>
        </w:rPr>
      </w:pPr>
      <w:r w:rsidRPr="0023323E">
        <w:rPr>
          <w:color w:val="000000"/>
          <w:sz w:val="24"/>
          <w:szCs w:val="24"/>
        </w:rPr>
        <w:t xml:space="preserve">In the opinion of Imam </w:t>
      </w:r>
      <w:proofErr w:type="spellStart"/>
      <w:r w:rsidRPr="0023323E">
        <w:rPr>
          <w:color w:val="000000"/>
          <w:sz w:val="24"/>
          <w:szCs w:val="24"/>
        </w:rPr>
        <w:t>Ibn</w:t>
      </w:r>
      <w:proofErr w:type="spellEnd"/>
      <w:r w:rsidRPr="0023323E">
        <w:rPr>
          <w:color w:val="000000"/>
          <w:sz w:val="24"/>
          <w:szCs w:val="24"/>
        </w:rPr>
        <w:t xml:space="preserve"> </w:t>
      </w:r>
      <w:proofErr w:type="spellStart"/>
      <w:r w:rsidRPr="0023323E">
        <w:rPr>
          <w:color w:val="000000"/>
          <w:sz w:val="24"/>
          <w:szCs w:val="24"/>
        </w:rPr>
        <w:t>Kathir</w:t>
      </w:r>
      <w:proofErr w:type="spellEnd"/>
      <w:r w:rsidRPr="0023323E">
        <w:rPr>
          <w:color w:val="000000"/>
          <w:sz w:val="24"/>
          <w:szCs w:val="24"/>
        </w:rPr>
        <w:t xml:space="preserve"> (1427H), Allah SWT reported that this verse is a special verse for the people of Muhammad SAW because it is the best people in the world. In this verse Imam </w:t>
      </w:r>
      <w:proofErr w:type="spellStart"/>
      <w:r w:rsidRPr="0023323E">
        <w:rPr>
          <w:color w:val="000000"/>
          <w:sz w:val="24"/>
          <w:szCs w:val="24"/>
        </w:rPr>
        <w:t>Bukhari</w:t>
      </w:r>
      <w:proofErr w:type="spellEnd"/>
      <w:r w:rsidRPr="0023323E">
        <w:rPr>
          <w:color w:val="000000"/>
          <w:sz w:val="24"/>
          <w:szCs w:val="24"/>
        </w:rPr>
        <w:t xml:space="preserve"> and </w:t>
      </w:r>
      <w:proofErr w:type="spellStart"/>
      <w:r w:rsidRPr="0023323E">
        <w:rPr>
          <w:color w:val="000000"/>
          <w:sz w:val="24"/>
          <w:szCs w:val="24"/>
        </w:rPr>
        <w:t>Ibn</w:t>
      </w:r>
      <w:proofErr w:type="spellEnd"/>
      <w:r w:rsidRPr="0023323E">
        <w:rPr>
          <w:color w:val="000000"/>
          <w:sz w:val="24"/>
          <w:szCs w:val="24"/>
        </w:rPr>
        <w:t xml:space="preserve"> Abbas argue related interpretation of the Letter of Ali Imran verse 110 means that the people of Prophet Muhammad SAW is the best “</w:t>
      </w:r>
      <w:proofErr w:type="spellStart"/>
      <w:r w:rsidRPr="0023323E">
        <w:rPr>
          <w:i/>
          <w:color w:val="000000"/>
          <w:sz w:val="24"/>
          <w:szCs w:val="24"/>
        </w:rPr>
        <w:t>ummah</w:t>
      </w:r>
      <w:proofErr w:type="spellEnd"/>
      <w:r w:rsidRPr="0023323E">
        <w:rPr>
          <w:color w:val="000000"/>
          <w:sz w:val="24"/>
          <w:szCs w:val="24"/>
        </w:rPr>
        <w:t xml:space="preserve">” and that provide benefits to humans. But goodness can be achieved if it meets three conditions namely: faith in God, </w:t>
      </w:r>
      <w:r w:rsidRPr="0023323E">
        <w:rPr>
          <w:i/>
          <w:color w:val="000000"/>
          <w:sz w:val="24"/>
          <w:szCs w:val="24"/>
        </w:rPr>
        <w:t xml:space="preserve">Amar </w:t>
      </w:r>
      <w:proofErr w:type="spellStart"/>
      <w:r w:rsidRPr="0023323E">
        <w:rPr>
          <w:i/>
          <w:color w:val="000000"/>
          <w:sz w:val="24"/>
          <w:szCs w:val="24"/>
        </w:rPr>
        <w:t>ma'ruf</w:t>
      </w:r>
      <w:proofErr w:type="spellEnd"/>
      <w:r w:rsidRPr="0023323E">
        <w:rPr>
          <w:color w:val="000000"/>
          <w:sz w:val="24"/>
          <w:szCs w:val="24"/>
        </w:rPr>
        <w:t xml:space="preserve"> and </w:t>
      </w:r>
      <w:proofErr w:type="spellStart"/>
      <w:r w:rsidRPr="0023323E">
        <w:rPr>
          <w:i/>
          <w:color w:val="000000"/>
          <w:sz w:val="24"/>
          <w:szCs w:val="24"/>
        </w:rPr>
        <w:t>nahi</w:t>
      </w:r>
      <w:proofErr w:type="spellEnd"/>
      <w:r w:rsidRPr="0023323E">
        <w:rPr>
          <w:i/>
          <w:color w:val="000000"/>
          <w:sz w:val="24"/>
          <w:szCs w:val="24"/>
        </w:rPr>
        <w:t xml:space="preserve"> </w:t>
      </w:r>
      <w:proofErr w:type="spellStart"/>
      <w:r w:rsidRPr="0023323E">
        <w:rPr>
          <w:i/>
          <w:color w:val="000000"/>
          <w:sz w:val="24"/>
          <w:szCs w:val="24"/>
        </w:rPr>
        <w:t>munkar</w:t>
      </w:r>
      <w:proofErr w:type="spellEnd"/>
      <w:r w:rsidRPr="0023323E">
        <w:rPr>
          <w:color w:val="000000"/>
          <w:sz w:val="24"/>
          <w:szCs w:val="24"/>
        </w:rPr>
        <w:t>.</w:t>
      </w:r>
    </w:p>
    <w:p w:rsidR="0023323E" w:rsidRPr="0023323E" w:rsidRDefault="0023323E" w:rsidP="0023323E">
      <w:pPr>
        <w:spacing w:after="0" w:line="360" w:lineRule="auto"/>
        <w:ind w:firstLine="720"/>
        <w:rPr>
          <w:sz w:val="24"/>
          <w:szCs w:val="24"/>
        </w:rPr>
      </w:pPr>
      <w:r w:rsidRPr="0023323E">
        <w:rPr>
          <w:color w:val="000000"/>
          <w:sz w:val="24"/>
          <w:szCs w:val="24"/>
        </w:rPr>
        <w:lastRenderedPageBreak/>
        <w:t>Naqvi (1981) views that Islamic ethical and moral codes are capable of pervading both individual and collective human life, in a way that Islam regards ethics as a branch of the Muslim belief system itself.  Allah SWT says in (Surah Al-</w:t>
      </w:r>
      <w:proofErr w:type="spellStart"/>
      <w:r w:rsidRPr="0023323E">
        <w:rPr>
          <w:color w:val="000000"/>
          <w:sz w:val="24"/>
          <w:szCs w:val="24"/>
        </w:rPr>
        <w:t>Baqarah</w:t>
      </w:r>
      <w:proofErr w:type="spellEnd"/>
      <w:r w:rsidRPr="0023323E">
        <w:rPr>
          <w:color w:val="000000"/>
          <w:sz w:val="24"/>
          <w:szCs w:val="24"/>
        </w:rPr>
        <w:t>: Verse 177):</w:t>
      </w:r>
      <w:r w:rsidRPr="0023323E">
        <w:rPr>
          <w:i/>
          <w:color w:val="000000"/>
          <w:sz w:val="24"/>
          <w:szCs w:val="24"/>
        </w:rPr>
        <w:t xml:space="preserve"> “It is not your face to the east and the west a virtue, but the virtue is actually faith in God, the days later, the angels, the books, prophets and give his beloved treasures to his relatives, orphans, the poor, the travelers (who need help) and the beggars; and (liberating) </w:t>
      </w:r>
      <w:proofErr w:type="spellStart"/>
      <w:r w:rsidRPr="0023323E">
        <w:rPr>
          <w:i/>
          <w:color w:val="000000"/>
          <w:sz w:val="24"/>
          <w:szCs w:val="24"/>
        </w:rPr>
        <w:t>hamba</w:t>
      </w:r>
      <w:proofErr w:type="spellEnd"/>
      <w:r w:rsidRPr="0023323E">
        <w:rPr>
          <w:i/>
          <w:color w:val="000000"/>
          <w:sz w:val="24"/>
          <w:szCs w:val="24"/>
        </w:rPr>
        <w:t xml:space="preserve"> </w:t>
      </w:r>
      <w:proofErr w:type="spellStart"/>
      <w:r w:rsidRPr="0023323E">
        <w:rPr>
          <w:i/>
          <w:color w:val="000000"/>
          <w:sz w:val="24"/>
          <w:szCs w:val="24"/>
        </w:rPr>
        <w:t>sahaya</w:t>
      </w:r>
      <w:proofErr w:type="spellEnd"/>
      <w:r w:rsidRPr="0023323E">
        <w:rPr>
          <w:i/>
          <w:color w:val="000000"/>
          <w:sz w:val="24"/>
          <w:szCs w:val="24"/>
        </w:rPr>
        <w:t>, establishing the prayer, and performing the charity; and those who keep his promise when he promises, and those who are patient in narrow, suffering and in war. They are the righteous (their faith); and they are the righteous ones”.</w:t>
      </w:r>
    </w:p>
    <w:p w:rsidR="0023323E" w:rsidRPr="0023323E" w:rsidRDefault="0023323E" w:rsidP="0023323E">
      <w:pPr>
        <w:spacing w:after="0" w:line="360" w:lineRule="auto"/>
        <w:ind w:firstLine="720"/>
        <w:rPr>
          <w:sz w:val="24"/>
          <w:szCs w:val="24"/>
        </w:rPr>
      </w:pPr>
      <w:r w:rsidRPr="0023323E">
        <w:rPr>
          <w:color w:val="000000"/>
          <w:sz w:val="24"/>
          <w:szCs w:val="24"/>
          <w:lang w:val="en-ID" w:eastAsia="id-ID"/>
        </w:rPr>
        <w:t>"</w:t>
      </w:r>
      <w:proofErr w:type="spellStart"/>
      <w:r w:rsidRPr="0023323E">
        <w:rPr>
          <w:i/>
          <w:color w:val="000000"/>
          <w:sz w:val="24"/>
          <w:szCs w:val="24"/>
          <w:lang w:val="en-ID" w:eastAsia="id-ID"/>
        </w:rPr>
        <w:t>Adat</w:t>
      </w:r>
      <w:proofErr w:type="spellEnd"/>
      <w:r w:rsidRPr="0023323E">
        <w:rPr>
          <w:i/>
          <w:color w:val="000000"/>
          <w:sz w:val="24"/>
          <w:szCs w:val="24"/>
          <w:lang w:val="en-ID" w:eastAsia="id-ID"/>
        </w:rPr>
        <w:t xml:space="preserve"> </w:t>
      </w:r>
      <w:proofErr w:type="spellStart"/>
      <w:r w:rsidRPr="0023323E">
        <w:rPr>
          <w:i/>
          <w:color w:val="000000"/>
          <w:sz w:val="24"/>
          <w:szCs w:val="24"/>
          <w:lang w:val="en-ID" w:eastAsia="id-ID"/>
        </w:rPr>
        <w:t>Bersendi</w:t>
      </w:r>
      <w:proofErr w:type="spellEnd"/>
      <w:r w:rsidRPr="0023323E">
        <w:rPr>
          <w:i/>
          <w:color w:val="000000"/>
          <w:sz w:val="24"/>
          <w:szCs w:val="24"/>
          <w:lang w:val="en-ID" w:eastAsia="id-ID"/>
        </w:rPr>
        <w:t xml:space="preserve"> </w:t>
      </w:r>
      <w:proofErr w:type="spellStart"/>
      <w:r w:rsidRPr="0023323E">
        <w:rPr>
          <w:i/>
          <w:color w:val="000000"/>
          <w:sz w:val="24"/>
          <w:szCs w:val="24"/>
          <w:lang w:val="en-ID" w:eastAsia="id-ID"/>
        </w:rPr>
        <w:t>Syara</w:t>
      </w:r>
      <w:proofErr w:type="spellEnd"/>
      <w:r w:rsidRPr="0023323E">
        <w:rPr>
          <w:i/>
          <w:color w:val="000000"/>
          <w:sz w:val="24"/>
          <w:szCs w:val="24"/>
          <w:lang w:val="en-ID" w:eastAsia="id-ID"/>
        </w:rPr>
        <w:t xml:space="preserve">’, </w:t>
      </w:r>
      <w:proofErr w:type="spellStart"/>
      <w:r w:rsidRPr="0023323E">
        <w:rPr>
          <w:i/>
          <w:color w:val="000000"/>
          <w:sz w:val="24"/>
          <w:szCs w:val="24"/>
          <w:lang w:val="en-ID" w:eastAsia="id-ID"/>
        </w:rPr>
        <w:t>syara</w:t>
      </w:r>
      <w:proofErr w:type="spellEnd"/>
      <w:r w:rsidRPr="0023323E">
        <w:rPr>
          <w:i/>
          <w:color w:val="000000"/>
          <w:sz w:val="24"/>
          <w:szCs w:val="24"/>
          <w:lang w:val="en-ID" w:eastAsia="id-ID"/>
        </w:rPr>
        <w:t xml:space="preserve">’ </w:t>
      </w:r>
      <w:proofErr w:type="spellStart"/>
      <w:r w:rsidRPr="0023323E">
        <w:rPr>
          <w:i/>
          <w:color w:val="000000"/>
          <w:sz w:val="24"/>
          <w:szCs w:val="24"/>
          <w:lang w:val="en-ID" w:eastAsia="id-ID"/>
        </w:rPr>
        <w:t>Bersendi</w:t>
      </w:r>
      <w:proofErr w:type="spellEnd"/>
      <w:r w:rsidRPr="0023323E">
        <w:rPr>
          <w:i/>
          <w:color w:val="000000"/>
          <w:sz w:val="24"/>
          <w:szCs w:val="24"/>
          <w:lang w:val="en-ID" w:eastAsia="id-ID"/>
        </w:rPr>
        <w:t xml:space="preserve"> </w:t>
      </w:r>
      <w:proofErr w:type="spellStart"/>
      <w:r w:rsidRPr="0023323E">
        <w:rPr>
          <w:i/>
          <w:color w:val="000000"/>
          <w:sz w:val="24"/>
          <w:szCs w:val="24"/>
          <w:lang w:val="en-ID" w:eastAsia="id-ID"/>
        </w:rPr>
        <w:t>Kitabullah</w:t>
      </w:r>
      <w:proofErr w:type="spellEnd"/>
      <w:r w:rsidRPr="0023323E">
        <w:rPr>
          <w:color w:val="000000"/>
          <w:sz w:val="24"/>
          <w:szCs w:val="24"/>
          <w:lang w:val="en-ID" w:eastAsia="id-ID"/>
        </w:rPr>
        <w:t xml:space="preserve">” is the foundation of the value system that makes Islam as the main source in the pattern and </w:t>
      </w:r>
      <w:proofErr w:type="spellStart"/>
      <w:r w:rsidRPr="0023323E">
        <w:rPr>
          <w:color w:val="000000"/>
          <w:sz w:val="24"/>
          <w:szCs w:val="24"/>
          <w:lang w:val="en-ID" w:eastAsia="id-ID"/>
        </w:rPr>
        <w:t>behavioral</w:t>
      </w:r>
      <w:proofErr w:type="spellEnd"/>
      <w:r w:rsidRPr="0023323E">
        <w:rPr>
          <w:color w:val="000000"/>
          <w:sz w:val="24"/>
          <w:szCs w:val="24"/>
          <w:lang w:val="en-ID" w:eastAsia="id-ID"/>
        </w:rPr>
        <w:t xml:space="preserve"> patterns and institutionalized in Malay society and the same with </w:t>
      </w:r>
      <w:proofErr w:type="spellStart"/>
      <w:r w:rsidRPr="0023323E">
        <w:rPr>
          <w:color w:val="000000"/>
          <w:sz w:val="24"/>
          <w:szCs w:val="24"/>
          <w:lang w:val="en-ID" w:eastAsia="id-ID"/>
        </w:rPr>
        <w:t>Minang</w:t>
      </w:r>
      <w:proofErr w:type="spellEnd"/>
      <w:r w:rsidRPr="0023323E">
        <w:rPr>
          <w:color w:val="000000"/>
          <w:sz w:val="24"/>
          <w:szCs w:val="24"/>
          <w:lang w:val="en-ID" w:eastAsia="id-ID"/>
        </w:rPr>
        <w:t xml:space="preserve"> </w:t>
      </w:r>
      <w:proofErr w:type="spellStart"/>
      <w:r w:rsidRPr="0023323E">
        <w:rPr>
          <w:color w:val="000000"/>
          <w:sz w:val="24"/>
          <w:szCs w:val="24"/>
          <w:lang w:val="en-ID" w:eastAsia="id-ID"/>
        </w:rPr>
        <w:t>Kabau</w:t>
      </w:r>
      <w:proofErr w:type="spellEnd"/>
      <w:r w:rsidRPr="0023323E">
        <w:rPr>
          <w:color w:val="000000"/>
          <w:sz w:val="24"/>
          <w:szCs w:val="24"/>
          <w:lang w:val="en-ID" w:eastAsia="id-ID"/>
        </w:rPr>
        <w:t xml:space="preserve"> society. Man with all his potential reason, can take lessons from the provisions of the laws of nature. “</w:t>
      </w:r>
      <w:proofErr w:type="spellStart"/>
      <w:r w:rsidRPr="0023323E">
        <w:rPr>
          <w:color w:val="000000"/>
          <w:sz w:val="24"/>
          <w:szCs w:val="24"/>
          <w:lang w:val="en-ID" w:eastAsia="id-ID"/>
        </w:rPr>
        <w:t>Adat</w:t>
      </w:r>
      <w:proofErr w:type="spellEnd"/>
      <w:r w:rsidRPr="0023323E">
        <w:rPr>
          <w:color w:val="000000"/>
          <w:sz w:val="24"/>
          <w:szCs w:val="24"/>
          <w:lang w:val="en-ID" w:eastAsia="id-ID"/>
        </w:rPr>
        <w:t xml:space="preserve"> </w:t>
      </w:r>
      <w:proofErr w:type="spellStart"/>
      <w:r w:rsidRPr="0023323E">
        <w:rPr>
          <w:color w:val="000000"/>
          <w:sz w:val="24"/>
          <w:szCs w:val="24"/>
          <w:lang w:val="en-ID" w:eastAsia="id-ID"/>
        </w:rPr>
        <w:t>Barsendi</w:t>
      </w:r>
      <w:proofErr w:type="spellEnd"/>
      <w:r w:rsidRPr="0023323E">
        <w:rPr>
          <w:color w:val="000000"/>
          <w:sz w:val="24"/>
          <w:szCs w:val="24"/>
          <w:lang w:val="en-ID" w:eastAsia="id-ID"/>
        </w:rPr>
        <w:t xml:space="preserve"> </w:t>
      </w:r>
      <w:proofErr w:type="spellStart"/>
      <w:r w:rsidRPr="0023323E">
        <w:rPr>
          <w:color w:val="000000"/>
          <w:sz w:val="24"/>
          <w:szCs w:val="24"/>
          <w:lang w:val="en-ID" w:eastAsia="id-ID"/>
        </w:rPr>
        <w:t>Syara</w:t>
      </w:r>
      <w:proofErr w:type="spellEnd"/>
      <w:r w:rsidRPr="0023323E">
        <w:rPr>
          <w:color w:val="000000"/>
          <w:sz w:val="24"/>
          <w:szCs w:val="24"/>
          <w:lang w:val="en-ID" w:eastAsia="id-ID"/>
        </w:rPr>
        <w:t xml:space="preserve">', </w:t>
      </w:r>
      <w:proofErr w:type="spellStart"/>
      <w:r w:rsidRPr="0023323E">
        <w:rPr>
          <w:color w:val="000000"/>
          <w:sz w:val="24"/>
          <w:szCs w:val="24"/>
          <w:lang w:val="en-ID" w:eastAsia="id-ID"/>
        </w:rPr>
        <w:t>Syara</w:t>
      </w:r>
      <w:proofErr w:type="spellEnd"/>
      <w:r w:rsidRPr="0023323E">
        <w:rPr>
          <w:color w:val="000000"/>
          <w:sz w:val="24"/>
          <w:szCs w:val="24"/>
          <w:lang w:val="en-ID" w:eastAsia="id-ID"/>
        </w:rPr>
        <w:t xml:space="preserve">' </w:t>
      </w:r>
      <w:proofErr w:type="spellStart"/>
      <w:r w:rsidRPr="0023323E">
        <w:rPr>
          <w:color w:val="000000"/>
          <w:sz w:val="24"/>
          <w:szCs w:val="24"/>
          <w:lang w:val="en-ID" w:eastAsia="id-ID"/>
        </w:rPr>
        <w:t>Bersendi</w:t>
      </w:r>
      <w:proofErr w:type="spellEnd"/>
      <w:r w:rsidRPr="0023323E">
        <w:rPr>
          <w:color w:val="000000"/>
          <w:sz w:val="24"/>
          <w:szCs w:val="24"/>
          <w:lang w:val="en-ID" w:eastAsia="id-ID"/>
        </w:rPr>
        <w:t xml:space="preserve"> </w:t>
      </w:r>
      <w:proofErr w:type="spellStart"/>
      <w:r w:rsidRPr="0023323E">
        <w:rPr>
          <w:color w:val="000000"/>
          <w:sz w:val="24"/>
          <w:szCs w:val="24"/>
          <w:lang w:val="en-ID" w:eastAsia="id-ID"/>
        </w:rPr>
        <w:t>Kitabullah</w:t>
      </w:r>
      <w:proofErr w:type="spellEnd"/>
      <w:r w:rsidRPr="0023323E">
        <w:rPr>
          <w:color w:val="000000"/>
          <w:sz w:val="24"/>
          <w:szCs w:val="24"/>
          <w:lang w:val="en-ID" w:eastAsia="id-ID"/>
        </w:rPr>
        <w:t xml:space="preserve">” is a process of struggle between </w:t>
      </w:r>
      <w:proofErr w:type="spellStart"/>
      <w:r w:rsidRPr="0023323E">
        <w:rPr>
          <w:color w:val="000000"/>
          <w:sz w:val="24"/>
          <w:szCs w:val="24"/>
          <w:lang w:val="en-ID" w:eastAsia="id-ID"/>
        </w:rPr>
        <w:t>Adat</w:t>
      </w:r>
      <w:proofErr w:type="spellEnd"/>
      <w:r w:rsidRPr="0023323E">
        <w:rPr>
          <w:color w:val="000000"/>
          <w:sz w:val="24"/>
          <w:szCs w:val="24"/>
          <w:lang w:val="en-ID" w:eastAsia="id-ID"/>
        </w:rPr>
        <w:t xml:space="preserve">, Islam and Science is a philosophical framework in interpreting human extension as </w:t>
      </w:r>
      <w:proofErr w:type="spellStart"/>
      <w:r w:rsidRPr="0023323E">
        <w:rPr>
          <w:i/>
          <w:color w:val="000000"/>
          <w:sz w:val="24"/>
          <w:szCs w:val="24"/>
          <w:lang w:val="en-ID" w:eastAsia="id-ID"/>
        </w:rPr>
        <w:t>Khalifatullah</w:t>
      </w:r>
      <w:proofErr w:type="spellEnd"/>
      <w:r w:rsidRPr="0023323E">
        <w:rPr>
          <w:color w:val="000000"/>
          <w:sz w:val="24"/>
          <w:szCs w:val="24"/>
          <w:lang w:val="en-ID" w:eastAsia="id-ID"/>
        </w:rPr>
        <w:t xml:space="preserve"> in the world.</w:t>
      </w:r>
    </w:p>
    <w:p w:rsidR="0023323E" w:rsidRPr="0023323E" w:rsidRDefault="0023323E" w:rsidP="0023323E">
      <w:pPr>
        <w:spacing w:after="0" w:line="360" w:lineRule="auto"/>
        <w:ind w:firstLine="720"/>
        <w:rPr>
          <w:sz w:val="24"/>
          <w:szCs w:val="24"/>
        </w:rPr>
      </w:pPr>
      <w:r w:rsidRPr="0023323E">
        <w:rPr>
          <w:color w:val="111111"/>
          <w:sz w:val="24"/>
          <w:szCs w:val="24"/>
          <w:lang w:val="en-ID"/>
        </w:rPr>
        <w:t>Implementation in its business is a company as "</w:t>
      </w:r>
      <w:proofErr w:type="spellStart"/>
      <w:r w:rsidRPr="0023323E">
        <w:rPr>
          <w:color w:val="111111"/>
          <w:sz w:val="24"/>
          <w:szCs w:val="24"/>
          <w:lang w:val="en-ID"/>
        </w:rPr>
        <w:t>adat</w:t>
      </w:r>
      <w:proofErr w:type="spellEnd"/>
      <w:r w:rsidRPr="0023323E">
        <w:rPr>
          <w:color w:val="111111"/>
          <w:sz w:val="24"/>
          <w:szCs w:val="24"/>
          <w:lang w:val="en-ID"/>
        </w:rPr>
        <w:t xml:space="preserve">" or a business activity and must comply with existing regulations and because of identical Malay with Islam, then the rules should be based on the </w:t>
      </w:r>
      <w:proofErr w:type="spellStart"/>
      <w:r w:rsidRPr="0023323E">
        <w:rPr>
          <w:color w:val="111111"/>
          <w:sz w:val="24"/>
          <w:szCs w:val="24"/>
          <w:lang w:val="en-ID"/>
        </w:rPr>
        <w:t>Kitabullah</w:t>
      </w:r>
      <w:proofErr w:type="spellEnd"/>
      <w:r w:rsidRPr="0023323E">
        <w:rPr>
          <w:color w:val="111111"/>
          <w:sz w:val="24"/>
          <w:szCs w:val="24"/>
          <w:lang w:val="en-ID"/>
        </w:rPr>
        <w:t xml:space="preserve"> (the Holy Qur’an) and all the rules of the rules. This can be regarded as a summary of all morals in economic effort derived from the Holy Qur’an.</w:t>
      </w:r>
      <w:r w:rsidRPr="0023323E">
        <w:rPr>
          <w:color w:val="000000"/>
          <w:sz w:val="24"/>
          <w:szCs w:val="24"/>
        </w:rPr>
        <w:t xml:space="preserve"> This values are the basic values, which offer guidance in almost every action in human life. Therefore, business and accounting profession must also be characterized by this attitude. The concept of justice and virtue requires elaboration and will be discussed further. </w:t>
      </w:r>
    </w:p>
    <w:p w:rsidR="0023323E" w:rsidRPr="0023323E" w:rsidRDefault="0023323E" w:rsidP="0023323E">
      <w:pPr>
        <w:spacing w:after="0" w:line="360" w:lineRule="auto"/>
        <w:ind w:firstLine="720"/>
        <w:rPr>
          <w:color w:val="000000"/>
          <w:sz w:val="24"/>
          <w:szCs w:val="24"/>
        </w:rPr>
      </w:pPr>
      <w:r w:rsidRPr="0023323E">
        <w:rPr>
          <w:b/>
          <w:i/>
          <w:color w:val="000000"/>
          <w:sz w:val="24"/>
          <w:szCs w:val="24"/>
        </w:rPr>
        <w:t>'</w:t>
      </w:r>
      <w:proofErr w:type="spellStart"/>
      <w:proofErr w:type="gramStart"/>
      <w:r w:rsidRPr="0023323E">
        <w:rPr>
          <w:b/>
          <w:i/>
          <w:color w:val="000000"/>
          <w:sz w:val="24"/>
          <w:szCs w:val="24"/>
        </w:rPr>
        <w:t>adalah</w:t>
      </w:r>
      <w:proofErr w:type="spellEnd"/>
      <w:proofErr w:type="gramEnd"/>
      <w:r w:rsidRPr="0023323E">
        <w:rPr>
          <w:b/>
          <w:color w:val="000000"/>
          <w:sz w:val="24"/>
          <w:szCs w:val="24"/>
        </w:rPr>
        <w:t xml:space="preserve"> (justice or fair)</w:t>
      </w:r>
    </w:p>
    <w:p w:rsidR="0023323E" w:rsidRPr="0023323E" w:rsidRDefault="0023323E" w:rsidP="0023323E">
      <w:pPr>
        <w:spacing w:after="0" w:line="360" w:lineRule="auto"/>
        <w:ind w:firstLine="720"/>
        <w:rPr>
          <w:color w:val="000000"/>
          <w:sz w:val="24"/>
          <w:szCs w:val="24"/>
        </w:rPr>
      </w:pPr>
      <w:r w:rsidRPr="0023323E">
        <w:rPr>
          <w:color w:val="000000"/>
          <w:sz w:val="24"/>
          <w:szCs w:val="24"/>
        </w:rPr>
        <w:t xml:space="preserve">Enforcement of justice is a very important thing in Islam, if the first </w:t>
      </w:r>
      <w:proofErr w:type="spellStart"/>
      <w:r w:rsidRPr="0023323E">
        <w:rPr>
          <w:i/>
          <w:iCs/>
          <w:color w:val="000000"/>
          <w:sz w:val="24"/>
          <w:szCs w:val="24"/>
        </w:rPr>
        <w:t>maqashid</w:t>
      </w:r>
      <w:proofErr w:type="spellEnd"/>
      <w:r w:rsidRPr="0023323E">
        <w:rPr>
          <w:i/>
          <w:iCs/>
          <w:color w:val="000000"/>
          <w:sz w:val="24"/>
          <w:szCs w:val="24"/>
        </w:rPr>
        <w:t xml:space="preserve"> </w:t>
      </w:r>
      <w:proofErr w:type="spellStart"/>
      <w:r w:rsidRPr="0023323E">
        <w:rPr>
          <w:i/>
          <w:iCs/>
          <w:color w:val="000000"/>
          <w:sz w:val="24"/>
          <w:szCs w:val="24"/>
        </w:rPr>
        <w:t>syariah</w:t>
      </w:r>
      <w:proofErr w:type="spellEnd"/>
      <w:r w:rsidRPr="0023323E">
        <w:rPr>
          <w:color w:val="000000"/>
          <w:sz w:val="24"/>
          <w:szCs w:val="24"/>
        </w:rPr>
        <w:t xml:space="preserve"> is the </w:t>
      </w:r>
      <w:proofErr w:type="spellStart"/>
      <w:r w:rsidRPr="0023323E">
        <w:rPr>
          <w:i/>
          <w:color w:val="000000"/>
          <w:sz w:val="24"/>
          <w:szCs w:val="24"/>
        </w:rPr>
        <w:t>iqomatul'adl</w:t>
      </w:r>
      <w:proofErr w:type="spellEnd"/>
      <w:r w:rsidRPr="0023323E">
        <w:rPr>
          <w:color w:val="000000"/>
          <w:sz w:val="24"/>
          <w:szCs w:val="24"/>
        </w:rPr>
        <w:t xml:space="preserve"> (Enforcement of justice) (Ismail, 2013). Being fair must be the main standard of every human being to behave in every aspect of life, even in the field of accounting profession. Enforcing fairness in accounting is also very important in relation to generating reliable financial reports and / or independent audit results for auditors. Explanation about the fairness of many delivered in the Holy Qur’an an as many as 56 verses. One of them is the Holy Qur’an Surah Al </w:t>
      </w:r>
      <w:proofErr w:type="spellStart"/>
      <w:r w:rsidRPr="0023323E">
        <w:rPr>
          <w:color w:val="000000"/>
          <w:sz w:val="24"/>
          <w:szCs w:val="24"/>
        </w:rPr>
        <w:t>an'am</w:t>
      </w:r>
      <w:proofErr w:type="spellEnd"/>
      <w:r w:rsidRPr="0023323E">
        <w:rPr>
          <w:color w:val="000000"/>
          <w:sz w:val="24"/>
          <w:szCs w:val="24"/>
        </w:rPr>
        <w:t xml:space="preserve">: 152: </w:t>
      </w:r>
      <w:r w:rsidRPr="0023323E">
        <w:rPr>
          <w:i/>
          <w:color w:val="000000"/>
          <w:sz w:val="24"/>
          <w:szCs w:val="24"/>
        </w:rPr>
        <w:t>“And do not take the orphan's property, except in a more useful way, until he grows up. And complete the measure and scales fairly. We do not put a burden on anyone but just the ability. And when ye say, be ye fair even though he is your relative, and keep the promise of Allah. That is what God has commanded you to remember”</w:t>
      </w:r>
      <w:r w:rsidRPr="0023323E">
        <w:rPr>
          <w:color w:val="000000"/>
          <w:sz w:val="24"/>
          <w:szCs w:val="24"/>
        </w:rPr>
        <w:t>.</w:t>
      </w:r>
    </w:p>
    <w:p w:rsidR="0023323E" w:rsidRPr="0023323E" w:rsidRDefault="0023323E" w:rsidP="0023323E">
      <w:pPr>
        <w:spacing w:after="0" w:line="360" w:lineRule="auto"/>
        <w:ind w:firstLine="720"/>
        <w:rPr>
          <w:color w:val="000000"/>
          <w:sz w:val="24"/>
          <w:szCs w:val="24"/>
        </w:rPr>
      </w:pPr>
      <w:r w:rsidRPr="0023323E">
        <w:rPr>
          <w:color w:val="000000"/>
          <w:sz w:val="24"/>
          <w:szCs w:val="24"/>
        </w:rPr>
        <w:lastRenderedPageBreak/>
        <w:t xml:space="preserve">Allah SWT commands to stand up to justice   in all matters including matters of </w:t>
      </w:r>
      <w:proofErr w:type="spellStart"/>
      <w:r w:rsidRPr="0023323E">
        <w:rPr>
          <w:color w:val="000000"/>
          <w:sz w:val="24"/>
          <w:szCs w:val="24"/>
        </w:rPr>
        <w:t>muamalah</w:t>
      </w:r>
      <w:proofErr w:type="spellEnd"/>
      <w:r w:rsidRPr="0023323E">
        <w:rPr>
          <w:color w:val="000000"/>
          <w:sz w:val="24"/>
          <w:szCs w:val="24"/>
        </w:rPr>
        <w:t xml:space="preserve"> as Allah Almighty warns those who abandon them by the destruction of the previous peoples (for not upholding justice by cheating on the matter of scales and doses when making </w:t>
      </w:r>
      <w:proofErr w:type="spellStart"/>
      <w:r w:rsidRPr="0023323E">
        <w:rPr>
          <w:color w:val="000000"/>
          <w:sz w:val="24"/>
          <w:szCs w:val="24"/>
        </w:rPr>
        <w:t>muamalah</w:t>
      </w:r>
      <w:proofErr w:type="spellEnd"/>
      <w:r w:rsidRPr="0023323E">
        <w:rPr>
          <w:color w:val="000000"/>
          <w:sz w:val="24"/>
          <w:szCs w:val="24"/>
        </w:rPr>
        <w:t xml:space="preserve"> with humans). The prophet Muhammad SAW has also affirmed for the upholding of justice and has firmly warned against the opposition of injustice. The Holy Qur’an enjoins Muslims to be fair and honest, both when deciding upon disputed issues by holding witnesses, which not only in the event of a dispute between them, but also when confronted with their enemies. Every Muslim is commanded to cooperate with each other in the formation of justice and truth. In other words, they are not allowed to exploit others and may not let others exploit them (Ahmad, 1995).</w:t>
      </w:r>
    </w:p>
    <w:p w:rsidR="0023323E" w:rsidRPr="0023323E" w:rsidRDefault="0023323E" w:rsidP="0023323E">
      <w:pPr>
        <w:spacing w:after="0" w:line="360" w:lineRule="auto"/>
        <w:ind w:firstLine="720"/>
        <w:rPr>
          <w:color w:val="000000"/>
          <w:sz w:val="24"/>
          <w:szCs w:val="24"/>
        </w:rPr>
      </w:pPr>
      <w:proofErr w:type="spellStart"/>
      <w:r w:rsidRPr="0023323E">
        <w:rPr>
          <w:b/>
          <w:bCs/>
          <w:i/>
          <w:iCs/>
          <w:color w:val="000000"/>
          <w:sz w:val="24"/>
          <w:szCs w:val="24"/>
        </w:rPr>
        <w:t>Ihsan</w:t>
      </w:r>
      <w:proofErr w:type="spellEnd"/>
      <w:r w:rsidRPr="0023323E">
        <w:rPr>
          <w:b/>
          <w:bCs/>
          <w:i/>
          <w:iCs/>
          <w:color w:val="000000"/>
          <w:sz w:val="24"/>
          <w:szCs w:val="24"/>
        </w:rPr>
        <w:t xml:space="preserve"> </w:t>
      </w:r>
      <w:r w:rsidRPr="0023323E">
        <w:rPr>
          <w:b/>
          <w:bCs/>
          <w:color w:val="000000"/>
          <w:sz w:val="24"/>
          <w:szCs w:val="24"/>
        </w:rPr>
        <w:t>(</w:t>
      </w:r>
      <w:r w:rsidRPr="0023323E">
        <w:rPr>
          <w:b/>
          <w:color w:val="000000"/>
          <w:sz w:val="24"/>
          <w:szCs w:val="24"/>
        </w:rPr>
        <w:t>righteousness</w:t>
      </w:r>
      <w:r w:rsidRPr="0023323E">
        <w:rPr>
          <w:b/>
          <w:bCs/>
          <w:color w:val="000000"/>
          <w:sz w:val="24"/>
          <w:szCs w:val="24"/>
        </w:rPr>
        <w:t>)</w:t>
      </w:r>
    </w:p>
    <w:p w:rsidR="0023323E" w:rsidRPr="0023323E" w:rsidRDefault="0023323E" w:rsidP="0023323E">
      <w:pPr>
        <w:spacing w:after="0" w:line="360" w:lineRule="auto"/>
        <w:ind w:firstLine="720"/>
        <w:rPr>
          <w:color w:val="000000"/>
          <w:sz w:val="24"/>
          <w:szCs w:val="24"/>
        </w:rPr>
      </w:pPr>
      <w:proofErr w:type="spellStart"/>
      <w:r w:rsidRPr="0023323E">
        <w:rPr>
          <w:i/>
          <w:iCs/>
          <w:color w:val="000000"/>
          <w:sz w:val="24"/>
          <w:szCs w:val="24"/>
        </w:rPr>
        <w:t>Ihsan</w:t>
      </w:r>
      <w:proofErr w:type="spellEnd"/>
      <w:r w:rsidRPr="0023323E">
        <w:rPr>
          <w:iCs/>
          <w:color w:val="000000"/>
          <w:sz w:val="24"/>
          <w:szCs w:val="24"/>
        </w:rPr>
        <w:t xml:space="preserve"> means good behavior or an action that raises benefits for others. Siddiqi (1979) considers that </w:t>
      </w:r>
      <w:proofErr w:type="spellStart"/>
      <w:r w:rsidRPr="0023323E">
        <w:rPr>
          <w:iCs/>
          <w:color w:val="000000"/>
          <w:sz w:val="24"/>
          <w:szCs w:val="24"/>
        </w:rPr>
        <w:t>ihsan</w:t>
      </w:r>
      <w:proofErr w:type="spellEnd"/>
      <w:r w:rsidRPr="0023323E">
        <w:rPr>
          <w:iCs/>
          <w:color w:val="000000"/>
          <w:sz w:val="24"/>
          <w:szCs w:val="24"/>
        </w:rPr>
        <w:t xml:space="preserve"> is more important in life than a justice. If justice is a corner of society then </w:t>
      </w:r>
      <w:proofErr w:type="spellStart"/>
      <w:r w:rsidRPr="0023323E">
        <w:rPr>
          <w:i/>
          <w:iCs/>
          <w:color w:val="000000"/>
          <w:sz w:val="24"/>
          <w:szCs w:val="24"/>
        </w:rPr>
        <w:t>ihsan</w:t>
      </w:r>
      <w:proofErr w:type="spellEnd"/>
      <w:r w:rsidRPr="0023323E">
        <w:rPr>
          <w:iCs/>
          <w:color w:val="000000"/>
          <w:sz w:val="24"/>
          <w:szCs w:val="24"/>
        </w:rPr>
        <w:t xml:space="preserve"> is its beauty and its completeness. If justice is able to protect society from discomfort and hatred, then </w:t>
      </w:r>
      <w:proofErr w:type="spellStart"/>
      <w:r w:rsidRPr="0023323E">
        <w:rPr>
          <w:i/>
          <w:iCs/>
          <w:color w:val="000000"/>
          <w:sz w:val="24"/>
          <w:szCs w:val="24"/>
        </w:rPr>
        <w:t>ihsan</w:t>
      </w:r>
      <w:proofErr w:type="spellEnd"/>
      <w:r w:rsidRPr="0023323E">
        <w:rPr>
          <w:iCs/>
          <w:color w:val="000000"/>
          <w:sz w:val="24"/>
          <w:szCs w:val="24"/>
        </w:rPr>
        <w:t xml:space="preserve"> will make life more beautiful and enjoyable (Siddiqi, 1979).</w:t>
      </w:r>
      <w:r w:rsidRPr="0023323E">
        <w:rPr>
          <w:color w:val="000000"/>
          <w:sz w:val="24"/>
          <w:szCs w:val="24"/>
        </w:rPr>
        <w:t xml:space="preserve"> </w:t>
      </w:r>
    </w:p>
    <w:p w:rsidR="0023323E" w:rsidRPr="0023323E" w:rsidRDefault="0023323E" w:rsidP="0023323E">
      <w:pPr>
        <w:spacing w:after="0" w:line="360" w:lineRule="auto"/>
        <w:ind w:firstLine="720"/>
        <w:rPr>
          <w:color w:val="000000"/>
          <w:sz w:val="24"/>
          <w:szCs w:val="24"/>
        </w:rPr>
      </w:pPr>
      <w:r w:rsidRPr="0023323E">
        <w:rPr>
          <w:color w:val="000000"/>
          <w:sz w:val="24"/>
          <w:szCs w:val="24"/>
        </w:rPr>
        <w:t xml:space="preserve">In the accounting profession, Ahmad (1995) mentions that those who support this </w:t>
      </w:r>
      <w:proofErr w:type="spellStart"/>
      <w:r w:rsidRPr="0023323E">
        <w:rPr>
          <w:i/>
          <w:color w:val="000000"/>
          <w:sz w:val="24"/>
          <w:szCs w:val="24"/>
        </w:rPr>
        <w:t>ihsan</w:t>
      </w:r>
      <w:proofErr w:type="spellEnd"/>
      <w:r w:rsidRPr="0023323E">
        <w:rPr>
          <w:color w:val="000000"/>
          <w:sz w:val="24"/>
          <w:szCs w:val="24"/>
        </w:rPr>
        <w:t xml:space="preserve"> practice are (1) Generosity; (2) motivation to serve; and (3) aware of the existence of Allah SWT and obey His rules. According to Ahmad (1995), generosity is the basis of </w:t>
      </w:r>
      <w:proofErr w:type="spellStart"/>
      <w:r w:rsidRPr="0023323E">
        <w:rPr>
          <w:i/>
          <w:color w:val="000000"/>
          <w:sz w:val="24"/>
          <w:szCs w:val="24"/>
        </w:rPr>
        <w:t>ihsan</w:t>
      </w:r>
      <w:proofErr w:type="spellEnd"/>
      <w:r w:rsidRPr="0023323E">
        <w:rPr>
          <w:color w:val="000000"/>
          <w:sz w:val="24"/>
          <w:szCs w:val="24"/>
        </w:rPr>
        <w:t xml:space="preserve">. </w:t>
      </w:r>
      <w:proofErr w:type="spellStart"/>
      <w:r w:rsidRPr="0023323E">
        <w:rPr>
          <w:i/>
          <w:color w:val="000000"/>
          <w:sz w:val="24"/>
          <w:szCs w:val="24"/>
        </w:rPr>
        <w:t>Ihsan</w:t>
      </w:r>
      <w:proofErr w:type="spellEnd"/>
      <w:r w:rsidRPr="0023323E">
        <w:rPr>
          <w:color w:val="000000"/>
          <w:sz w:val="24"/>
          <w:szCs w:val="24"/>
        </w:rPr>
        <w:t xml:space="preserve"> is the highest quality and covers every aspect of life. </w:t>
      </w:r>
      <w:proofErr w:type="spellStart"/>
      <w:r w:rsidRPr="0023323E">
        <w:rPr>
          <w:i/>
          <w:color w:val="000000"/>
          <w:sz w:val="24"/>
          <w:szCs w:val="24"/>
        </w:rPr>
        <w:t>Ihsan</w:t>
      </w:r>
      <w:proofErr w:type="spellEnd"/>
      <w:r w:rsidRPr="0023323E">
        <w:rPr>
          <w:color w:val="000000"/>
          <w:sz w:val="24"/>
          <w:szCs w:val="24"/>
        </w:rPr>
        <w:t xml:space="preserve"> is an attribute of Allah SWT and Muslims are commanded to possess that trait. Generosity can be expressed with modesty, apology, eliminating the suffering of others and offering help.</w:t>
      </w:r>
    </w:p>
    <w:p w:rsidR="0023323E" w:rsidRPr="0023323E" w:rsidRDefault="0023323E" w:rsidP="0023323E">
      <w:pPr>
        <w:spacing w:after="0" w:line="360" w:lineRule="auto"/>
        <w:ind w:firstLine="720"/>
        <w:rPr>
          <w:color w:val="000000"/>
          <w:sz w:val="24"/>
          <w:szCs w:val="24"/>
        </w:rPr>
      </w:pPr>
      <w:r w:rsidRPr="0023323E">
        <w:rPr>
          <w:b/>
          <w:bCs/>
          <w:iCs/>
          <w:color w:val="000000"/>
          <w:sz w:val="24"/>
          <w:szCs w:val="24"/>
        </w:rPr>
        <w:t xml:space="preserve">Fairness or </w:t>
      </w:r>
      <w:proofErr w:type="spellStart"/>
      <w:r w:rsidRPr="0023323E">
        <w:rPr>
          <w:b/>
          <w:bCs/>
          <w:iCs/>
          <w:color w:val="000000"/>
          <w:sz w:val="24"/>
          <w:szCs w:val="24"/>
        </w:rPr>
        <w:t>intergrity</w:t>
      </w:r>
      <w:proofErr w:type="spellEnd"/>
      <w:r w:rsidRPr="0023323E">
        <w:rPr>
          <w:color w:val="000000"/>
          <w:sz w:val="24"/>
          <w:szCs w:val="24"/>
        </w:rPr>
        <w:t xml:space="preserve"> </w:t>
      </w:r>
    </w:p>
    <w:p w:rsidR="0023323E" w:rsidRPr="0023323E" w:rsidRDefault="0023323E" w:rsidP="0023323E">
      <w:pPr>
        <w:spacing w:after="0" w:line="360" w:lineRule="auto"/>
        <w:ind w:firstLine="720"/>
        <w:rPr>
          <w:color w:val="000000"/>
          <w:sz w:val="24"/>
          <w:szCs w:val="24"/>
        </w:rPr>
      </w:pPr>
      <w:r w:rsidRPr="0023323E">
        <w:rPr>
          <w:color w:val="000000"/>
          <w:sz w:val="24"/>
          <w:szCs w:val="24"/>
        </w:rPr>
        <w:t>The accountant shall not limit himself to only the professions and occupations of his job but shall also strive to seek and uphold the truth and the perfection of his professional duties by carrying out all the duties imposed upon him on the basis of honesty in every respect. Accountants must be honest and trustworthy in performing their professional obligations and services. The accountants must have a high degree of integrity and honesty and accountants must also be able to respect the confidentiality of information it knows during the execution of duties and services either to the organization or its customers. Mentioned in Q.S Ash-</w:t>
      </w:r>
      <w:proofErr w:type="spellStart"/>
      <w:r w:rsidRPr="0023323E">
        <w:rPr>
          <w:color w:val="000000"/>
          <w:sz w:val="24"/>
          <w:szCs w:val="24"/>
        </w:rPr>
        <w:t>Shu'ra</w:t>
      </w:r>
      <w:proofErr w:type="spellEnd"/>
      <w:r w:rsidRPr="0023323E">
        <w:rPr>
          <w:color w:val="000000"/>
          <w:sz w:val="24"/>
          <w:szCs w:val="24"/>
        </w:rPr>
        <w:t xml:space="preserve">: 181-184: </w:t>
      </w:r>
      <w:r w:rsidRPr="0023323E">
        <w:rPr>
          <w:i/>
          <w:color w:val="000000"/>
          <w:sz w:val="24"/>
          <w:szCs w:val="24"/>
        </w:rPr>
        <w:t>“Complete the measure, and be not of the losers, and weigh it with a straight scale. And do not harm human beings in their rights and do not rampant on the face of the earth by making mischief and fear Allah who created you and the people of old”.</w:t>
      </w:r>
      <w:r w:rsidRPr="0023323E">
        <w:rPr>
          <w:color w:val="000000"/>
          <w:sz w:val="24"/>
          <w:szCs w:val="24"/>
        </w:rPr>
        <w:t xml:space="preserve"> In this verse Allah SWT commands to do justice in the matter of scales and doses and Allah SWT forbids His people not to fraud in </w:t>
      </w:r>
      <w:proofErr w:type="spellStart"/>
      <w:r w:rsidRPr="0023323E">
        <w:rPr>
          <w:color w:val="000000"/>
          <w:sz w:val="24"/>
          <w:szCs w:val="24"/>
        </w:rPr>
        <w:t>muamalah</w:t>
      </w:r>
      <w:proofErr w:type="spellEnd"/>
      <w:r w:rsidRPr="0023323E">
        <w:rPr>
          <w:color w:val="000000"/>
          <w:sz w:val="24"/>
          <w:szCs w:val="24"/>
        </w:rPr>
        <w:t xml:space="preserve"> with every human being, then Allah SWT explained with his </w:t>
      </w:r>
      <w:r w:rsidRPr="0023323E">
        <w:rPr>
          <w:color w:val="000000"/>
          <w:sz w:val="24"/>
          <w:szCs w:val="24"/>
        </w:rPr>
        <w:lastRenderedPageBreak/>
        <w:t>word that read: do not you become people who harm, the meaning is: if you transact in humans then perfect not reduced in both the scales and the doses.</w:t>
      </w:r>
    </w:p>
    <w:p w:rsidR="0023323E" w:rsidRPr="0023323E" w:rsidRDefault="0023323E" w:rsidP="0023323E">
      <w:pPr>
        <w:spacing w:after="0" w:line="360" w:lineRule="auto"/>
        <w:ind w:firstLine="720"/>
        <w:rPr>
          <w:color w:val="000000"/>
          <w:sz w:val="24"/>
          <w:szCs w:val="24"/>
        </w:rPr>
      </w:pPr>
      <w:r w:rsidRPr="0023323E">
        <w:rPr>
          <w:b/>
          <w:bCs/>
          <w:iCs/>
          <w:color w:val="000000"/>
          <w:sz w:val="24"/>
          <w:szCs w:val="24"/>
        </w:rPr>
        <w:t>Responsibilities</w:t>
      </w:r>
      <w:r w:rsidRPr="0023323E">
        <w:rPr>
          <w:b/>
          <w:bCs/>
          <w:color w:val="000000"/>
          <w:sz w:val="24"/>
          <w:szCs w:val="24"/>
        </w:rPr>
        <w:t xml:space="preserve"> and </w:t>
      </w:r>
      <w:r w:rsidRPr="0023323E">
        <w:rPr>
          <w:b/>
          <w:bCs/>
          <w:iCs/>
          <w:color w:val="000000"/>
          <w:sz w:val="24"/>
          <w:szCs w:val="24"/>
        </w:rPr>
        <w:t xml:space="preserve">Trustee </w:t>
      </w:r>
    </w:p>
    <w:p w:rsidR="0023323E" w:rsidRPr="0023323E" w:rsidRDefault="0023323E" w:rsidP="0023323E">
      <w:pPr>
        <w:spacing w:after="0" w:line="360" w:lineRule="auto"/>
        <w:ind w:firstLine="720"/>
        <w:rPr>
          <w:color w:val="000000"/>
          <w:sz w:val="24"/>
          <w:szCs w:val="24"/>
        </w:rPr>
      </w:pPr>
      <w:r w:rsidRPr="0023323E">
        <w:rPr>
          <w:color w:val="000000"/>
          <w:sz w:val="24"/>
          <w:szCs w:val="24"/>
        </w:rPr>
        <w:t xml:space="preserve">As an accountant must believe that Allah SWT always observes all his behavior and accountant will account for all his behavior to Allah SWT later in the hereafter both the behavior of small and large. Therefore, an accountant should try to always avoid </w:t>
      </w:r>
      <w:proofErr w:type="spellStart"/>
      <w:r w:rsidRPr="0023323E">
        <w:rPr>
          <w:color w:val="000000"/>
          <w:sz w:val="24"/>
          <w:szCs w:val="24"/>
        </w:rPr>
        <w:t>ougas</w:t>
      </w:r>
      <w:proofErr w:type="spellEnd"/>
      <w:r w:rsidRPr="0023323E">
        <w:rPr>
          <w:color w:val="000000"/>
          <w:sz w:val="24"/>
          <w:szCs w:val="24"/>
        </w:rPr>
        <w:t xml:space="preserve"> that are not preferred by Allah SWT because he is afraid of sanctions will be accepted later in the hereafter (</w:t>
      </w:r>
      <w:proofErr w:type="spellStart"/>
      <w:r w:rsidRPr="0023323E">
        <w:rPr>
          <w:i/>
          <w:color w:val="000000"/>
          <w:sz w:val="24"/>
          <w:szCs w:val="24"/>
        </w:rPr>
        <w:t>akhirat</w:t>
      </w:r>
      <w:proofErr w:type="spellEnd"/>
      <w:r w:rsidRPr="0023323E">
        <w:rPr>
          <w:color w:val="000000"/>
          <w:sz w:val="24"/>
          <w:szCs w:val="24"/>
        </w:rPr>
        <w:t>). Allah (SWT) says in the Holy Qur’an an Al-</w:t>
      </w:r>
      <w:proofErr w:type="spellStart"/>
      <w:r w:rsidRPr="0023323E">
        <w:rPr>
          <w:color w:val="000000"/>
          <w:sz w:val="24"/>
          <w:szCs w:val="24"/>
        </w:rPr>
        <w:t>Zalzalah</w:t>
      </w:r>
      <w:proofErr w:type="spellEnd"/>
      <w:r w:rsidRPr="0023323E">
        <w:rPr>
          <w:color w:val="000000"/>
          <w:sz w:val="24"/>
          <w:szCs w:val="24"/>
        </w:rPr>
        <w:t xml:space="preserve"> surah: 7-8: </w:t>
      </w:r>
      <w:r w:rsidRPr="0023323E">
        <w:rPr>
          <w:i/>
          <w:color w:val="000000"/>
          <w:sz w:val="24"/>
          <w:szCs w:val="24"/>
        </w:rPr>
        <w:t xml:space="preserve">“Whoever does good weighing </w:t>
      </w:r>
      <w:proofErr w:type="spellStart"/>
      <w:r w:rsidRPr="0023323E">
        <w:rPr>
          <w:i/>
          <w:color w:val="000000"/>
          <w:sz w:val="24"/>
          <w:szCs w:val="24"/>
        </w:rPr>
        <w:t>dzarrah</w:t>
      </w:r>
      <w:proofErr w:type="spellEnd"/>
      <w:r w:rsidRPr="0023323E">
        <w:rPr>
          <w:i/>
          <w:color w:val="000000"/>
          <w:sz w:val="24"/>
          <w:szCs w:val="24"/>
        </w:rPr>
        <w:t xml:space="preserve">, surely he will see (reply) it. And whosoever </w:t>
      </w:r>
      <w:proofErr w:type="spellStart"/>
      <w:r w:rsidRPr="0023323E">
        <w:rPr>
          <w:i/>
          <w:color w:val="000000"/>
          <w:sz w:val="24"/>
          <w:szCs w:val="24"/>
        </w:rPr>
        <w:t>workseth</w:t>
      </w:r>
      <w:proofErr w:type="spellEnd"/>
      <w:r w:rsidRPr="0023323E">
        <w:rPr>
          <w:i/>
          <w:color w:val="000000"/>
          <w:sz w:val="24"/>
          <w:szCs w:val="24"/>
        </w:rPr>
        <w:t xml:space="preserve"> evil as great as </w:t>
      </w:r>
      <w:proofErr w:type="spellStart"/>
      <w:r w:rsidRPr="0023323E">
        <w:rPr>
          <w:i/>
          <w:color w:val="000000"/>
          <w:sz w:val="24"/>
          <w:szCs w:val="24"/>
        </w:rPr>
        <w:t>dharrah</w:t>
      </w:r>
      <w:proofErr w:type="spellEnd"/>
      <w:r w:rsidRPr="0023323E">
        <w:rPr>
          <w:i/>
          <w:color w:val="000000"/>
          <w:sz w:val="24"/>
          <w:szCs w:val="24"/>
        </w:rPr>
        <w:t>, he shall surely see (again)”.</w:t>
      </w:r>
    </w:p>
    <w:p w:rsidR="0023323E" w:rsidRPr="0023323E" w:rsidRDefault="0023323E" w:rsidP="0023323E">
      <w:pPr>
        <w:spacing w:after="0" w:line="360" w:lineRule="auto"/>
        <w:ind w:firstLine="720"/>
        <w:rPr>
          <w:color w:val="000000"/>
          <w:sz w:val="24"/>
          <w:szCs w:val="24"/>
        </w:rPr>
      </w:pPr>
      <w:r w:rsidRPr="0023323E">
        <w:rPr>
          <w:b/>
          <w:bCs/>
          <w:iCs/>
          <w:color w:val="000000"/>
          <w:sz w:val="24"/>
          <w:szCs w:val="24"/>
        </w:rPr>
        <w:t xml:space="preserve">Carefully </w:t>
      </w:r>
    </w:p>
    <w:p w:rsidR="0023323E" w:rsidRPr="0023323E" w:rsidRDefault="0023323E" w:rsidP="0023323E">
      <w:pPr>
        <w:spacing w:after="0" w:line="360" w:lineRule="auto"/>
        <w:ind w:firstLine="720"/>
        <w:rPr>
          <w:color w:val="000000"/>
          <w:sz w:val="24"/>
          <w:szCs w:val="24"/>
        </w:rPr>
      </w:pPr>
      <w:r w:rsidRPr="0023323E">
        <w:rPr>
          <w:color w:val="000000"/>
          <w:sz w:val="24"/>
          <w:szCs w:val="24"/>
        </w:rPr>
        <w:t>Accuracy is an absolute requirement that an accountant must have, in conventional terms we know skepticism. AICPA (American Institute of Certified Public Accountants) defines skepticism as follows:</w:t>
      </w:r>
    </w:p>
    <w:p w:rsidR="0023323E" w:rsidRPr="0023323E" w:rsidRDefault="0023323E" w:rsidP="0023323E">
      <w:pPr>
        <w:spacing w:after="0" w:line="360" w:lineRule="auto"/>
        <w:ind w:left="360" w:firstLine="0"/>
        <w:rPr>
          <w:color w:val="000000"/>
          <w:sz w:val="24"/>
          <w:szCs w:val="24"/>
        </w:rPr>
      </w:pPr>
      <w:r w:rsidRPr="0023323E">
        <w:rPr>
          <w:i/>
          <w:iCs/>
          <w:color w:val="000000"/>
          <w:sz w:val="24"/>
          <w:szCs w:val="24"/>
        </w:rPr>
        <w:t>“Professional skepticism in auditing implies an attitude that includes a</w:t>
      </w:r>
      <w:r w:rsidRPr="0023323E">
        <w:rPr>
          <w:color w:val="000000"/>
          <w:sz w:val="24"/>
          <w:szCs w:val="24"/>
        </w:rPr>
        <w:t xml:space="preserve"> </w:t>
      </w:r>
      <w:r w:rsidRPr="0023323E">
        <w:rPr>
          <w:i/>
          <w:iCs/>
          <w:color w:val="000000"/>
          <w:sz w:val="24"/>
          <w:szCs w:val="24"/>
        </w:rPr>
        <w:t>questioning mind and a critical assessment of audit evidence without being</w:t>
      </w:r>
      <w:r w:rsidRPr="0023323E">
        <w:rPr>
          <w:color w:val="000000"/>
          <w:sz w:val="24"/>
          <w:szCs w:val="24"/>
        </w:rPr>
        <w:t xml:space="preserve"> </w:t>
      </w:r>
      <w:r w:rsidRPr="0023323E">
        <w:rPr>
          <w:i/>
          <w:iCs/>
          <w:color w:val="000000"/>
          <w:sz w:val="24"/>
          <w:szCs w:val="24"/>
        </w:rPr>
        <w:t>obsessively suspicious or skeptical. The Auditors are expected to exercise</w:t>
      </w:r>
      <w:r w:rsidRPr="0023323E">
        <w:rPr>
          <w:color w:val="000000"/>
          <w:sz w:val="24"/>
          <w:szCs w:val="24"/>
        </w:rPr>
        <w:t xml:space="preserve"> </w:t>
      </w:r>
      <w:r w:rsidRPr="0023323E">
        <w:rPr>
          <w:i/>
          <w:iCs/>
          <w:color w:val="000000"/>
          <w:sz w:val="24"/>
          <w:szCs w:val="24"/>
        </w:rPr>
        <w:t>professional skepticism in conducting the audit, and in gathering evidence</w:t>
      </w:r>
      <w:r w:rsidRPr="0023323E">
        <w:rPr>
          <w:color w:val="000000"/>
          <w:sz w:val="24"/>
          <w:szCs w:val="24"/>
        </w:rPr>
        <w:t xml:space="preserve"> </w:t>
      </w:r>
      <w:r w:rsidRPr="0023323E">
        <w:rPr>
          <w:i/>
          <w:iCs/>
          <w:color w:val="000000"/>
          <w:sz w:val="24"/>
          <w:szCs w:val="24"/>
        </w:rPr>
        <w:t xml:space="preserve">sufficient to support or refute </w:t>
      </w:r>
      <w:proofErr w:type="spellStart"/>
      <w:r w:rsidRPr="0023323E">
        <w:rPr>
          <w:i/>
          <w:iCs/>
          <w:color w:val="000000"/>
          <w:sz w:val="24"/>
          <w:szCs w:val="24"/>
        </w:rPr>
        <w:t>management‟s</w:t>
      </w:r>
      <w:proofErr w:type="spellEnd"/>
      <w:r w:rsidRPr="0023323E">
        <w:rPr>
          <w:i/>
          <w:iCs/>
          <w:color w:val="000000"/>
          <w:sz w:val="24"/>
          <w:szCs w:val="24"/>
        </w:rPr>
        <w:t xml:space="preserve"> assertion” [AU 316 AICPA].</w:t>
      </w:r>
      <w:r w:rsidRPr="0023323E">
        <w:rPr>
          <w:color w:val="000000"/>
          <w:sz w:val="24"/>
          <w:szCs w:val="24"/>
        </w:rPr>
        <w:t xml:space="preserve"> </w:t>
      </w:r>
    </w:p>
    <w:p w:rsidR="0023323E" w:rsidRPr="0023323E" w:rsidRDefault="0023323E" w:rsidP="0023323E">
      <w:pPr>
        <w:spacing w:after="0" w:line="360" w:lineRule="auto"/>
        <w:ind w:firstLine="720"/>
        <w:rPr>
          <w:color w:val="000000"/>
          <w:sz w:val="24"/>
          <w:szCs w:val="24"/>
        </w:rPr>
      </w:pPr>
      <w:r w:rsidRPr="0023323E">
        <w:rPr>
          <w:color w:val="000000"/>
          <w:sz w:val="24"/>
          <w:szCs w:val="24"/>
        </w:rPr>
        <w:t xml:space="preserve">Based on the above understanding, the meticulous concept that must be owned by an accountant becomes an obligation, so the report produced has been based on good accuracy. In the Holy Al Qur’an mentioned surah Al </w:t>
      </w:r>
      <w:proofErr w:type="spellStart"/>
      <w:r w:rsidRPr="0023323E">
        <w:rPr>
          <w:color w:val="000000"/>
          <w:sz w:val="24"/>
          <w:szCs w:val="24"/>
        </w:rPr>
        <w:t>Hujarat</w:t>
      </w:r>
      <w:proofErr w:type="spellEnd"/>
      <w:r w:rsidRPr="0023323E">
        <w:rPr>
          <w:color w:val="000000"/>
          <w:sz w:val="24"/>
          <w:szCs w:val="24"/>
        </w:rPr>
        <w:t xml:space="preserve">: 6: </w:t>
      </w:r>
      <w:r w:rsidRPr="0023323E">
        <w:rPr>
          <w:i/>
          <w:color w:val="000000"/>
          <w:sz w:val="24"/>
          <w:szCs w:val="24"/>
        </w:rPr>
        <w:t>“to those who believers, if it comes to you a wicked man, bring a message, so check carefully so that you do not inflict a disaster upon a people without knowing the circumstances that cause you to repent for your deeds”.</w:t>
      </w:r>
    </w:p>
    <w:p w:rsidR="0023323E" w:rsidRPr="0023323E" w:rsidRDefault="0023323E" w:rsidP="0023323E">
      <w:pPr>
        <w:spacing w:after="0" w:line="360" w:lineRule="auto"/>
        <w:ind w:firstLine="720"/>
        <w:rPr>
          <w:color w:val="000000"/>
          <w:sz w:val="24"/>
          <w:szCs w:val="24"/>
        </w:rPr>
      </w:pPr>
      <w:r w:rsidRPr="0023323E">
        <w:rPr>
          <w:color w:val="000000"/>
          <w:sz w:val="24"/>
          <w:szCs w:val="24"/>
        </w:rPr>
        <w:t>This verse is revealed to give "</w:t>
      </w:r>
      <w:proofErr w:type="spellStart"/>
      <w:r w:rsidRPr="0023323E">
        <w:rPr>
          <w:i/>
          <w:color w:val="000000"/>
          <w:sz w:val="24"/>
          <w:szCs w:val="24"/>
        </w:rPr>
        <w:t>adab</w:t>
      </w:r>
      <w:proofErr w:type="spellEnd"/>
      <w:r w:rsidRPr="0023323E">
        <w:rPr>
          <w:color w:val="000000"/>
          <w:sz w:val="24"/>
          <w:szCs w:val="24"/>
        </w:rPr>
        <w:t>" in receiving news is by "</w:t>
      </w:r>
      <w:proofErr w:type="spellStart"/>
      <w:r w:rsidRPr="0023323E">
        <w:rPr>
          <w:i/>
          <w:color w:val="000000"/>
          <w:sz w:val="24"/>
          <w:szCs w:val="24"/>
        </w:rPr>
        <w:t>tabayyun</w:t>
      </w:r>
      <w:proofErr w:type="spellEnd"/>
      <w:r w:rsidRPr="0023323E">
        <w:rPr>
          <w:color w:val="000000"/>
          <w:sz w:val="24"/>
          <w:szCs w:val="24"/>
        </w:rPr>
        <w:t>". "</w:t>
      </w:r>
      <w:proofErr w:type="spellStart"/>
      <w:proofErr w:type="gramStart"/>
      <w:r w:rsidRPr="0023323E">
        <w:rPr>
          <w:i/>
          <w:color w:val="000000"/>
          <w:sz w:val="24"/>
          <w:szCs w:val="24"/>
        </w:rPr>
        <w:t>tabayyun</w:t>
      </w:r>
      <w:proofErr w:type="spellEnd"/>
      <w:proofErr w:type="gramEnd"/>
      <w:r w:rsidRPr="0023323E">
        <w:rPr>
          <w:color w:val="000000"/>
          <w:sz w:val="24"/>
          <w:szCs w:val="24"/>
        </w:rPr>
        <w:t>" is a clarification or check and recheck the news for the clarity of the news and accuracy and truth, because news and facts sometimes different.</w:t>
      </w:r>
    </w:p>
    <w:p w:rsidR="0023323E" w:rsidRPr="0023323E" w:rsidRDefault="0023323E" w:rsidP="0023323E">
      <w:pPr>
        <w:pStyle w:val="Heading1"/>
        <w:numPr>
          <w:ilvl w:val="0"/>
          <w:numId w:val="5"/>
        </w:numPr>
        <w:spacing w:before="120" w:line="360" w:lineRule="auto"/>
        <w:ind w:left="426" w:hanging="426"/>
        <w:rPr>
          <w:rFonts w:ascii="Arial" w:hAnsi="Arial" w:cs="Arial"/>
          <w:sz w:val="24"/>
          <w:szCs w:val="24"/>
        </w:rPr>
      </w:pPr>
      <w:r w:rsidRPr="0023323E">
        <w:rPr>
          <w:rFonts w:ascii="Arial" w:hAnsi="Arial" w:cs="Arial"/>
          <w:sz w:val="24"/>
          <w:szCs w:val="24"/>
          <w:shd w:val="clear" w:color="auto" w:fill="FFFFFF"/>
        </w:rPr>
        <w:t>The Accountant Ethics and “</w:t>
      </w:r>
      <w:proofErr w:type="spellStart"/>
      <w:r w:rsidRPr="0023323E">
        <w:rPr>
          <w:rFonts w:ascii="Arial" w:hAnsi="Arial" w:cs="Arial"/>
          <w:sz w:val="24"/>
          <w:szCs w:val="24"/>
          <w:shd w:val="clear" w:color="auto" w:fill="FFFFFF"/>
        </w:rPr>
        <w:t>Tunjuk</w:t>
      </w:r>
      <w:proofErr w:type="spellEnd"/>
      <w:r w:rsidRPr="0023323E">
        <w:rPr>
          <w:rFonts w:ascii="Arial" w:hAnsi="Arial" w:cs="Arial"/>
          <w:sz w:val="24"/>
          <w:szCs w:val="24"/>
          <w:shd w:val="clear" w:color="auto" w:fill="FFFFFF"/>
        </w:rPr>
        <w:t xml:space="preserve"> Ajar </w:t>
      </w:r>
      <w:proofErr w:type="spellStart"/>
      <w:r w:rsidRPr="0023323E">
        <w:rPr>
          <w:rFonts w:ascii="Arial" w:hAnsi="Arial" w:cs="Arial"/>
          <w:sz w:val="24"/>
          <w:szCs w:val="24"/>
          <w:shd w:val="clear" w:color="auto" w:fill="FFFFFF"/>
        </w:rPr>
        <w:t>Melayu</w:t>
      </w:r>
      <w:proofErr w:type="spellEnd"/>
      <w:r w:rsidRPr="0023323E">
        <w:rPr>
          <w:rFonts w:ascii="Arial" w:hAnsi="Arial" w:cs="Arial"/>
          <w:sz w:val="24"/>
          <w:szCs w:val="24"/>
          <w:shd w:val="clear" w:color="auto" w:fill="FFFFFF"/>
        </w:rPr>
        <w:t>”</w:t>
      </w:r>
    </w:p>
    <w:p w:rsidR="0023323E" w:rsidRDefault="0023323E" w:rsidP="0023323E">
      <w:pPr>
        <w:spacing w:after="0" w:line="360" w:lineRule="auto"/>
        <w:ind w:firstLine="720"/>
        <w:rPr>
          <w:sz w:val="24"/>
          <w:szCs w:val="24"/>
          <w:shd w:val="clear" w:color="auto" w:fill="FFFFFF" w:themeFill="background1"/>
        </w:rPr>
      </w:pPr>
      <w:r w:rsidRPr="0023323E">
        <w:rPr>
          <w:sz w:val="24"/>
          <w:szCs w:val="24"/>
          <w:shd w:val="clear" w:color="auto" w:fill="FFFFFF" w:themeFill="background1"/>
        </w:rPr>
        <w:t xml:space="preserve">Every business activity is inseparable from accounting, the accounting will be executed by an accountant. In carrying out his profession an accountant in Indonesia is managed by a code of ethics profession with the code name of ethics The Indonesian Institute of Accountants. Code of Ethics The Indonesian Institute of Accountants is an ethical and moral principles that </w:t>
      </w:r>
      <w:r w:rsidRPr="0023323E">
        <w:rPr>
          <w:sz w:val="24"/>
          <w:szCs w:val="24"/>
          <w:shd w:val="clear" w:color="auto" w:fill="FFFFFF" w:themeFill="background1"/>
        </w:rPr>
        <w:lastRenderedPageBreak/>
        <w:t>provides guidance to accountants to connect with clients, fellow professional members and also with the community (Code of Ethics, 2016).</w:t>
      </w:r>
    </w:p>
    <w:p w:rsidR="0023323E" w:rsidRDefault="0023323E" w:rsidP="0023323E">
      <w:pPr>
        <w:spacing w:after="0" w:line="360" w:lineRule="auto"/>
        <w:ind w:firstLine="720"/>
        <w:rPr>
          <w:sz w:val="24"/>
          <w:szCs w:val="24"/>
          <w:shd w:val="clear" w:color="auto" w:fill="FFFFFF" w:themeFill="background1"/>
        </w:rPr>
      </w:pPr>
      <w:r w:rsidRPr="0023323E">
        <w:rPr>
          <w:sz w:val="24"/>
          <w:szCs w:val="24"/>
        </w:rPr>
        <w:t xml:space="preserve">In addition to the code of ethics, the accountant is also a tool or means for clients, users of financial statements or society in general, about the quality of services it provides because through a series of ethical considerations as regulated in the code of ethics profession. Accounting as a profession has an obligation to ignore personal interests and follow established professional ethics. Accountant's obligation as a professional has three obligations namely; prioritizes professional integrity, objectives, competence and professional caution, confidentiality and professional conduct (Code of Ethics, 2016). </w:t>
      </w:r>
      <w:r w:rsidRPr="0023323E">
        <w:rPr>
          <w:sz w:val="24"/>
          <w:szCs w:val="24"/>
          <w:shd w:val="clear" w:color="auto" w:fill="FFFFFF"/>
        </w:rPr>
        <w:t xml:space="preserve">The modern ethical principle questioned by postmodern ethics is a matter of responsibility, universality and the foundations of ethics. Bauman (1993) sees that modernity uses rational rules to measure human responsibility so that many contradictory rules of one another can create moral uncertainty. </w:t>
      </w:r>
    </w:p>
    <w:p w:rsidR="0023323E" w:rsidRDefault="0023323E" w:rsidP="0023323E">
      <w:pPr>
        <w:spacing w:after="0" w:line="360" w:lineRule="auto"/>
        <w:ind w:firstLine="720"/>
        <w:rPr>
          <w:sz w:val="24"/>
          <w:szCs w:val="24"/>
          <w:shd w:val="clear" w:color="auto" w:fill="FFFFFF" w:themeFill="background1"/>
        </w:rPr>
      </w:pPr>
      <w:r w:rsidRPr="0023323E">
        <w:rPr>
          <w:sz w:val="24"/>
          <w:szCs w:val="24"/>
          <w:shd w:val="clear" w:color="auto" w:fill="FFFFFF"/>
        </w:rPr>
        <w:t>The code of ethics professional accountant issued by IAI with adopting all the Handbook of the Code of Ethics for Professional Accountants 2016 Edition issued by the International Ethics Standards Board for Accountants of the International Federation of Accountants (IESBA-IFAC). This code contains: [1] integrity: straightforward and honest in all professional and business relationships, [2] objectivity: not allowing biases, conflicts of interest or undue influence of others, [3] professional competence and caution: knowledge and professional skills at the required level, [4] confidentiality: respect for the confidentiality of information obtained, not disclosing information to third parties, [5] professional behavior: comply with applicable laws and regulations and any behavior that reduces trust. In the previous code of ethics there is a professional responsibility but this point is omitted because of IFAC.</w:t>
      </w:r>
    </w:p>
    <w:p w:rsidR="0023323E" w:rsidRDefault="0023323E" w:rsidP="0023323E">
      <w:pPr>
        <w:spacing w:after="0" w:line="360" w:lineRule="auto"/>
        <w:ind w:firstLine="720"/>
        <w:rPr>
          <w:sz w:val="24"/>
          <w:szCs w:val="24"/>
        </w:rPr>
      </w:pPr>
      <w:r w:rsidRPr="0023323E">
        <w:rPr>
          <w:sz w:val="24"/>
          <w:szCs w:val="24"/>
        </w:rPr>
        <w:t xml:space="preserve">The code of ethics is necessary in regulating the profession so as not to deviate and harming others, but the code has several points of weakness. The point of weakness of professional code of ethics is: [1] Idealism contained in professional code of ethics sometimes not in line with the fact that occurred around the professionals. This is enough to intrigue professionals to turn to reality and ignore the ideals of professional codes of ethics. The professional code of conduct is nothing more than a mere display of papers. [2] The professional code of conduct is a set of moral norms that are not supplemented by severe sanctions because their validity is solely based on professional awareness. This is what gives opportunities to faith-weak professionals for deviations from his professional code of ethics. Ethics is often called moral morality, character is the nature and morality, mental, soul, conscience which is the ideal behavior guidelines and should be owned by humans as moral beings. Ethics </w:t>
      </w:r>
      <w:r w:rsidRPr="0023323E">
        <w:rPr>
          <w:sz w:val="24"/>
          <w:szCs w:val="24"/>
        </w:rPr>
        <w:lastRenderedPageBreak/>
        <w:t>concerning dichotomous selection between good and bad, right and wrong, fair and unfair, praised and damned, positive and negative.</w:t>
      </w:r>
    </w:p>
    <w:p w:rsidR="0023323E" w:rsidRDefault="0023323E" w:rsidP="0023323E">
      <w:pPr>
        <w:spacing w:after="0" w:line="360" w:lineRule="auto"/>
        <w:ind w:firstLine="720"/>
        <w:rPr>
          <w:sz w:val="24"/>
          <w:szCs w:val="24"/>
          <w:shd w:val="clear" w:color="auto" w:fill="FFFFFF"/>
        </w:rPr>
      </w:pPr>
      <w:r w:rsidRPr="0023323E">
        <w:rPr>
          <w:sz w:val="24"/>
          <w:szCs w:val="24"/>
          <w:shd w:val="clear" w:color="auto" w:fill="FFFFFF"/>
        </w:rPr>
        <w:t>Malay as one of the tribes in Indonesia has a cultural richness which is called as “</w:t>
      </w:r>
      <w:proofErr w:type="spellStart"/>
      <w:r w:rsidRPr="0023323E">
        <w:rPr>
          <w:sz w:val="24"/>
          <w:szCs w:val="24"/>
          <w:shd w:val="clear" w:color="auto" w:fill="FFFFFF"/>
        </w:rPr>
        <w:t>tunjuk</w:t>
      </w:r>
      <w:proofErr w:type="spellEnd"/>
      <w:r w:rsidRPr="0023323E">
        <w:rPr>
          <w:sz w:val="24"/>
          <w:szCs w:val="24"/>
          <w:shd w:val="clear" w:color="auto" w:fill="FFFFFF"/>
        </w:rPr>
        <w:t xml:space="preserve"> ajar </w:t>
      </w:r>
      <w:proofErr w:type="spellStart"/>
      <w:r w:rsidRPr="0023323E">
        <w:rPr>
          <w:sz w:val="24"/>
          <w:szCs w:val="24"/>
          <w:shd w:val="clear" w:color="auto" w:fill="FFFFFF"/>
        </w:rPr>
        <w:t>Melayu</w:t>
      </w:r>
      <w:proofErr w:type="spellEnd"/>
      <w:r w:rsidRPr="0023323E">
        <w:rPr>
          <w:sz w:val="24"/>
          <w:szCs w:val="24"/>
          <w:shd w:val="clear" w:color="auto" w:fill="FFFFFF"/>
        </w:rPr>
        <w:t>”. The word "</w:t>
      </w:r>
      <w:proofErr w:type="spellStart"/>
      <w:r w:rsidRPr="0023323E">
        <w:rPr>
          <w:i/>
          <w:sz w:val="24"/>
          <w:szCs w:val="24"/>
          <w:shd w:val="clear" w:color="auto" w:fill="FFFFFF"/>
        </w:rPr>
        <w:t>tunjuk</w:t>
      </w:r>
      <w:proofErr w:type="spellEnd"/>
      <w:r w:rsidRPr="0023323E">
        <w:rPr>
          <w:sz w:val="24"/>
          <w:szCs w:val="24"/>
          <w:shd w:val="clear" w:color="auto" w:fill="FFFFFF"/>
        </w:rPr>
        <w:t xml:space="preserve"> </w:t>
      </w:r>
      <w:r w:rsidRPr="0023323E">
        <w:rPr>
          <w:i/>
          <w:sz w:val="24"/>
          <w:szCs w:val="24"/>
          <w:shd w:val="clear" w:color="auto" w:fill="FFFFFF"/>
        </w:rPr>
        <w:t>ajar</w:t>
      </w:r>
      <w:r w:rsidRPr="0023323E">
        <w:rPr>
          <w:sz w:val="24"/>
          <w:szCs w:val="24"/>
          <w:shd w:val="clear" w:color="auto" w:fill="FFFFFF"/>
        </w:rPr>
        <w:t>" is a compound word consisting of two words: "</w:t>
      </w:r>
      <w:proofErr w:type="spellStart"/>
      <w:r w:rsidRPr="0023323E">
        <w:rPr>
          <w:i/>
          <w:sz w:val="24"/>
          <w:szCs w:val="24"/>
          <w:shd w:val="clear" w:color="auto" w:fill="FFFFFF"/>
        </w:rPr>
        <w:t>tunjuk</w:t>
      </w:r>
      <w:proofErr w:type="spellEnd"/>
      <w:r w:rsidRPr="0023323E">
        <w:rPr>
          <w:sz w:val="24"/>
          <w:szCs w:val="24"/>
          <w:shd w:val="clear" w:color="auto" w:fill="FFFFFF"/>
        </w:rPr>
        <w:t>" and "</w:t>
      </w:r>
      <w:r w:rsidRPr="0023323E">
        <w:rPr>
          <w:i/>
          <w:sz w:val="24"/>
          <w:szCs w:val="24"/>
          <w:shd w:val="clear" w:color="auto" w:fill="FFFFFF"/>
        </w:rPr>
        <w:t>ajar</w:t>
      </w:r>
      <w:r w:rsidRPr="0023323E">
        <w:rPr>
          <w:sz w:val="24"/>
          <w:szCs w:val="24"/>
          <w:shd w:val="clear" w:color="auto" w:fill="FFFFFF"/>
        </w:rPr>
        <w:t>". The word "</w:t>
      </w:r>
      <w:proofErr w:type="spellStart"/>
      <w:r w:rsidRPr="0023323E">
        <w:rPr>
          <w:i/>
          <w:sz w:val="24"/>
          <w:szCs w:val="24"/>
          <w:shd w:val="clear" w:color="auto" w:fill="FFFFFF"/>
        </w:rPr>
        <w:t>tunjuk</w:t>
      </w:r>
      <w:proofErr w:type="spellEnd"/>
      <w:r w:rsidRPr="0023323E">
        <w:rPr>
          <w:sz w:val="24"/>
          <w:szCs w:val="24"/>
          <w:shd w:val="clear" w:color="auto" w:fill="FFFFFF"/>
        </w:rPr>
        <w:t>" is the basic word meaning "</w:t>
      </w:r>
      <w:proofErr w:type="spellStart"/>
      <w:r w:rsidRPr="0023323E">
        <w:rPr>
          <w:sz w:val="24"/>
          <w:szCs w:val="24"/>
          <w:shd w:val="clear" w:color="auto" w:fill="FFFFFF"/>
        </w:rPr>
        <w:t>menunjukkan</w:t>
      </w:r>
      <w:proofErr w:type="spellEnd"/>
      <w:r w:rsidRPr="0023323E">
        <w:rPr>
          <w:sz w:val="24"/>
          <w:szCs w:val="24"/>
          <w:shd w:val="clear" w:color="auto" w:fill="FFFFFF"/>
        </w:rPr>
        <w:t>" (Al-</w:t>
      </w:r>
      <w:proofErr w:type="spellStart"/>
      <w:r w:rsidRPr="0023323E">
        <w:rPr>
          <w:sz w:val="24"/>
          <w:szCs w:val="24"/>
          <w:shd w:val="clear" w:color="auto" w:fill="FFFFFF"/>
        </w:rPr>
        <w:t>Azhar</w:t>
      </w:r>
      <w:proofErr w:type="spellEnd"/>
      <w:r w:rsidRPr="0023323E">
        <w:rPr>
          <w:sz w:val="24"/>
          <w:szCs w:val="24"/>
          <w:shd w:val="clear" w:color="auto" w:fill="FFFFFF"/>
        </w:rPr>
        <w:t>; 2015). From the basic word it will be born a lot of derivative words and compound words, such as self-appointed (“</w:t>
      </w:r>
      <w:proofErr w:type="spellStart"/>
      <w:r w:rsidRPr="0023323E">
        <w:rPr>
          <w:i/>
          <w:sz w:val="24"/>
          <w:szCs w:val="24"/>
          <w:shd w:val="clear" w:color="auto" w:fill="FFFFFF"/>
        </w:rPr>
        <w:t>tunjuk</w:t>
      </w:r>
      <w:proofErr w:type="spellEnd"/>
      <w:r w:rsidRPr="0023323E">
        <w:rPr>
          <w:sz w:val="24"/>
          <w:szCs w:val="24"/>
          <w:shd w:val="clear" w:color="auto" w:fill="FFFFFF"/>
        </w:rPr>
        <w:t xml:space="preserve"> </w:t>
      </w:r>
      <w:proofErr w:type="spellStart"/>
      <w:r w:rsidRPr="0023323E">
        <w:rPr>
          <w:i/>
          <w:sz w:val="24"/>
          <w:szCs w:val="24"/>
          <w:shd w:val="clear" w:color="auto" w:fill="FFFFFF"/>
        </w:rPr>
        <w:t>diri</w:t>
      </w:r>
      <w:proofErr w:type="spellEnd"/>
      <w:r w:rsidRPr="0023323E">
        <w:rPr>
          <w:sz w:val="24"/>
          <w:szCs w:val="24"/>
          <w:shd w:val="clear" w:color="auto" w:fill="FFFFFF"/>
        </w:rPr>
        <w:t>” or “</w:t>
      </w:r>
      <w:proofErr w:type="spellStart"/>
      <w:r w:rsidRPr="0023323E">
        <w:rPr>
          <w:i/>
          <w:sz w:val="24"/>
          <w:szCs w:val="24"/>
          <w:shd w:val="clear" w:color="auto" w:fill="FFFFFF"/>
        </w:rPr>
        <w:t>muka</w:t>
      </w:r>
      <w:proofErr w:type="spellEnd"/>
      <w:r w:rsidRPr="0023323E">
        <w:rPr>
          <w:sz w:val="24"/>
          <w:szCs w:val="24"/>
          <w:shd w:val="clear" w:color="auto" w:fill="FFFFFF"/>
        </w:rPr>
        <w:t>”); “</w:t>
      </w:r>
      <w:proofErr w:type="spellStart"/>
      <w:r w:rsidRPr="0023323E">
        <w:rPr>
          <w:i/>
          <w:sz w:val="24"/>
          <w:szCs w:val="24"/>
          <w:shd w:val="clear" w:color="auto" w:fill="FFFFFF"/>
        </w:rPr>
        <w:t>tunjuk</w:t>
      </w:r>
      <w:proofErr w:type="spellEnd"/>
      <w:r w:rsidRPr="0023323E">
        <w:rPr>
          <w:i/>
          <w:sz w:val="24"/>
          <w:szCs w:val="24"/>
          <w:shd w:val="clear" w:color="auto" w:fill="FFFFFF"/>
        </w:rPr>
        <w:t xml:space="preserve"> </w:t>
      </w:r>
      <w:proofErr w:type="spellStart"/>
      <w:r w:rsidRPr="0023323E">
        <w:rPr>
          <w:i/>
          <w:sz w:val="24"/>
          <w:szCs w:val="24"/>
          <w:shd w:val="clear" w:color="auto" w:fill="FFFFFF"/>
        </w:rPr>
        <w:t>hidung</w:t>
      </w:r>
      <w:proofErr w:type="spellEnd"/>
      <w:r w:rsidRPr="0023323E">
        <w:rPr>
          <w:sz w:val="24"/>
          <w:szCs w:val="24"/>
          <w:shd w:val="clear" w:color="auto" w:fill="FFFFFF"/>
        </w:rPr>
        <w:t xml:space="preserve">” (immediately say who sought or suspected); </w:t>
      </w:r>
      <w:r w:rsidRPr="0023323E">
        <w:rPr>
          <w:i/>
          <w:sz w:val="24"/>
          <w:szCs w:val="24"/>
          <w:shd w:val="clear" w:color="auto" w:fill="FFFFFF"/>
        </w:rPr>
        <w:t>“</w:t>
      </w:r>
      <w:proofErr w:type="spellStart"/>
      <w:r w:rsidRPr="0023323E">
        <w:rPr>
          <w:i/>
          <w:sz w:val="24"/>
          <w:szCs w:val="24"/>
          <w:shd w:val="clear" w:color="auto" w:fill="FFFFFF"/>
        </w:rPr>
        <w:t>tunjuk</w:t>
      </w:r>
      <w:proofErr w:type="spellEnd"/>
      <w:r w:rsidRPr="0023323E">
        <w:rPr>
          <w:i/>
          <w:sz w:val="24"/>
          <w:szCs w:val="24"/>
          <w:shd w:val="clear" w:color="auto" w:fill="FFFFFF"/>
        </w:rPr>
        <w:t xml:space="preserve"> </w:t>
      </w:r>
      <w:proofErr w:type="spellStart"/>
      <w:r w:rsidRPr="0023323E">
        <w:rPr>
          <w:i/>
          <w:sz w:val="24"/>
          <w:szCs w:val="24"/>
          <w:shd w:val="clear" w:color="auto" w:fill="FFFFFF"/>
        </w:rPr>
        <w:t>muka</w:t>
      </w:r>
      <w:proofErr w:type="spellEnd"/>
      <w:r w:rsidRPr="0023323E">
        <w:rPr>
          <w:sz w:val="24"/>
          <w:szCs w:val="24"/>
          <w:shd w:val="clear" w:color="auto" w:fill="FFFFFF"/>
        </w:rPr>
        <w:t xml:space="preserve">” (show self or face) for example: meeting </w:t>
      </w:r>
      <w:proofErr w:type="spellStart"/>
      <w:r w:rsidRPr="0023323E">
        <w:rPr>
          <w:sz w:val="24"/>
          <w:szCs w:val="24"/>
          <w:shd w:val="clear" w:color="auto" w:fill="FFFFFF"/>
        </w:rPr>
        <w:t>honourable</w:t>
      </w:r>
      <w:proofErr w:type="spellEnd"/>
      <w:r w:rsidRPr="0023323E">
        <w:rPr>
          <w:sz w:val="24"/>
          <w:szCs w:val="24"/>
          <w:shd w:val="clear" w:color="auto" w:fill="FFFFFF"/>
        </w:rPr>
        <w:t xml:space="preserve"> person and so on); “</w:t>
      </w:r>
      <w:proofErr w:type="spellStart"/>
      <w:r w:rsidRPr="0023323E">
        <w:rPr>
          <w:i/>
          <w:sz w:val="24"/>
          <w:szCs w:val="24"/>
          <w:shd w:val="clear" w:color="auto" w:fill="FFFFFF"/>
        </w:rPr>
        <w:t>tunjuk</w:t>
      </w:r>
      <w:proofErr w:type="spellEnd"/>
      <w:r w:rsidRPr="0023323E">
        <w:rPr>
          <w:i/>
          <w:sz w:val="24"/>
          <w:szCs w:val="24"/>
          <w:shd w:val="clear" w:color="auto" w:fill="FFFFFF"/>
        </w:rPr>
        <w:t xml:space="preserve"> </w:t>
      </w:r>
      <w:proofErr w:type="spellStart"/>
      <w:r w:rsidRPr="0023323E">
        <w:rPr>
          <w:i/>
          <w:sz w:val="24"/>
          <w:szCs w:val="24"/>
          <w:shd w:val="clear" w:color="auto" w:fill="FFFFFF"/>
        </w:rPr>
        <w:t>perasaan</w:t>
      </w:r>
      <w:proofErr w:type="spellEnd"/>
      <w:r w:rsidRPr="0023323E">
        <w:rPr>
          <w:sz w:val="24"/>
          <w:szCs w:val="24"/>
          <w:shd w:val="clear" w:color="auto" w:fill="FFFFFF"/>
        </w:rPr>
        <w:t>” (demonstrations). The word "ajar" means the instructions given to people to be known or obediently (Al-</w:t>
      </w:r>
      <w:proofErr w:type="spellStart"/>
      <w:r w:rsidRPr="0023323E">
        <w:rPr>
          <w:sz w:val="24"/>
          <w:szCs w:val="24"/>
          <w:shd w:val="clear" w:color="auto" w:fill="FFFFFF"/>
        </w:rPr>
        <w:t>Azhar</w:t>
      </w:r>
      <w:proofErr w:type="spellEnd"/>
      <w:r w:rsidRPr="0023323E">
        <w:rPr>
          <w:sz w:val="24"/>
          <w:szCs w:val="24"/>
          <w:shd w:val="clear" w:color="auto" w:fill="FFFFFF"/>
        </w:rPr>
        <w:t>; 2015).</w:t>
      </w:r>
    </w:p>
    <w:p w:rsidR="0023323E" w:rsidRDefault="0023323E" w:rsidP="0023323E">
      <w:pPr>
        <w:spacing w:after="0" w:line="360" w:lineRule="auto"/>
        <w:ind w:firstLine="720"/>
        <w:rPr>
          <w:sz w:val="24"/>
          <w:szCs w:val="24"/>
        </w:rPr>
      </w:pPr>
      <w:r w:rsidRPr="0023323E">
        <w:rPr>
          <w:sz w:val="24"/>
          <w:szCs w:val="24"/>
        </w:rPr>
        <w:t>"</w:t>
      </w:r>
      <w:proofErr w:type="spellStart"/>
      <w:r w:rsidRPr="0023323E">
        <w:rPr>
          <w:i/>
          <w:sz w:val="24"/>
          <w:szCs w:val="24"/>
        </w:rPr>
        <w:t>Tunjuk</w:t>
      </w:r>
      <w:proofErr w:type="spellEnd"/>
      <w:r w:rsidRPr="0023323E">
        <w:rPr>
          <w:i/>
          <w:sz w:val="24"/>
          <w:szCs w:val="24"/>
        </w:rPr>
        <w:t xml:space="preserve"> Ajar </w:t>
      </w:r>
      <w:proofErr w:type="spellStart"/>
      <w:r w:rsidRPr="0023323E">
        <w:rPr>
          <w:i/>
          <w:sz w:val="24"/>
          <w:szCs w:val="24"/>
        </w:rPr>
        <w:t>Melayu</w:t>
      </w:r>
      <w:proofErr w:type="spellEnd"/>
      <w:r w:rsidRPr="0023323E">
        <w:rPr>
          <w:sz w:val="24"/>
          <w:szCs w:val="24"/>
        </w:rPr>
        <w:t>" is rooted in Malay literature, contains advice, "</w:t>
      </w:r>
      <w:proofErr w:type="spellStart"/>
      <w:r w:rsidRPr="0023323E">
        <w:rPr>
          <w:i/>
          <w:sz w:val="24"/>
          <w:szCs w:val="24"/>
        </w:rPr>
        <w:t>amanah</w:t>
      </w:r>
      <w:proofErr w:type="spellEnd"/>
      <w:r w:rsidRPr="0023323E">
        <w:rPr>
          <w:sz w:val="24"/>
          <w:szCs w:val="24"/>
        </w:rPr>
        <w:t>" or trust, guidance, teaching and role model for Malay peoples to live a good life and blessed by Allah SWT, The One Almighty God. In general the content of "</w:t>
      </w:r>
      <w:proofErr w:type="spellStart"/>
      <w:r w:rsidRPr="0023323E">
        <w:rPr>
          <w:sz w:val="24"/>
          <w:szCs w:val="24"/>
        </w:rPr>
        <w:t>Tunjuk</w:t>
      </w:r>
      <w:proofErr w:type="spellEnd"/>
      <w:r w:rsidRPr="0023323E">
        <w:rPr>
          <w:sz w:val="24"/>
          <w:szCs w:val="24"/>
        </w:rPr>
        <w:t xml:space="preserve"> Ajar </w:t>
      </w:r>
      <w:proofErr w:type="spellStart"/>
      <w:r w:rsidRPr="0023323E">
        <w:rPr>
          <w:sz w:val="24"/>
          <w:szCs w:val="24"/>
        </w:rPr>
        <w:t>Melayu</w:t>
      </w:r>
      <w:proofErr w:type="spellEnd"/>
      <w:r w:rsidRPr="0023323E">
        <w:rPr>
          <w:sz w:val="24"/>
          <w:szCs w:val="24"/>
        </w:rPr>
        <w:t xml:space="preserve">" is noble values that are compatible with Islam, Malay Culture and social norms. </w:t>
      </w:r>
      <w:proofErr w:type="spellStart"/>
      <w:r w:rsidRPr="0023323E">
        <w:rPr>
          <w:sz w:val="24"/>
          <w:szCs w:val="24"/>
        </w:rPr>
        <w:t>Tunjuk</w:t>
      </w:r>
      <w:proofErr w:type="spellEnd"/>
      <w:r w:rsidRPr="0023323E">
        <w:rPr>
          <w:sz w:val="24"/>
          <w:szCs w:val="24"/>
        </w:rPr>
        <w:t xml:space="preserve"> Ajar </w:t>
      </w:r>
      <w:proofErr w:type="spellStart"/>
      <w:r w:rsidRPr="0023323E">
        <w:rPr>
          <w:sz w:val="24"/>
          <w:szCs w:val="24"/>
        </w:rPr>
        <w:t>Melayu</w:t>
      </w:r>
      <w:proofErr w:type="spellEnd"/>
      <w:r w:rsidRPr="0023323E">
        <w:rPr>
          <w:sz w:val="24"/>
          <w:szCs w:val="24"/>
        </w:rPr>
        <w:t xml:space="preserve"> serves to educate in instilling Islamic noble values and cultural values (</w:t>
      </w:r>
      <w:proofErr w:type="spellStart"/>
      <w:r w:rsidRPr="0023323E">
        <w:rPr>
          <w:sz w:val="24"/>
          <w:szCs w:val="24"/>
        </w:rPr>
        <w:t>Zainuri</w:t>
      </w:r>
      <w:proofErr w:type="spellEnd"/>
      <w:r w:rsidRPr="0023323E">
        <w:rPr>
          <w:sz w:val="24"/>
          <w:szCs w:val="24"/>
        </w:rPr>
        <w:t>, 2007). Malay elders say that the point of teaching is the great benefit and the positive value, the point is that the benefits contained therein are so wide that "</w:t>
      </w:r>
      <w:proofErr w:type="spellStart"/>
      <w:r w:rsidRPr="0023323E">
        <w:rPr>
          <w:sz w:val="24"/>
          <w:szCs w:val="24"/>
        </w:rPr>
        <w:t>Tunjuk</w:t>
      </w:r>
      <w:proofErr w:type="spellEnd"/>
      <w:r w:rsidRPr="0023323E">
        <w:rPr>
          <w:sz w:val="24"/>
          <w:szCs w:val="24"/>
        </w:rPr>
        <w:t xml:space="preserve"> Ajar </w:t>
      </w:r>
      <w:proofErr w:type="spellStart"/>
      <w:r w:rsidRPr="0023323E">
        <w:rPr>
          <w:sz w:val="24"/>
          <w:szCs w:val="24"/>
        </w:rPr>
        <w:t>Melayu</w:t>
      </w:r>
      <w:proofErr w:type="spellEnd"/>
      <w:r w:rsidRPr="0023323E">
        <w:rPr>
          <w:sz w:val="24"/>
          <w:szCs w:val="24"/>
        </w:rPr>
        <w:t>" can be passed down from generation to generation.</w:t>
      </w:r>
    </w:p>
    <w:p w:rsidR="0023323E" w:rsidRPr="0023323E" w:rsidRDefault="0023323E" w:rsidP="0023323E">
      <w:pPr>
        <w:spacing w:after="0" w:line="360" w:lineRule="auto"/>
        <w:ind w:firstLine="720"/>
        <w:rPr>
          <w:sz w:val="24"/>
          <w:szCs w:val="24"/>
          <w:shd w:val="clear" w:color="auto" w:fill="FFFFFF" w:themeFill="background1"/>
        </w:rPr>
      </w:pPr>
      <w:proofErr w:type="spellStart"/>
      <w:r w:rsidRPr="0023323E">
        <w:rPr>
          <w:sz w:val="24"/>
          <w:szCs w:val="24"/>
        </w:rPr>
        <w:t>Effendy</w:t>
      </w:r>
      <w:proofErr w:type="spellEnd"/>
      <w:r w:rsidRPr="0023323E">
        <w:rPr>
          <w:sz w:val="24"/>
          <w:szCs w:val="24"/>
        </w:rPr>
        <w:t xml:space="preserve"> (2006) as a collector of "</w:t>
      </w:r>
      <w:proofErr w:type="spellStart"/>
      <w:r w:rsidRPr="0023323E">
        <w:rPr>
          <w:sz w:val="24"/>
          <w:szCs w:val="24"/>
        </w:rPr>
        <w:t>Tunjuk</w:t>
      </w:r>
      <w:proofErr w:type="spellEnd"/>
      <w:r w:rsidRPr="0023323E">
        <w:rPr>
          <w:sz w:val="24"/>
          <w:szCs w:val="24"/>
        </w:rPr>
        <w:t xml:space="preserve"> Ajar </w:t>
      </w:r>
      <w:proofErr w:type="spellStart"/>
      <w:r w:rsidRPr="0023323E">
        <w:rPr>
          <w:sz w:val="24"/>
          <w:szCs w:val="24"/>
        </w:rPr>
        <w:t>Melayu</w:t>
      </w:r>
      <w:proofErr w:type="spellEnd"/>
      <w:r w:rsidRPr="0023323E">
        <w:rPr>
          <w:sz w:val="24"/>
          <w:szCs w:val="24"/>
        </w:rPr>
        <w:t>" defines "</w:t>
      </w:r>
      <w:proofErr w:type="spellStart"/>
      <w:r w:rsidRPr="0023323E">
        <w:rPr>
          <w:sz w:val="24"/>
          <w:szCs w:val="24"/>
        </w:rPr>
        <w:t>tunjuk</w:t>
      </w:r>
      <w:proofErr w:type="spellEnd"/>
      <w:r w:rsidRPr="0023323E">
        <w:rPr>
          <w:sz w:val="24"/>
          <w:szCs w:val="24"/>
        </w:rPr>
        <w:t xml:space="preserve"> ajar" is any kind of "</w:t>
      </w:r>
      <w:proofErr w:type="spellStart"/>
      <w:r w:rsidRPr="0023323E">
        <w:rPr>
          <w:sz w:val="24"/>
          <w:szCs w:val="24"/>
        </w:rPr>
        <w:t>petuah</w:t>
      </w:r>
      <w:proofErr w:type="spellEnd"/>
      <w:r w:rsidRPr="0023323E">
        <w:rPr>
          <w:sz w:val="24"/>
          <w:szCs w:val="24"/>
        </w:rPr>
        <w:t>" or advice, "</w:t>
      </w:r>
      <w:proofErr w:type="spellStart"/>
      <w:r w:rsidRPr="0023323E">
        <w:rPr>
          <w:sz w:val="24"/>
          <w:szCs w:val="24"/>
        </w:rPr>
        <w:t>amanah</w:t>
      </w:r>
      <w:proofErr w:type="spellEnd"/>
      <w:r w:rsidRPr="0023323E">
        <w:rPr>
          <w:sz w:val="24"/>
          <w:szCs w:val="24"/>
        </w:rPr>
        <w:t>" in teaching and examples of useful role for human life in the broad sense. While the "</w:t>
      </w:r>
      <w:proofErr w:type="spellStart"/>
      <w:r w:rsidRPr="0023323E">
        <w:rPr>
          <w:sz w:val="24"/>
          <w:szCs w:val="24"/>
        </w:rPr>
        <w:t>Tunjuk</w:t>
      </w:r>
      <w:proofErr w:type="spellEnd"/>
      <w:r w:rsidRPr="0023323E">
        <w:rPr>
          <w:sz w:val="24"/>
          <w:szCs w:val="24"/>
        </w:rPr>
        <w:t xml:space="preserve"> Ajar </w:t>
      </w:r>
      <w:proofErr w:type="spellStart"/>
      <w:r w:rsidRPr="0023323E">
        <w:rPr>
          <w:sz w:val="24"/>
          <w:szCs w:val="24"/>
        </w:rPr>
        <w:t>Melayu</w:t>
      </w:r>
      <w:proofErr w:type="spellEnd"/>
      <w:r w:rsidRPr="0023323E">
        <w:rPr>
          <w:sz w:val="24"/>
          <w:szCs w:val="24"/>
        </w:rPr>
        <w:t>" is all the "advice", "</w:t>
      </w:r>
      <w:proofErr w:type="spellStart"/>
      <w:r w:rsidRPr="0023323E">
        <w:rPr>
          <w:sz w:val="24"/>
          <w:szCs w:val="24"/>
        </w:rPr>
        <w:t>amanah</w:t>
      </w:r>
      <w:proofErr w:type="spellEnd"/>
      <w:r w:rsidRPr="0023323E">
        <w:rPr>
          <w:sz w:val="24"/>
          <w:szCs w:val="24"/>
        </w:rPr>
        <w:t>", "</w:t>
      </w:r>
      <w:proofErr w:type="spellStart"/>
      <w:r w:rsidRPr="0023323E">
        <w:rPr>
          <w:sz w:val="24"/>
          <w:szCs w:val="24"/>
        </w:rPr>
        <w:t>suri</w:t>
      </w:r>
      <w:proofErr w:type="spellEnd"/>
      <w:r w:rsidRPr="0023323E">
        <w:rPr>
          <w:sz w:val="24"/>
          <w:szCs w:val="24"/>
        </w:rPr>
        <w:t xml:space="preserve"> </w:t>
      </w:r>
      <w:proofErr w:type="spellStart"/>
      <w:r w:rsidRPr="0023323E">
        <w:rPr>
          <w:sz w:val="24"/>
          <w:szCs w:val="24"/>
        </w:rPr>
        <w:t>teladan</w:t>
      </w:r>
      <w:proofErr w:type="spellEnd"/>
      <w:r w:rsidRPr="0023323E">
        <w:rPr>
          <w:sz w:val="24"/>
          <w:szCs w:val="24"/>
        </w:rPr>
        <w:t xml:space="preserve">" or the role model and the advice that brings man to the straight path and is pleased with God whose blessings save humanity in the life of this world and life in the afterlife. In the poetic string, </w:t>
      </w:r>
      <w:proofErr w:type="spellStart"/>
      <w:r w:rsidRPr="0023323E">
        <w:rPr>
          <w:sz w:val="24"/>
          <w:szCs w:val="24"/>
        </w:rPr>
        <w:t>Effendy</w:t>
      </w:r>
      <w:proofErr w:type="spellEnd"/>
      <w:r w:rsidRPr="0023323E">
        <w:rPr>
          <w:sz w:val="24"/>
          <w:szCs w:val="24"/>
        </w:rPr>
        <w:t xml:space="preserve"> (2006) says:</w:t>
      </w:r>
    </w:p>
    <w:p w:rsidR="0023323E" w:rsidRPr="0023323E" w:rsidRDefault="0023323E" w:rsidP="0023323E">
      <w:pPr>
        <w:pStyle w:val="ListParagraph"/>
        <w:spacing w:after="0"/>
        <w:ind w:firstLine="0"/>
        <w:rPr>
          <w:i/>
          <w:sz w:val="24"/>
          <w:szCs w:val="24"/>
        </w:rPr>
      </w:pPr>
      <w:proofErr w:type="gramStart"/>
      <w:r w:rsidRPr="0023323E">
        <w:rPr>
          <w:i/>
          <w:sz w:val="24"/>
          <w:szCs w:val="24"/>
        </w:rPr>
        <w:t>yang</w:t>
      </w:r>
      <w:proofErr w:type="gramEnd"/>
      <w:r w:rsidRPr="0023323E">
        <w:rPr>
          <w:i/>
          <w:sz w:val="24"/>
          <w:szCs w:val="24"/>
        </w:rPr>
        <w:t xml:space="preserve"> </w:t>
      </w:r>
      <w:proofErr w:type="spellStart"/>
      <w:r w:rsidRPr="0023323E">
        <w:rPr>
          <w:i/>
          <w:sz w:val="24"/>
          <w:szCs w:val="24"/>
        </w:rPr>
        <w:t>disebut</w:t>
      </w:r>
      <w:proofErr w:type="spellEnd"/>
      <w:r w:rsidRPr="0023323E">
        <w:rPr>
          <w:i/>
          <w:sz w:val="24"/>
          <w:szCs w:val="24"/>
        </w:rPr>
        <w:t xml:space="preserve"> </w:t>
      </w:r>
      <w:proofErr w:type="spellStart"/>
      <w:r w:rsidRPr="0023323E">
        <w:rPr>
          <w:i/>
          <w:sz w:val="24"/>
          <w:szCs w:val="24"/>
        </w:rPr>
        <w:t>tunjuk</w:t>
      </w:r>
      <w:proofErr w:type="spellEnd"/>
      <w:r w:rsidRPr="0023323E">
        <w:rPr>
          <w:i/>
          <w:sz w:val="24"/>
          <w:szCs w:val="24"/>
        </w:rPr>
        <w:t xml:space="preserve"> ajar</w:t>
      </w:r>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petuah</w:t>
      </w:r>
      <w:proofErr w:type="spellEnd"/>
      <w:proofErr w:type="gramEnd"/>
      <w:r w:rsidRPr="0023323E">
        <w:rPr>
          <w:i/>
          <w:sz w:val="24"/>
          <w:szCs w:val="24"/>
        </w:rPr>
        <w:t xml:space="preserve"> </w:t>
      </w:r>
      <w:proofErr w:type="spellStart"/>
      <w:r w:rsidRPr="0023323E">
        <w:rPr>
          <w:i/>
          <w:sz w:val="24"/>
          <w:szCs w:val="24"/>
        </w:rPr>
        <w:t>membawa</w:t>
      </w:r>
      <w:proofErr w:type="spellEnd"/>
      <w:r w:rsidRPr="0023323E">
        <w:rPr>
          <w:i/>
          <w:sz w:val="24"/>
          <w:szCs w:val="24"/>
        </w:rPr>
        <w:t xml:space="preserve"> </w:t>
      </w:r>
      <w:proofErr w:type="spellStart"/>
      <w:r w:rsidRPr="0023323E">
        <w:rPr>
          <w:i/>
          <w:sz w:val="24"/>
          <w:szCs w:val="24"/>
        </w:rPr>
        <w:t>berkah</w:t>
      </w:r>
      <w:proofErr w:type="spellEnd"/>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amanah</w:t>
      </w:r>
      <w:proofErr w:type="spellEnd"/>
      <w:proofErr w:type="gramEnd"/>
      <w:r w:rsidRPr="0023323E">
        <w:rPr>
          <w:i/>
          <w:sz w:val="24"/>
          <w:szCs w:val="24"/>
        </w:rPr>
        <w:t xml:space="preserve"> </w:t>
      </w:r>
      <w:proofErr w:type="spellStart"/>
      <w:r w:rsidRPr="0023323E">
        <w:rPr>
          <w:i/>
          <w:sz w:val="24"/>
          <w:szCs w:val="24"/>
        </w:rPr>
        <w:t>membawa</w:t>
      </w:r>
      <w:proofErr w:type="spellEnd"/>
      <w:r w:rsidRPr="0023323E">
        <w:rPr>
          <w:i/>
          <w:sz w:val="24"/>
          <w:szCs w:val="24"/>
        </w:rPr>
        <w:t xml:space="preserve"> </w:t>
      </w:r>
      <w:proofErr w:type="spellStart"/>
      <w:r w:rsidRPr="0023323E">
        <w:rPr>
          <w:i/>
          <w:sz w:val="24"/>
          <w:szCs w:val="24"/>
        </w:rPr>
        <w:t>tuah</w:t>
      </w:r>
      <w:proofErr w:type="spellEnd"/>
    </w:p>
    <w:p w:rsidR="0023323E" w:rsidRPr="0023323E" w:rsidRDefault="0023323E" w:rsidP="0023323E">
      <w:pPr>
        <w:pStyle w:val="ListParagraph"/>
        <w:spacing w:after="0"/>
        <w:ind w:firstLine="0"/>
        <w:rPr>
          <w:i/>
          <w:sz w:val="24"/>
          <w:szCs w:val="24"/>
        </w:rPr>
      </w:pPr>
      <w:proofErr w:type="gramStart"/>
      <w:r w:rsidRPr="0023323E">
        <w:rPr>
          <w:i/>
          <w:sz w:val="24"/>
          <w:szCs w:val="24"/>
        </w:rPr>
        <w:t>yang</w:t>
      </w:r>
      <w:proofErr w:type="gramEnd"/>
      <w:r w:rsidRPr="0023323E">
        <w:rPr>
          <w:i/>
          <w:sz w:val="24"/>
          <w:szCs w:val="24"/>
        </w:rPr>
        <w:t xml:space="preserve"> </w:t>
      </w:r>
      <w:proofErr w:type="spellStart"/>
      <w:r w:rsidRPr="0023323E">
        <w:rPr>
          <w:i/>
          <w:sz w:val="24"/>
          <w:szCs w:val="24"/>
        </w:rPr>
        <w:t>disebut</w:t>
      </w:r>
      <w:proofErr w:type="spellEnd"/>
      <w:r w:rsidRPr="0023323E">
        <w:rPr>
          <w:i/>
          <w:sz w:val="24"/>
          <w:szCs w:val="24"/>
        </w:rPr>
        <w:t xml:space="preserve"> </w:t>
      </w:r>
      <w:proofErr w:type="spellStart"/>
      <w:r w:rsidRPr="0023323E">
        <w:rPr>
          <w:i/>
          <w:sz w:val="24"/>
          <w:szCs w:val="24"/>
        </w:rPr>
        <w:t>tunjuk</w:t>
      </w:r>
      <w:proofErr w:type="spellEnd"/>
      <w:r w:rsidRPr="0023323E">
        <w:rPr>
          <w:i/>
          <w:sz w:val="24"/>
          <w:szCs w:val="24"/>
        </w:rPr>
        <w:t xml:space="preserve"> ajar </w:t>
      </w:r>
      <w:proofErr w:type="spellStart"/>
      <w:r w:rsidRPr="0023323E">
        <w:rPr>
          <w:i/>
          <w:sz w:val="24"/>
          <w:szCs w:val="24"/>
        </w:rPr>
        <w:t>dari</w:t>
      </w:r>
      <w:proofErr w:type="spellEnd"/>
      <w:r w:rsidRPr="0023323E">
        <w:rPr>
          <w:i/>
          <w:sz w:val="24"/>
          <w:szCs w:val="24"/>
        </w:rPr>
        <w:t xml:space="preserve"> yang </w:t>
      </w:r>
      <w:proofErr w:type="spellStart"/>
      <w:r w:rsidRPr="0023323E">
        <w:rPr>
          <w:i/>
          <w:sz w:val="24"/>
          <w:szCs w:val="24"/>
        </w:rPr>
        <w:t>tua</w:t>
      </w:r>
      <w:proofErr w:type="spellEnd"/>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petunjuknya</w:t>
      </w:r>
      <w:proofErr w:type="spellEnd"/>
      <w:proofErr w:type="gramEnd"/>
      <w:r w:rsidRPr="0023323E">
        <w:rPr>
          <w:i/>
          <w:sz w:val="24"/>
          <w:szCs w:val="24"/>
        </w:rPr>
        <w:t xml:space="preserve"> </w:t>
      </w:r>
      <w:proofErr w:type="spellStart"/>
      <w:r w:rsidRPr="0023323E">
        <w:rPr>
          <w:i/>
          <w:sz w:val="24"/>
          <w:szCs w:val="24"/>
        </w:rPr>
        <w:t>mengandung</w:t>
      </w:r>
      <w:proofErr w:type="spellEnd"/>
      <w:r w:rsidRPr="0023323E">
        <w:rPr>
          <w:i/>
          <w:sz w:val="24"/>
          <w:szCs w:val="24"/>
        </w:rPr>
        <w:t xml:space="preserve"> </w:t>
      </w:r>
      <w:proofErr w:type="spellStart"/>
      <w:r w:rsidRPr="0023323E">
        <w:rPr>
          <w:i/>
          <w:sz w:val="24"/>
          <w:szCs w:val="24"/>
        </w:rPr>
        <w:t>tuah</w:t>
      </w:r>
      <w:proofErr w:type="spellEnd"/>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pengajarannya</w:t>
      </w:r>
      <w:proofErr w:type="spellEnd"/>
      <w:proofErr w:type="gramEnd"/>
      <w:r w:rsidRPr="0023323E">
        <w:rPr>
          <w:i/>
          <w:sz w:val="24"/>
          <w:szCs w:val="24"/>
        </w:rPr>
        <w:t xml:space="preserve"> </w:t>
      </w:r>
      <w:proofErr w:type="spellStart"/>
      <w:r w:rsidRPr="0023323E">
        <w:rPr>
          <w:i/>
          <w:sz w:val="24"/>
          <w:szCs w:val="24"/>
        </w:rPr>
        <w:t>berisi</w:t>
      </w:r>
      <w:proofErr w:type="spellEnd"/>
      <w:r w:rsidRPr="0023323E">
        <w:rPr>
          <w:i/>
          <w:sz w:val="24"/>
          <w:szCs w:val="24"/>
        </w:rPr>
        <w:t xml:space="preserve"> </w:t>
      </w:r>
      <w:proofErr w:type="spellStart"/>
      <w:r w:rsidRPr="0023323E">
        <w:rPr>
          <w:i/>
          <w:sz w:val="24"/>
          <w:szCs w:val="24"/>
        </w:rPr>
        <w:t>marwah</w:t>
      </w:r>
      <w:proofErr w:type="spellEnd"/>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petuahnya</w:t>
      </w:r>
      <w:proofErr w:type="spellEnd"/>
      <w:proofErr w:type="gramEnd"/>
      <w:r w:rsidRPr="0023323E">
        <w:rPr>
          <w:i/>
          <w:sz w:val="24"/>
          <w:szCs w:val="24"/>
        </w:rPr>
        <w:t xml:space="preserve"> </w:t>
      </w:r>
      <w:proofErr w:type="spellStart"/>
      <w:r w:rsidRPr="0023323E">
        <w:rPr>
          <w:i/>
          <w:sz w:val="24"/>
          <w:szCs w:val="24"/>
        </w:rPr>
        <w:t>berisi</w:t>
      </w:r>
      <w:proofErr w:type="spellEnd"/>
      <w:r w:rsidRPr="0023323E">
        <w:rPr>
          <w:i/>
          <w:sz w:val="24"/>
          <w:szCs w:val="24"/>
        </w:rPr>
        <w:t xml:space="preserve"> </w:t>
      </w:r>
      <w:proofErr w:type="spellStart"/>
      <w:r w:rsidRPr="0023323E">
        <w:rPr>
          <w:i/>
          <w:sz w:val="24"/>
          <w:szCs w:val="24"/>
        </w:rPr>
        <w:t>berkah</w:t>
      </w:r>
      <w:proofErr w:type="spellEnd"/>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amanahnya</w:t>
      </w:r>
      <w:proofErr w:type="spellEnd"/>
      <w:proofErr w:type="gramEnd"/>
      <w:r w:rsidRPr="0023323E">
        <w:rPr>
          <w:i/>
          <w:sz w:val="24"/>
          <w:szCs w:val="24"/>
        </w:rPr>
        <w:t xml:space="preserve"> </w:t>
      </w:r>
      <w:proofErr w:type="spellStart"/>
      <w:r w:rsidRPr="0023323E">
        <w:rPr>
          <w:i/>
          <w:sz w:val="24"/>
          <w:szCs w:val="24"/>
        </w:rPr>
        <w:t>berisi</w:t>
      </w:r>
      <w:proofErr w:type="spellEnd"/>
      <w:r w:rsidRPr="0023323E">
        <w:rPr>
          <w:i/>
          <w:sz w:val="24"/>
          <w:szCs w:val="24"/>
        </w:rPr>
        <w:t xml:space="preserve"> </w:t>
      </w:r>
      <w:proofErr w:type="spellStart"/>
      <w:r w:rsidRPr="0023323E">
        <w:rPr>
          <w:i/>
          <w:sz w:val="24"/>
          <w:szCs w:val="24"/>
        </w:rPr>
        <w:t>hikmah</w:t>
      </w:r>
      <w:proofErr w:type="spellEnd"/>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nasehatnya</w:t>
      </w:r>
      <w:proofErr w:type="spellEnd"/>
      <w:proofErr w:type="gramEnd"/>
      <w:r w:rsidRPr="0023323E">
        <w:rPr>
          <w:i/>
          <w:sz w:val="24"/>
          <w:szCs w:val="24"/>
        </w:rPr>
        <w:t xml:space="preserve"> </w:t>
      </w:r>
      <w:proofErr w:type="spellStart"/>
      <w:r w:rsidRPr="0023323E">
        <w:rPr>
          <w:i/>
          <w:sz w:val="24"/>
          <w:szCs w:val="24"/>
        </w:rPr>
        <w:t>berisi</w:t>
      </w:r>
      <w:proofErr w:type="spellEnd"/>
      <w:r w:rsidRPr="0023323E">
        <w:rPr>
          <w:i/>
          <w:sz w:val="24"/>
          <w:szCs w:val="24"/>
        </w:rPr>
        <w:t xml:space="preserve"> </w:t>
      </w:r>
      <w:proofErr w:type="spellStart"/>
      <w:r w:rsidRPr="0023323E">
        <w:rPr>
          <w:i/>
          <w:sz w:val="24"/>
          <w:szCs w:val="24"/>
        </w:rPr>
        <w:t>manfaat</w:t>
      </w:r>
      <w:proofErr w:type="spellEnd"/>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pesannya</w:t>
      </w:r>
      <w:proofErr w:type="spellEnd"/>
      <w:proofErr w:type="gramEnd"/>
      <w:r w:rsidRPr="0023323E">
        <w:rPr>
          <w:i/>
          <w:sz w:val="24"/>
          <w:szCs w:val="24"/>
        </w:rPr>
        <w:t xml:space="preserve"> </w:t>
      </w:r>
      <w:proofErr w:type="spellStart"/>
      <w:r w:rsidRPr="0023323E">
        <w:rPr>
          <w:i/>
          <w:sz w:val="24"/>
          <w:szCs w:val="24"/>
        </w:rPr>
        <w:t>berisi</w:t>
      </w:r>
      <w:proofErr w:type="spellEnd"/>
      <w:r w:rsidRPr="0023323E">
        <w:rPr>
          <w:i/>
          <w:sz w:val="24"/>
          <w:szCs w:val="24"/>
        </w:rPr>
        <w:t xml:space="preserve"> </w:t>
      </w:r>
      <w:proofErr w:type="spellStart"/>
      <w:r w:rsidRPr="0023323E">
        <w:rPr>
          <w:i/>
          <w:sz w:val="24"/>
          <w:szCs w:val="24"/>
        </w:rPr>
        <w:t>iman</w:t>
      </w:r>
      <w:proofErr w:type="spellEnd"/>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kajinya</w:t>
      </w:r>
      <w:proofErr w:type="spellEnd"/>
      <w:proofErr w:type="gramEnd"/>
      <w:r w:rsidRPr="0023323E">
        <w:rPr>
          <w:i/>
          <w:sz w:val="24"/>
          <w:szCs w:val="24"/>
        </w:rPr>
        <w:t xml:space="preserve"> </w:t>
      </w:r>
      <w:proofErr w:type="spellStart"/>
      <w:r w:rsidRPr="0023323E">
        <w:rPr>
          <w:i/>
          <w:sz w:val="24"/>
          <w:szCs w:val="24"/>
        </w:rPr>
        <w:t>mengandung</w:t>
      </w:r>
      <w:proofErr w:type="spellEnd"/>
      <w:r w:rsidRPr="0023323E">
        <w:rPr>
          <w:i/>
          <w:sz w:val="24"/>
          <w:szCs w:val="24"/>
        </w:rPr>
        <w:t xml:space="preserve"> </w:t>
      </w:r>
      <w:proofErr w:type="spellStart"/>
      <w:r w:rsidRPr="0023323E">
        <w:rPr>
          <w:i/>
          <w:sz w:val="24"/>
          <w:szCs w:val="24"/>
        </w:rPr>
        <w:t>budi</w:t>
      </w:r>
      <w:proofErr w:type="spellEnd"/>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contohnya</w:t>
      </w:r>
      <w:proofErr w:type="spellEnd"/>
      <w:proofErr w:type="gramEnd"/>
      <w:r w:rsidRPr="0023323E">
        <w:rPr>
          <w:i/>
          <w:sz w:val="24"/>
          <w:szCs w:val="24"/>
        </w:rPr>
        <w:t xml:space="preserve"> </w:t>
      </w:r>
      <w:proofErr w:type="spellStart"/>
      <w:r w:rsidRPr="0023323E">
        <w:rPr>
          <w:i/>
          <w:sz w:val="24"/>
          <w:szCs w:val="24"/>
        </w:rPr>
        <w:t>pada</w:t>
      </w:r>
      <w:proofErr w:type="spellEnd"/>
      <w:r w:rsidRPr="0023323E">
        <w:rPr>
          <w:i/>
          <w:sz w:val="24"/>
          <w:szCs w:val="24"/>
        </w:rPr>
        <w:t xml:space="preserve"> yang </w:t>
      </w:r>
      <w:proofErr w:type="spellStart"/>
      <w:r w:rsidRPr="0023323E">
        <w:rPr>
          <w:i/>
          <w:sz w:val="24"/>
          <w:szCs w:val="24"/>
        </w:rPr>
        <w:t>senonoh</w:t>
      </w:r>
      <w:proofErr w:type="spellEnd"/>
    </w:p>
    <w:p w:rsidR="0023323E" w:rsidRDefault="0023323E" w:rsidP="0023323E">
      <w:pPr>
        <w:pStyle w:val="ListParagraph"/>
        <w:spacing w:after="0"/>
        <w:ind w:firstLine="0"/>
        <w:rPr>
          <w:i/>
          <w:sz w:val="24"/>
          <w:szCs w:val="24"/>
        </w:rPr>
      </w:pPr>
      <w:proofErr w:type="spellStart"/>
      <w:proofErr w:type="gramStart"/>
      <w:r w:rsidRPr="0023323E">
        <w:rPr>
          <w:i/>
          <w:sz w:val="24"/>
          <w:szCs w:val="24"/>
        </w:rPr>
        <w:t>teladannya</w:t>
      </w:r>
      <w:proofErr w:type="spellEnd"/>
      <w:proofErr w:type="gramEnd"/>
      <w:r w:rsidRPr="0023323E">
        <w:rPr>
          <w:i/>
          <w:sz w:val="24"/>
          <w:szCs w:val="24"/>
        </w:rPr>
        <w:t xml:space="preserve"> di </w:t>
      </w:r>
      <w:proofErr w:type="spellStart"/>
      <w:r w:rsidRPr="0023323E">
        <w:rPr>
          <w:i/>
          <w:sz w:val="24"/>
          <w:szCs w:val="24"/>
        </w:rPr>
        <w:t>jalan</w:t>
      </w:r>
      <w:proofErr w:type="spellEnd"/>
      <w:r w:rsidRPr="0023323E">
        <w:rPr>
          <w:i/>
          <w:sz w:val="24"/>
          <w:szCs w:val="24"/>
        </w:rPr>
        <w:t xml:space="preserve"> </w:t>
      </w:r>
      <w:proofErr w:type="spellStart"/>
      <w:r w:rsidRPr="0023323E">
        <w:rPr>
          <w:i/>
          <w:sz w:val="24"/>
          <w:szCs w:val="24"/>
        </w:rPr>
        <w:t>Tuhan</w:t>
      </w:r>
      <w:proofErr w:type="spellEnd"/>
      <w:r w:rsidRPr="0023323E">
        <w:rPr>
          <w:i/>
          <w:sz w:val="24"/>
          <w:szCs w:val="24"/>
        </w:rPr>
        <w:t>”</w:t>
      </w:r>
    </w:p>
    <w:p w:rsidR="0023323E" w:rsidRDefault="0023323E" w:rsidP="0023323E">
      <w:pPr>
        <w:spacing w:after="0" w:line="360" w:lineRule="auto"/>
        <w:ind w:firstLine="720"/>
        <w:rPr>
          <w:i/>
          <w:sz w:val="24"/>
          <w:szCs w:val="24"/>
        </w:rPr>
      </w:pPr>
      <w:r w:rsidRPr="0023323E">
        <w:rPr>
          <w:sz w:val="24"/>
          <w:szCs w:val="24"/>
        </w:rPr>
        <w:lastRenderedPageBreak/>
        <w:t>The grains of "</w:t>
      </w:r>
      <w:proofErr w:type="spellStart"/>
      <w:r w:rsidRPr="0023323E">
        <w:rPr>
          <w:sz w:val="24"/>
          <w:szCs w:val="24"/>
        </w:rPr>
        <w:t>Tunjuk</w:t>
      </w:r>
      <w:proofErr w:type="spellEnd"/>
      <w:r w:rsidRPr="0023323E">
        <w:rPr>
          <w:sz w:val="24"/>
          <w:szCs w:val="24"/>
        </w:rPr>
        <w:t xml:space="preserve"> Ajar </w:t>
      </w:r>
      <w:proofErr w:type="spellStart"/>
      <w:r w:rsidRPr="0023323E">
        <w:rPr>
          <w:sz w:val="24"/>
          <w:szCs w:val="24"/>
        </w:rPr>
        <w:t>Melayu</w:t>
      </w:r>
      <w:proofErr w:type="spellEnd"/>
      <w:r w:rsidRPr="0023323E">
        <w:rPr>
          <w:sz w:val="24"/>
          <w:szCs w:val="24"/>
        </w:rPr>
        <w:t>" contain 29 themes, plus 10 themes of "Advice" and "</w:t>
      </w:r>
      <w:proofErr w:type="spellStart"/>
      <w:r w:rsidRPr="0023323E">
        <w:rPr>
          <w:sz w:val="24"/>
          <w:szCs w:val="24"/>
        </w:rPr>
        <w:t>Amanah</w:t>
      </w:r>
      <w:proofErr w:type="spellEnd"/>
      <w:r w:rsidRPr="0023323E">
        <w:rPr>
          <w:sz w:val="24"/>
          <w:szCs w:val="24"/>
        </w:rPr>
        <w:t>" and end with a cover: [1] Piety to Allah SWT, [2] Obedience to Mother Father (“</w:t>
      </w:r>
      <w:proofErr w:type="spellStart"/>
      <w:r w:rsidRPr="0023323E">
        <w:rPr>
          <w:i/>
          <w:sz w:val="24"/>
          <w:szCs w:val="24"/>
        </w:rPr>
        <w:t>berbakti</w:t>
      </w:r>
      <w:proofErr w:type="spellEnd"/>
      <w:r w:rsidRPr="0023323E">
        <w:rPr>
          <w:i/>
          <w:sz w:val="24"/>
          <w:szCs w:val="24"/>
        </w:rPr>
        <w:t xml:space="preserve"> </w:t>
      </w:r>
      <w:proofErr w:type="spellStart"/>
      <w:r w:rsidRPr="0023323E">
        <w:rPr>
          <w:i/>
          <w:sz w:val="24"/>
          <w:szCs w:val="24"/>
        </w:rPr>
        <w:t>pada</w:t>
      </w:r>
      <w:proofErr w:type="spellEnd"/>
      <w:r w:rsidRPr="0023323E">
        <w:rPr>
          <w:i/>
          <w:sz w:val="24"/>
          <w:szCs w:val="24"/>
        </w:rPr>
        <w:t xml:space="preserve"> </w:t>
      </w:r>
      <w:proofErr w:type="spellStart"/>
      <w:r w:rsidRPr="0023323E">
        <w:rPr>
          <w:i/>
          <w:sz w:val="24"/>
          <w:szCs w:val="24"/>
        </w:rPr>
        <w:t>ibu</w:t>
      </w:r>
      <w:proofErr w:type="spellEnd"/>
      <w:r w:rsidRPr="0023323E">
        <w:rPr>
          <w:i/>
          <w:sz w:val="24"/>
          <w:szCs w:val="24"/>
        </w:rPr>
        <w:t xml:space="preserve"> </w:t>
      </w:r>
      <w:proofErr w:type="spellStart"/>
      <w:r w:rsidRPr="0023323E">
        <w:rPr>
          <w:i/>
          <w:sz w:val="24"/>
          <w:szCs w:val="24"/>
        </w:rPr>
        <w:t>bapa</w:t>
      </w:r>
      <w:proofErr w:type="spellEnd"/>
      <w:r w:rsidRPr="0023323E">
        <w:rPr>
          <w:sz w:val="24"/>
          <w:szCs w:val="24"/>
        </w:rPr>
        <w:t>”), [3] Obedience to Leaders, [4] unity or “</w:t>
      </w:r>
      <w:proofErr w:type="spellStart"/>
      <w:r w:rsidRPr="0023323E">
        <w:rPr>
          <w:i/>
          <w:sz w:val="24"/>
          <w:szCs w:val="24"/>
        </w:rPr>
        <w:t>persatuan</w:t>
      </w:r>
      <w:proofErr w:type="spellEnd"/>
      <w:r w:rsidRPr="0023323E">
        <w:rPr>
          <w:i/>
          <w:sz w:val="24"/>
          <w:szCs w:val="24"/>
        </w:rPr>
        <w:t xml:space="preserve"> </w:t>
      </w:r>
      <w:proofErr w:type="spellStart"/>
      <w:r w:rsidRPr="0023323E">
        <w:rPr>
          <w:i/>
          <w:sz w:val="24"/>
          <w:szCs w:val="24"/>
        </w:rPr>
        <w:t>dan</w:t>
      </w:r>
      <w:proofErr w:type="spellEnd"/>
      <w:r w:rsidRPr="0023323E">
        <w:rPr>
          <w:i/>
          <w:sz w:val="24"/>
          <w:szCs w:val="24"/>
        </w:rPr>
        <w:t xml:space="preserve"> </w:t>
      </w:r>
      <w:proofErr w:type="spellStart"/>
      <w:r w:rsidRPr="0023323E">
        <w:rPr>
          <w:i/>
          <w:sz w:val="24"/>
          <w:szCs w:val="24"/>
        </w:rPr>
        <w:t>kesatuan</w:t>
      </w:r>
      <w:proofErr w:type="spellEnd"/>
      <w:r w:rsidRPr="0023323E">
        <w:rPr>
          <w:sz w:val="24"/>
          <w:szCs w:val="24"/>
        </w:rPr>
        <w:t>”, “</w:t>
      </w:r>
      <w:proofErr w:type="spellStart"/>
      <w:r w:rsidRPr="0023323E">
        <w:rPr>
          <w:i/>
          <w:sz w:val="24"/>
          <w:szCs w:val="24"/>
        </w:rPr>
        <w:t>gotong</w:t>
      </w:r>
      <w:proofErr w:type="spellEnd"/>
      <w:r w:rsidRPr="0023323E">
        <w:rPr>
          <w:i/>
          <w:sz w:val="24"/>
          <w:szCs w:val="24"/>
        </w:rPr>
        <w:t xml:space="preserve"> </w:t>
      </w:r>
      <w:proofErr w:type="spellStart"/>
      <w:r w:rsidRPr="0023323E">
        <w:rPr>
          <w:i/>
          <w:sz w:val="24"/>
          <w:szCs w:val="24"/>
        </w:rPr>
        <w:t>royong</w:t>
      </w:r>
      <w:proofErr w:type="spellEnd"/>
      <w:r w:rsidRPr="0023323E">
        <w:rPr>
          <w:sz w:val="24"/>
          <w:szCs w:val="24"/>
        </w:rPr>
        <w:t>” or cooperation and “</w:t>
      </w:r>
      <w:proofErr w:type="spellStart"/>
      <w:r w:rsidRPr="0023323E">
        <w:rPr>
          <w:i/>
          <w:sz w:val="24"/>
          <w:szCs w:val="24"/>
        </w:rPr>
        <w:t>tenggang</w:t>
      </w:r>
      <w:proofErr w:type="spellEnd"/>
      <w:r w:rsidRPr="0023323E">
        <w:rPr>
          <w:i/>
          <w:sz w:val="24"/>
          <w:szCs w:val="24"/>
        </w:rPr>
        <w:t xml:space="preserve"> rasa</w:t>
      </w:r>
      <w:r w:rsidRPr="0023323E">
        <w:rPr>
          <w:sz w:val="24"/>
          <w:szCs w:val="24"/>
        </w:rPr>
        <w:t xml:space="preserve">” or tolerance, [5] justice and truth, [6] priority Seeking </w:t>
      </w:r>
      <w:proofErr w:type="spellStart"/>
      <w:r w:rsidRPr="0023323E">
        <w:rPr>
          <w:sz w:val="24"/>
          <w:szCs w:val="24"/>
        </w:rPr>
        <w:t>ccience</w:t>
      </w:r>
      <w:proofErr w:type="spellEnd"/>
      <w:r w:rsidRPr="0023323E">
        <w:rPr>
          <w:sz w:val="24"/>
          <w:szCs w:val="24"/>
        </w:rPr>
        <w:t xml:space="preserve"> and education, [7] “</w:t>
      </w:r>
      <w:proofErr w:type="spellStart"/>
      <w:r w:rsidRPr="0023323E">
        <w:rPr>
          <w:i/>
          <w:sz w:val="24"/>
          <w:szCs w:val="24"/>
        </w:rPr>
        <w:t>ikhlas</w:t>
      </w:r>
      <w:proofErr w:type="spellEnd"/>
      <w:r w:rsidRPr="0023323E">
        <w:rPr>
          <w:sz w:val="24"/>
          <w:szCs w:val="24"/>
        </w:rPr>
        <w:t>” and willing to sacrifice, [8] hard work, diligent and tenacious, [9] self-esteem and self-confidence, [10] "</w:t>
      </w:r>
      <w:proofErr w:type="spellStart"/>
      <w:r w:rsidRPr="0023323E">
        <w:rPr>
          <w:i/>
          <w:sz w:val="24"/>
          <w:szCs w:val="24"/>
        </w:rPr>
        <w:t>bertanam</w:t>
      </w:r>
      <w:proofErr w:type="spellEnd"/>
      <w:r w:rsidRPr="0023323E">
        <w:rPr>
          <w:i/>
          <w:sz w:val="24"/>
          <w:szCs w:val="24"/>
        </w:rPr>
        <w:t xml:space="preserve"> Budi</w:t>
      </w:r>
      <w:r w:rsidRPr="0023323E">
        <w:rPr>
          <w:sz w:val="24"/>
          <w:szCs w:val="24"/>
        </w:rPr>
        <w:t>" and "</w:t>
      </w:r>
      <w:proofErr w:type="spellStart"/>
      <w:r w:rsidRPr="0023323E">
        <w:rPr>
          <w:i/>
          <w:sz w:val="24"/>
          <w:szCs w:val="24"/>
        </w:rPr>
        <w:t>memetik</w:t>
      </w:r>
      <w:proofErr w:type="spellEnd"/>
      <w:r w:rsidRPr="0023323E">
        <w:rPr>
          <w:i/>
          <w:sz w:val="24"/>
          <w:szCs w:val="24"/>
        </w:rPr>
        <w:t xml:space="preserve"> Budi</w:t>
      </w:r>
      <w:r w:rsidRPr="0023323E">
        <w:rPr>
          <w:sz w:val="24"/>
          <w:szCs w:val="24"/>
        </w:rPr>
        <w:t>", [11] respect, [12] nature of shame, [13] compassion, [14] rights and belonging, [15] “</w:t>
      </w:r>
      <w:proofErr w:type="spellStart"/>
      <w:r w:rsidRPr="0023323E">
        <w:rPr>
          <w:i/>
          <w:sz w:val="24"/>
          <w:szCs w:val="24"/>
        </w:rPr>
        <w:t>musyawarah</w:t>
      </w:r>
      <w:proofErr w:type="spellEnd"/>
      <w:r w:rsidRPr="0023323E">
        <w:rPr>
          <w:sz w:val="24"/>
          <w:szCs w:val="24"/>
        </w:rPr>
        <w:t>” (deliberation) and “</w:t>
      </w:r>
      <w:proofErr w:type="spellStart"/>
      <w:r w:rsidRPr="0023323E">
        <w:rPr>
          <w:i/>
          <w:sz w:val="24"/>
          <w:szCs w:val="24"/>
        </w:rPr>
        <w:t>mufakat</w:t>
      </w:r>
      <w:proofErr w:type="spellEnd"/>
      <w:r w:rsidRPr="0023323E">
        <w:rPr>
          <w:sz w:val="24"/>
          <w:szCs w:val="24"/>
        </w:rPr>
        <w:t>”, [16] courage, [17] honesty, [18] thrifty and conscientious, [19] humble, [20] being good to the people of God’s creation, [21] nature of the croaker or “</w:t>
      </w:r>
      <w:proofErr w:type="spellStart"/>
      <w:r w:rsidRPr="0023323E">
        <w:rPr>
          <w:i/>
          <w:sz w:val="24"/>
          <w:szCs w:val="24"/>
        </w:rPr>
        <w:t>perajuk</w:t>
      </w:r>
      <w:proofErr w:type="spellEnd"/>
      <w:r w:rsidRPr="0023323E">
        <w:rPr>
          <w:sz w:val="24"/>
          <w:szCs w:val="24"/>
        </w:rPr>
        <w:t>”, [22] self-knowing character, [23] openness, [24] the nature of forgiveness and grace, [25] the character of the trust, [26] utilizing the time, [27] thinking into the future [28] God's Favors, [29] Simple Living (</w:t>
      </w:r>
      <w:proofErr w:type="spellStart"/>
      <w:r w:rsidRPr="0023323E">
        <w:rPr>
          <w:sz w:val="24"/>
          <w:szCs w:val="24"/>
        </w:rPr>
        <w:t>Effendy</w:t>
      </w:r>
      <w:proofErr w:type="spellEnd"/>
      <w:r w:rsidRPr="0023323E">
        <w:rPr>
          <w:sz w:val="24"/>
          <w:szCs w:val="24"/>
        </w:rPr>
        <w:t>; 2006).</w:t>
      </w:r>
    </w:p>
    <w:p w:rsidR="0023323E" w:rsidRPr="0023323E" w:rsidRDefault="0023323E" w:rsidP="0023323E">
      <w:pPr>
        <w:spacing w:after="0" w:line="360" w:lineRule="auto"/>
        <w:ind w:firstLine="720"/>
        <w:rPr>
          <w:i/>
          <w:sz w:val="24"/>
          <w:szCs w:val="24"/>
        </w:rPr>
      </w:pPr>
      <w:r w:rsidRPr="0023323E">
        <w:rPr>
          <w:sz w:val="24"/>
          <w:szCs w:val="24"/>
        </w:rPr>
        <w:t>The content of "</w:t>
      </w:r>
      <w:proofErr w:type="spellStart"/>
      <w:r w:rsidRPr="0023323E">
        <w:rPr>
          <w:i/>
          <w:sz w:val="24"/>
          <w:szCs w:val="24"/>
        </w:rPr>
        <w:t>tunjuk</w:t>
      </w:r>
      <w:proofErr w:type="spellEnd"/>
      <w:r w:rsidRPr="0023323E">
        <w:rPr>
          <w:i/>
          <w:sz w:val="24"/>
          <w:szCs w:val="24"/>
        </w:rPr>
        <w:t xml:space="preserve"> ajar </w:t>
      </w:r>
      <w:proofErr w:type="spellStart"/>
      <w:r w:rsidRPr="0023323E">
        <w:rPr>
          <w:i/>
          <w:sz w:val="24"/>
          <w:szCs w:val="24"/>
        </w:rPr>
        <w:t>Melayu</w:t>
      </w:r>
      <w:proofErr w:type="spellEnd"/>
      <w:r w:rsidRPr="0023323E">
        <w:rPr>
          <w:sz w:val="24"/>
          <w:szCs w:val="24"/>
        </w:rPr>
        <w:t>" is the noble values that testify to the teachings of Islam, social norms, and cultural interpretations are summed up through intensive interaction of Malay people with their wider environment (ecological determinants). "</w:t>
      </w:r>
      <w:proofErr w:type="spellStart"/>
      <w:r w:rsidRPr="0023323E">
        <w:rPr>
          <w:i/>
          <w:sz w:val="24"/>
          <w:szCs w:val="24"/>
        </w:rPr>
        <w:t>Tunjuk</w:t>
      </w:r>
      <w:proofErr w:type="spellEnd"/>
      <w:r w:rsidRPr="0023323E">
        <w:rPr>
          <w:sz w:val="24"/>
          <w:szCs w:val="24"/>
        </w:rPr>
        <w:t xml:space="preserve"> </w:t>
      </w:r>
      <w:r w:rsidRPr="0023323E">
        <w:rPr>
          <w:i/>
          <w:sz w:val="24"/>
          <w:szCs w:val="24"/>
        </w:rPr>
        <w:t>ajar</w:t>
      </w:r>
      <w:r w:rsidRPr="0023323E">
        <w:rPr>
          <w:sz w:val="24"/>
          <w:szCs w:val="24"/>
        </w:rPr>
        <w:t>" contains the noble values of Islam and also in accordance with the culture and social norms adopted by society (</w:t>
      </w:r>
      <w:proofErr w:type="spellStart"/>
      <w:r w:rsidRPr="0023323E">
        <w:rPr>
          <w:sz w:val="24"/>
          <w:szCs w:val="24"/>
        </w:rPr>
        <w:t>Effendy</w:t>
      </w:r>
      <w:proofErr w:type="spellEnd"/>
      <w:r w:rsidRPr="0023323E">
        <w:rPr>
          <w:sz w:val="24"/>
          <w:szCs w:val="24"/>
        </w:rPr>
        <w:t>, 2006). What is the content of "</w:t>
      </w:r>
      <w:proofErr w:type="spellStart"/>
      <w:r w:rsidRPr="0023323E">
        <w:rPr>
          <w:i/>
          <w:sz w:val="24"/>
          <w:szCs w:val="24"/>
        </w:rPr>
        <w:t>tunjuk</w:t>
      </w:r>
      <w:proofErr w:type="spellEnd"/>
      <w:r w:rsidRPr="0023323E">
        <w:rPr>
          <w:i/>
          <w:sz w:val="24"/>
          <w:szCs w:val="24"/>
        </w:rPr>
        <w:t xml:space="preserve"> ajar </w:t>
      </w:r>
      <w:proofErr w:type="spellStart"/>
      <w:r w:rsidRPr="0023323E">
        <w:rPr>
          <w:i/>
          <w:sz w:val="24"/>
          <w:szCs w:val="24"/>
        </w:rPr>
        <w:t>syara</w:t>
      </w:r>
      <w:proofErr w:type="spellEnd"/>
      <w:r w:rsidRPr="0023323E">
        <w:rPr>
          <w:sz w:val="24"/>
          <w:szCs w:val="24"/>
        </w:rPr>
        <w:t>" and "</w:t>
      </w:r>
      <w:proofErr w:type="spellStart"/>
      <w:r w:rsidRPr="0023323E">
        <w:rPr>
          <w:i/>
          <w:sz w:val="24"/>
          <w:szCs w:val="24"/>
        </w:rPr>
        <w:t>sunnah</w:t>
      </w:r>
      <w:proofErr w:type="spellEnd"/>
      <w:r w:rsidRPr="0023323E">
        <w:rPr>
          <w:sz w:val="24"/>
          <w:szCs w:val="24"/>
        </w:rPr>
        <w:t>" is the true science? What is the content of "teaching point"? All directions to the right path. "</w:t>
      </w:r>
      <w:proofErr w:type="spellStart"/>
      <w:r w:rsidRPr="0023323E">
        <w:rPr>
          <w:sz w:val="24"/>
          <w:szCs w:val="24"/>
        </w:rPr>
        <w:t>Tunjuk</w:t>
      </w:r>
      <w:proofErr w:type="spellEnd"/>
      <w:r w:rsidRPr="0023323E">
        <w:rPr>
          <w:sz w:val="24"/>
          <w:szCs w:val="24"/>
        </w:rPr>
        <w:t xml:space="preserve"> ajar" is placed in an important position even extremely important because of its lofty content.</w:t>
      </w:r>
    </w:p>
    <w:p w:rsidR="0023323E" w:rsidRDefault="0023323E" w:rsidP="0023323E">
      <w:pPr>
        <w:spacing w:after="0"/>
        <w:ind w:firstLine="720"/>
        <w:rPr>
          <w:i/>
          <w:sz w:val="24"/>
          <w:szCs w:val="24"/>
        </w:rPr>
      </w:pPr>
      <w:proofErr w:type="spellStart"/>
      <w:proofErr w:type="gramStart"/>
      <w:r>
        <w:rPr>
          <w:i/>
          <w:sz w:val="24"/>
          <w:szCs w:val="24"/>
        </w:rPr>
        <w:t>Apa</w:t>
      </w:r>
      <w:proofErr w:type="spellEnd"/>
      <w:proofErr w:type="gramEnd"/>
      <w:r>
        <w:rPr>
          <w:i/>
          <w:sz w:val="24"/>
          <w:szCs w:val="24"/>
        </w:rPr>
        <w:t xml:space="preserve"> </w:t>
      </w:r>
      <w:proofErr w:type="spellStart"/>
      <w:r>
        <w:rPr>
          <w:i/>
          <w:sz w:val="24"/>
          <w:szCs w:val="24"/>
        </w:rPr>
        <w:t>tanda</w:t>
      </w:r>
      <w:proofErr w:type="spellEnd"/>
      <w:r>
        <w:rPr>
          <w:i/>
          <w:sz w:val="24"/>
          <w:szCs w:val="24"/>
        </w:rPr>
        <w:t xml:space="preserve"> </w:t>
      </w:r>
      <w:proofErr w:type="spellStart"/>
      <w:r>
        <w:rPr>
          <w:i/>
          <w:sz w:val="24"/>
          <w:szCs w:val="24"/>
        </w:rPr>
        <w:t>Melayu</w:t>
      </w:r>
      <w:proofErr w:type="spellEnd"/>
      <w:r>
        <w:rPr>
          <w:i/>
          <w:sz w:val="24"/>
          <w:szCs w:val="24"/>
        </w:rPr>
        <w:t xml:space="preserve"> </w:t>
      </w:r>
      <w:proofErr w:type="spellStart"/>
      <w:r>
        <w:rPr>
          <w:i/>
          <w:sz w:val="24"/>
          <w:szCs w:val="24"/>
        </w:rPr>
        <w:t>jati</w:t>
      </w:r>
      <w:proofErr w:type="spellEnd"/>
    </w:p>
    <w:p w:rsidR="0023323E" w:rsidRDefault="0023323E" w:rsidP="0023323E">
      <w:pPr>
        <w:spacing w:after="0"/>
        <w:ind w:firstLine="720"/>
        <w:rPr>
          <w:i/>
          <w:sz w:val="24"/>
          <w:szCs w:val="24"/>
        </w:rPr>
      </w:pPr>
      <w:proofErr w:type="spellStart"/>
      <w:r>
        <w:rPr>
          <w:i/>
          <w:sz w:val="24"/>
          <w:szCs w:val="24"/>
        </w:rPr>
        <w:t>Tunjuk</w:t>
      </w:r>
      <w:proofErr w:type="spellEnd"/>
      <w:r>
        <w:rPr>
          <w:i/>
          <w:sz w:val="24"/>
          <w:szCs w:val="24"/>
        </w:rPr>
        <w:t xml:space="preserve"> </w:t>
      </w:r>
      <w:proofErr w:type="spellStart"/>
      <w:r>
        <w:rPr>
          <w:i/>
          <w:sz w:val="24"/>
          <w:szCs w:val="24"/>
        </w:rPr>
        <w:t>ajarnya</w:t>
      </w:r>
      <w:proofErr w:type="spellEnd"/>
      <w:r>
        <w:rPr>
          <w:i/>
          <w:sz w:val="24"/>
          <w:szCs w:val="24"/>
        </w:rPr>
        <w:t xml:space="preserve"> </w:t>
      </w:r>
      <w:proofErr w:type="spellStart"/>
      <w:r>
        <w:rPr>
          <w:i/>
          <w:sz w:val="24"/>
          <w:szCs w:val="24"/>
        </w:rPr>
        <w:t>dipegang</w:t>
      </w:r>
      <w:proofErr w:type="spellEnd"/>
      <w:r>
        <w:rPr>
          <w:i/>
          <w:sz w:val="24"/>
          <w:szCs w:val="24"/>
        </w:rPr>
        <w:t xml:space="preserve"> </w:t>
      </w:r>
      <w:proofErr w:type="spellStart"/>
      <w:r>
        <w:rPr>
          <w:i/>
          <w:sz w:val="24"/>
          <w:szCs w:val="24"/>
        </w:rPr>
        <w:t>mati</w:t>
      </w:r>
      <w:proofErr w:type="spellEnd"/>
    </w:p>
    <w:p w:rsidR="0023323E" w:rsidRDefault="0023323E" w:rsidP="0023323E">
      <w:pPr>
        <w:spacing w:after="0"/>
        <w:ind w:firstLine="720"/>
        <w:rPr>
          <w:i/>
          <w:sz w:val="24"/>
          <w:szCs w:val="24"/>
        </w:rPr>
      </w:pPr>
      <w:proofErr w:type="spellStart"/>
      <w:proofErr w:type="gramStart"/>
      <w:r>
        <w:rPr>
          <w:i/>
          <w:sz w:val="24"/>
          <w:szCs w:val="24"/>
        </w:rPr>
        <w:t>Apa</w:t>
      </w:r>
      <w:proofErr w:type="spellEnd"/>
      <w:proofErr w:type="gramEnd"/>
      <w:r>
        <w:rPr>
          <w:i/>
          <w:sz w:val="24"/>
          <w:szCs w:val="24"/>
        </w:rPr>
        <w:t xml:space="preserve"> </w:t>
      </w:r>
      <w:proofErr w:type="spellStart"/>
      <w:r>
        <w:rPr>
          <w:i/>
          <w:sz w:val="24"/>
          <w:szCs w:val="24"/>
        </w:rPr>
        <w:t>tanda</w:t>
      </w:r>
      <w:proofErr w:type="spellEnd"/>
      <w:r>
        <w:rPr>
          <w:i/>
          <w:sz w:val="24"/>
          <w:szCs w:val="24"/>
        </w:rPr>
        <w:t xml:space="preserve"> </w:t>
      </w:r>
      <w:proofErr w:type="spellStart"/>
      <w:r>
        <w:rPr>
          <w:i/>
          <w:sz w:val="24"/>
          <w:szCs w:val="24"/>
        </w:rPr>
        <w:t>Melayu</w:t>
      </w:r>
      <w:proofErr w:type="spellEnd"/>
      <w:r>
        <w:rPr>
          <w:i/>
          <w:sz w:val="24"/>
          <w:szCs w:val="24"/>
        </w:rPr>
        <w:t xml:space="preserve"> </w:t>
      </w:r>
      <w:proofErr w:type="spellStart"/>
      <w:r>
        <w:rPr>
          <w:i/>
          <w:sz w:val="24"/>
          <w:szCs w:val="24"/>
        </w:rPr>
        <w:t>berbudi</w:t>
      </w:r>
      <w:proofErr w:type="spellEnd"/>
    </w:p>
    <w:p w:rsidR="0023323E" w:rsidRPr="0023323E" w:rsidRDefault="0023323E" w:rsidP="0023323E">
      <w:pPr>
        <w:spacing w:after="0"/>
        <w:ind w:firstLine="720"/>
        <w:rPr>
          <w:i/>
          <w:sz w:val="24"/>
          <w:szCs w:val="24"/>
        </w:rPr>
      </w:pPr>
      <w:proofErr w:type="spellStart"/>
      <w:r w:rsidRPr="0023323E">
        <w:rPr>
          <w:i/>
          <w:sz w:val="24"/>
          <w:szCs w:val="24"/>
        </w:rPr>
        <w:t>Tunjuk</w:t>
      </w:r>
      <w:proofErr w:type="spellEnd"/>
      <w:r w:rsidRPr="0023323E">
        <w:rPr>
          <w:i/>
          <w:sz w:val="24"/>
          <w:szCs w:val="24"/>
        </w:rPr>
        <w:t xml:space="preserve"> </w:t>
      </w:r>
      <w:proofErr w:type="spellStart"/>
      <w:r w:rsidRPr="0023323E">
        <w:rPr>
          <w:i/>
          <w:sz w:val="24"/>
          <w:szCs w:val="24"/>
        </w:rPr>
        <w:t>ajarnya</w:t>
      </w:r>
      <w:proofErr w:type="spellEnd"/>
      <w:r w:rsidRPr="0023323E">
        <w:rPr>
          <w:i/>
          <w:sz w:val="24"/>
          <w:szCs w:val="24"/>
        </w:rPr>
        <w:t xml:space="preserve"> </w:t>
      </w:r>
      <w:proofErr w:type="spellStart"/>
      <w:r w:rsidRPr="0023323E">
        <w:rPr>
          <w:i/>
          <w:sz w:val="24"/>
          <w:szCs w:val="24"/>
        </w:rPr>
        <w:t>dijunjung</w:t>
      </w:r>
      <w:proofErr w:type="spellEnd"/>
      <w:r w:rsidRPr="0023323E">
        <w:rPr>
          <w:i/>
          <w:sz w:val="24"/>
          <w:szCs w:val="24"/>
        </w:rPr>
        <w:t xml:space="preserve"> </w:t>
      </w:r>
      <w:proofErr w:type="spellStart"/>
      <w:r w:rsidRPr="0023323E">
        <w:rPr>
          <w:i/>
          <w:sz w:val="24"/>
          <w:szCs w:val="24"/>
        </w:rPr>
        <w:t>tinggi</w:t>
      </w:r>
      <w:proofErr w:type="spellEnd"/>
    </w:p>
    <w:p w:rsidR="0023323E" w:rsidRPr="0023323E" w:rsidRDefault="0023323E" w:rsidP="0023323E">
      <w:pPr>
        <w:pStyle w:val="ListParagraph"/>
        <w:spacing w:after="0"/>
        <w:ind w:firstLine="0"/>
        <w:rPr>
          <w:sz w:val="24"/>
          <w:szCs w:val="24"/>
        </w:rPr>
      </w:pPr>
    </w:p>
    <w:p w:rsidR="0023323E" w:rsidRPr="0023323E" w:rsidRDefault="0023323E" w:rsidP="0023323E">
      <w:pPr>
        <w:spacing w:after="0" w:line="360" w:lineRule="auto"/>
        <w:ind w:firstLine="720"/>
        <w:rPr>
          <w:sz w:val="24"/>
          <w:szCs w:val="24"/>
        </w:rPr>
      </w:pPr>
      <w:r w:rsidRPr="0023323E">
        <w:rPr>
          <w:sz w:val="24"/>
          <w:szCs w:val="24"/>
        </w:rPr>
        <w:t>They realize that without "</w:t>
      </w:r>
      <w:proofErr w:type="spellStart"/>
      <w:r w:rsidRPr="0023323E">
        <w:rPr>
          <w:i/>
          <w:sz w:val="24"/>
          <w:szCs w:val="24"/>
        </w:rPr>
        <w:t>tunjuk</w:t>
      </w:r>
      <w:proofErr w:type="spellEnd"/>
      <w:r w:rsidRPr="0023323E">
        <w:rPr>
          <w:i/>
          <w:sz w:val="24"/>
          <w:szCs w:val="24"/>
        </w:rPr>
        <w:t xml:space="preserve"> ajar</w:t>
      </w:r>
      <w:r w:rsidRPr="0023323E">
        <w:rPr>
          <w:sz w:val="24"/>
          <w:szCs w:val="24"/>
        </w:rPr>
        <w:t>" or "</w:t>
      </w:r>
      <w:proofErr w:type="spellStart"/>
      <w:r w:rsidRPr="0023323E">
        <w:rPr>
          <w:i/>
          <w:sz w:val="24"/>
          <w:szCs w:val="24"/>
        </w:rPr>
        <w:t>petuah</w:t>
      </w:r>
      <w:proofErr w:type="spellEnd"/>
      <w:r w:rsidRPr="0023323E">
        <w:rPr>
          <w:i/>
          <w:sz w:val="24"/>
          <w:szCs w:val="24"/>
        </w:rPr>
        <w:t xml:space="preserve"> </w:t>
      </w:r>
      <w:proofErr w:type="spellStart"/>
      <w:r w:rsidRPr="0023323E">
        <w:rPr>
          <w:i/>
          <w:sz w:val="24"/>
          <w:szCs w:val="24"/>
        </w:rPr>
        <w:t>amanah</w:t>
      </w:r>
      <w:proofErr w:type="spellEnd"/>
      <w:r w:rsidRPr="0023323E">
        <w:rPr>
          <w:sz w:val="24"/>
          <w:szCs w:val="24"/>
        </w:rPr>
        <w:t>", many noble values are neglected and many benefits are wasted, it can even cause people to become astray or fail in their life (</w:t>
      </w:r>
      <w:proofErr w:type="spellStart"/>
      <w:r w:rsidRPr="0023323E">
        <w:rPr>
          <w:sz w:val="24"/>
          <w:szCs w:val="24"/>
        </w:rPr>
        <w:t>Effendy</w:t>
      </w:r>
      <w:proofErr w:type="spellEnd"/>
      <w:r w:rsidRPr="0023323E">
        <w:rPr>
          <w:sz w:val="24"/>
          <w:szCs w:val="24"/>
        </w:rPr>
        <w:t>; 2006). The Malay people have the power to study, understand, and pass on teaching guides from generation to generation.</w:t>
      </w:r>
    </w:p>
    <w:p w:rsidR="0023323E" w:rsidRDefault="0023323E" w:rsidP="0023323E">
      <w:pPr>
        <w:pStyle w:val="ListParagraph"/>
        <w:spacing w:after="0"/>
        <w:ind w:firstLine="0"/>
        <w:rPr>
          <w:i/>
          <w:sz w:val="24"/>
          <w:szCs w:val="24"/>
        </w:rPr>
      </w:pPr>
      <w:proofErr w:type="spellStart"/>
      <w:r>
        <w:rPr>
          <w:i/>
          <w:sz w:val="24"/>
          <w:szCs w:val="24"/>
        </w:rPr>
        <w:t>Tunjuk</w:t>
      </w:r>
      <w:proofErr w:type="spellEnd"/>
      <w:r>
        <w:rPr>
          <w:i/>
          <w:sz w:val="24"/>
          <w:szCs w:val="24"/>
        </w:rPr>
        <w:t xml:space="preserve"> ajar </w:t>
      </w:r>
      <w:proofErr w:type="spellStart"/>
      <w:r>
        <w:rPr>
          <w:i/>
          <w:sz w:val="24"/>
          <w:szCs w:val="24"/>
        </w:rPr>
        <w:t>dibesarkan</w:t>
      </w:r>
      <w:proofErr w:type="spellEnd"/>
    </w:p>
    <w:p w:rsidR="0023323E" w:rsidRDefault="0023323E" w:rsidP="0023323E">
      <w:pPr>
        <w:pStyle w:val="ListParagraph"/>
        <w:spacing w:after="0"/>
        <w:ind w:firstLine="0"/>
        <w:rPr>
          <w:i/>
          <w:sz w:val="24"/>
          <w:szCs w:val="24"/>
        </w:rPr>
      </w:pPr>
      <w:proofErr w:type="spellStart"/>
      <w:r>
        <w:rPr>
          <w:i/>
          <w:sz w:val="24"/>
          <w:szCs w:val="24"/>
        </w:rPr>
        <w:t>Petuah</w:t>
      </w:r>
      <w:proofErr w:type="spellEnd"/>
      <w:r>
        <w:rPr>
          <w:i/>
          <w:sz w:val="24"/>
          <w:szCs w:val="24"/>
        </w:rPr>
        <w:t xml:space="preserve"> </w:t>
      </w:r>
      <w:proofErr w:type="spellStart"/>
      <w:r>
        <w:rPr>
          <w:i/>
          <w:sz w:val="24"/>
          <w:szCs w:val="24"/>
        </w:rPr>
        <w:t>amanah</w:t>
      </w:r>
      <w:proofErr w:type="spellEnd"/>
      <w:r>
        <w:rPr>
          <w:i/>
          <w:sz w:val="24"/>
          <w:szCs w:val="24"/>
        </w:rPr>
        <w:t xml:space="preserve"> </w:t>
      </w:r>
      <w:proofErr w:type="spellStart"/>
      <w:r>
        <w:rPr>
          <w:i/>
          <w:sz w:val="24"/>
          <w:szCs w:val="24"/>
        </w:rPr>
        <w:t>dimuliakan</w:t>
      </w:r>
      <w:proofErr w:type="spellEnd"/>
    </w:p>
    <w:p w:rsidR="0023323E" w:rsidRDefault="0023323E" w:rsidP="0023323E">
      <w:pPr>
        <w:pStyle w:val="ListParagraph"/>
        <w:spacing w:after="0"/>
        <w:ind w:firstLine="0"/>
        <w:rPr>
          <w:i/>
          <w:sz w:val="24"/>
          <w:szCs w:val="24"/>
        </w:rPr>
      </w:pPr>
      <w:proofErr w:type="spellStart"/>
      <w:r w:rsidRPr="0023323E">
        <w:rPr>
          <w:i/>
          <w:sz w:val="24"/>
          <w:szCs w:val="24"/>
        </w:rPr>
        <w:t>Naseha</w:t>
      </w:r>
      <w:r>
        <w:rPr>
          <w:i/>
          <w:sz w:val="24"/>
          <w:szCs w:val="24"/>
        </w:rPr>
        <w:t>t</w:t>
      </w:r>
      <w:proofErr w:type="spellEnd"/>
      <w:r>
        <w:rPr>
          <w:i/>
          <w:sz w:val="24"/>
          <w:szCs w:val="24"/>
        </w:rPr>
        <w:t xml:space="preserve"> </w:t>
      </w:r>
      <w:proofErr w:type="spellStart"/>
      <w:r>
        <w:rPr>
          <w:i/>
          <w:sz w:val="24"/>
          <w:szCs w:val="24"/>
        </w:rPr>
        <w:t>amanat</w:t>
      </w:r>
      <w:proofErr w:type="spellEnd"/>
      <w:r>
        <w:rPr>
          <w:i/>
          <w:sz w:val="24"/>
          <w:szCs w:val="24"/>
        </w:rPr>
        <w:t xml:space="preserve"> </w:t>
      </w:r>
      <w:proofErr w:type="spellStart"/>
      <w:r>
        <w:rPr>
          <w:i/>
          <w:sz w:val="24"/>
          <w:szCs w:val="24"/>
        </w:rPr>
        <w:t>diingat-ingat</w:t>
      </w:r>
      <w:proofErr w:type="spellEnd"/>
    </w:p>
    <w:p w:rsidR="0023323E" w:rsidRDefault="0023323E" w:rsidP="0023323E">
      <w:pPr>
        <w:pStyle w:val="ListParagraph"/>
        <w:spacing w:after="0"/>
        <w:ind w:firstLine="0"/>
        <w:rPr>
          <w:i/>
          <w:sz w:val="24"/>
          <w:szCs w:val="24"/>
        </w:rPr>
      </w:pPr>
      <w:proofErr w:type="spellStart"/>
      <w:r>
        <w:rPr>
          <w:i/>
          <w:sz w:val="24"/>
          <w:szCs w:val="24"/>
        </w:rPr>
        <w:t>Supaya</w:t>
      </w:r>
      <w:proofErr w:type="spellEnd"/>
      <w:r>
        <w:rPr>
          <w:i/>
          <w:sz w:val="24"/>
          <w:szCs w:val="24"/>
        </w:rPr>
        <w:t xml:space="preserve"> </w:t>
      </w:r>
      <w:proofErr w:type="spellStart"/>
      <w:r>
        <w:rPr>
          <w:i/>
          <w:sz w:val="24"/>
          <w:szCs w:val="24"/>
        </w:rPr>
        <w:t>tunjuk</w:t>
      </w:r>
      <w:proofErr w:type="spellEnd"/>
      <w:r>
        <w:rPr>
          <w:i/>
          <w:sz w:val="24"/>
          <w:szCs w:val="24"/>
        </w:rPr>
        <w:t xml:space="preserve"> </w:t>
      </w:r>
      <w:proofErr w:type="spellStart"/>
      <w:r>
        <w:rPr>
          <w:i/>
          <w:sz w:val="24"/>
          <w:szCs w:val="24"/>
        </w:rPr>
        <w:t>berpanjangan</w:t>
      </w:r>
      <w:proofErr w:type="spellEnd"/>
    </w:p>
    <w:p w:rsidR="0023323E" w:rsidRDefault="0023323E" w:rsidP="0023323E">
      <w:pPr>
        <w:pStyle w:val="ListParagraph"/>
        <w:spacing w:after="0"/>
        <w:ind w:firstLine="0"/>
        <w:rPr>
          <w:i/>
          <w:sz w:val="24"/>
          <w:szCs w:val="24"/>
        </w:rPr>
      </w:pPr>
      <w:proofErr w:type="spellStart"/>
      <w:r>
        <w:rPr>
          <w:i/>
          <w:sz w:val="24"/>
          <w:szCs w:val="24"/>
        </w:rPr>
        <w:t>Supaya</w:t>
      </w:r>
      <w:proofErr w:type="spellEnd"/>
      <w:r>
        <w:rPr>
          <w:i/>
          <w:sz w:val="24"/>
          <w:szCs w:val="24"/>
        </w:rPr>
        <w:t xml:space="preserve"> </w:t>
      </w:r>
      <w:proofErr w:type="spellStart"/>
      <w:r>
        <w:rPr>
          <w:i/>
          <w:sz w:val="24"/>
          <w:szCs w:val="24"/>
        </w:rPr>
        <w:t>ajaran</w:t>
      </w:r>
      <w:proofErr w:type="spellEnd"/>
      <w:r>
        <w:rPr>
          <w:i/>
          <w:sz w:val="24"/>
          <w:szCs w:val="24"/>
        </w:rPr>
        <w:t xml:space="preserve"> </w:t>
      </w:r>
      <w:proofErr w:type="spellStart"/>
      <w:r>
        <w:rPr>
          <w:i/>
          <w:sz w:val="24"/>
          <w:szCs w:val="24"/>
        </w:rPr>
        <w:t>berkelanjutan</w:t>
      </w:r>
      <w:proofErr w:type="spellEnd"/>
    </w:p>
    <w:p w:rsidR="0023323E" w:rsidRDefault="0023323E" w:rsidP="0023323E">
      <w:pPr>
        <w:pStyle w:val="ListParagraph"/>
        <w:spacing w:after="0"/>
        <w:ind w:firstLine="0"/>
        <w:rPr>
          <w:i/>
          <w:sz w:val="24"/>
          <w:szCs w:val="24"/>
        </w:rPr>
      </w:pPr>
      <w:proofErr w:type="spellStart"/>
      <w:r>
        <w:rPr>
          <w:i/>
          <w:sz w:val="24"/>
          <w:szCs w:val="24"/>
        </w:rPr>
        <w:t>Supaya</w:t>
      </w:r>
      <w:proofErr w:type="spellEnd"/>
      <w:r>
        <w:rPr>
          <w:i/>
          <w:sz w:val="24"/>
          <w:szCs w:val="24"/>
        </w:rPr>
        <w:t xml:space="preserve"> </w:t>
      </w:r>
      <w:proofErr w:type="spellStart"/>
      <w:r>
        <w:rPr>
          <w:i/>
          <w:sz w:val="24"/>
          <w:szCs w:val="24"/>
        </w:rPr>
        <w:t>petuah</w:t>
      </w:r>
      <w:proofErr w:type="spellEnd"/>
      <w:r>
        <w:rPr>
          <w:i/>
          <w:sz w:val="24"/>
          <w:szCs w:val="24"/>
        </w:rPr>
        <w:t xml:space="preserve"> </w:t>
      </w:r>
      <w:proofErr w:type="spellStart"/>
      <w:r>
        <w:rPr>
          <w:i/>
          <w:sz w:val="24"/>
          <w:szCs w:val="24"/>
        </w:rPr>
        <w:t>tidak</w:t>
      </w:r>
      <w:proofErr w:type="spellEnd"/>
      <w:r>
        <w:rPr>
          <w:i/>
          <w:sz w:val="24"/>
          <w:szCs w:val="24"/>
        </w:rPr>
        <w:t xml:space="preserve"> </w:t>
      </w:r>
      <w:proofErr w:type="spellStart"/>
      <w:r>
        <w:rPr>
          <w:i/>
          <w:sz w:val="24"/>
          <w:szCs w:val="24"/>
        </w:rPr>
        <w:t>punah</w:t>
      </w:r>
      <w:proofErr w:type="spellEnd"/>
    </w:p>
    <w:p w:rsidR="0023323E" w:rsidRPr="0023323E" w:rsidRDefault="0023323E" w:rsidP="0023323E">
      <w:pPr>
        <w:pStyle w:val="ListParagraph"/>
        <w:spacing w:after="0"/>
        <w:ind w:firstLine="0"/>
        <w:rPr>
          <w:i/>
          <w:sz w:val="24"/>
          <w:szCs w:val="24"/>
        </w:rPr>
      </w:pPr>
      <w:proofErr w:type="spellStart"/>
      <w:r w:rsidRPr="0023323E">
        <w:rPr>
          <w:i/>
          <w:sz w:val="24"/>
          <w:szCs w:val="24"/>
        </w:rPr>
        <w:t>Supaya</w:t>
      </w:r>
      <w:proofErr w:type="spellEnd"/>
      <w:r w:rsidRPr="0023323E">
        <w:rPr>
          <w:i/>
          <w:sz w:val="24"/>
          <w:szCs w:val="24"/>
        </w:rPr>
        <w:t xml:space="preserve"> </w:t>
      </w:r>
      <w:proofErr w:type="spellStart"/>
      <w:r w:rsidRPr="0023323E">
        <w:rPr>
          <w:i/>
          <w:sz w:val="24"/>
          <w:szCs w:val="24"/>
        </w:rPr>
        <w:t>amanah</w:t>
      </w:r>
      <w:proofErr w:type="spellEnd"/>
      <w:r w:rsidRPr="0023323E">
        <w:rPr>
          <w:i/>
          <w:sz w:val="24"/>
          <w:szCs w:val="24"/>
        </w:rPr>
        <w:t xml:space="preserve"> </w:t>
      </w:r>
      <w:proofErr w:type="spellStart"/>
      <w:r w:rsidRPr="0023323E">
        <w:rPr>
          <w:i/>
          <w:sz w:val="24"/>
          <w:szCs w:val="24"/>
        </w:rPr>
        <w:t>tidak</w:t>
      </w:r>
      <w:proofErr w:type="spellEnd"/>
      <w:r w:rsidRPr="0023323E">
        <w:rPr>
          <w:i/>
          <w:sz w:val="24"/>
          <w:szCs w:val="24"/>
        </w:rPr>
        <w:t xml:space="preserve"> </w:t>
      </w:r>
      <w:proofErr w:type="spellStart"/>
      <w:r w:rsidRPr="0023323E">
        <w:rPr>
          <w:i/>
          <w:sz w:val="24"/>
          <w:szCs w:val="24"/>
        </w:rPr>
        <w:t>musnah</w:t>
      </w:r>
      <w:proofErr w:type="spellEnd"/>
    </w:p>
    <w:p w:rsidR="0023323E" w:rsidRDefault="0023323E" w:rsidP="0023323E">
      <w:pPr>
        <w:pStyle w:val="ListParagraph"/>
        <w:spacing w:after="0"/>
        <w:ind w:firstLine="0"/>
        <w:rPr>
          <w:i/>
          <w:sz w:val="24"/>
          <w:szCs w:val="24"/>
        </w:rPr>
      </w:pPr>
    </w:p>
    <w:p w:rsidR="0023323E" w:rsidRDefault="0023323E" w:rsidP="0023323E">
      <w:pPr>
        <w:pStyle w:val="ListParagraph"/>
        <w:spacing w:after="0"/>
        <w:ind w:firstLine="0"/>
        <w:rPr>
          <w:i/>
          <w:sz w:val="24"/>
          <w:szCs w:val="24"/>
        </w:rPr>
      </w:pPr>
      <w:proofErr w:type="spellStart"/>
      <w:r>
        <w:rPr>
          <w:i/>
          <w:sz w:val="24"/>
          <w:szCs w:val="24"/>
        </w:rPr>
        <w:t>Supaya</w:t>
      </w:r>
      <w:proofErr w:type="spellEnd"/>
      <w:r>
        <w:rPr>
          <w:i/>
          <w:sz w:val="24"/>
          <w:szCs w:val="24"/>
        </w:rPr>
        <w:t xml:space="preserve"> </w:t>
      </w:r>
      <w:proofErr w:type="spellStart"/>
      <w:r>
        <w:rPr>
          <w:i/>
          <w:sz w:val="24"/>
          <w:szCs w:val="24"/>
        </w:rPr>
        <w:t>nasehat</w:t>
      </w:r>
      <w:proofErr w:type="spellEnd"/>
      <w:r>
        <w:rPr>
          <w:i/>
          <w:sz w:val="24"/>
          <w:szCs w:val="24"/>
        </w:rPr>
        <w:t xml:space="preserve"> </w:t>
      </w:r>
      <w:proofErr w:type="spellStart"/>
      <w:r>
        <w:rPr>
          <w:i/>
          <w:sz w:val="24"/>
          <w:szCs w:val="24"/>
        </w:rPr>
        <w:t>memberi</w:t>
      </w:r>
      <w:proofErr w:type="spellEnd"/>
      <w:r>
        <w:rPr>
          <w:i/>
          <w:sz w:val="24"/>
          <w:szCs w:val="24"/>
        </w:rPr>
        <w:t xml:space="preserve"> </w:t>
      </w:r>
      <w:proofErr w:type="spellStart"/>
      <w:r>
        <w:rPr>
          <w:i/>
          <w:sz w:val="24"/>
          <w:szCs w:val="24"/>
        </w:rPr>
        <w:t>manfaat</w:t>
      </w:r>
      <w:proofErr w:type="spellEnd"/>
    </w:p>
    <w:p w:rsidR="0023323E" w:rsidRPr="0023323E" w:rsidRDefault="0023323E" w:rsidP="0023323E">
      <w:pPr>
        <w:pStyle w:val="ListParagraph"/>
        <w:spacing w:after="0"/>
        <w:ind w:firstLine="0"/>
        <w:rPr>
          <w:i/>
          <w:sz w:val="24"/>
          <w:szCs w:val="24"/>
        </w:rPr>
      </w:pPr>
      <w:proofErr w:type="spellStart"/>
      <w:r w:rsidRPr="0023323E">
        <w:rPr>
          <w:i/>
          <w:sz w:val="24"/>
          <w:szCs w:val="24"/>
        </w:rPr>
        <w:lastRenderedPageBreak/>
        <w:t>Supaya</w:t>
      </w:r>
      <w:proofErr w:type="spellEnd"/>
      <w:r w:rsidRPr="0023323E">
        <w:rPr>
          <w:i/>
          <w:sz w:val="24"/>
          <w:szCs w:val="24"/>
        </w:rPr>
        <w:t xml:space="preserve"> </w:t>
      </w:r>
      <w:proofErr w:type="spellStart"/>
      <w:r w:rsidRPr="0023323E">
        <w:rPr>
          <w:i/>
          <w:sz w:val="24"/>
          <w:szCs w:val="24"/>
        </w:rPr>
        <w:t>amanat</w:t>
      </w:r>
      <w:proofErr w:type="spellEnd"/>
      <w:r w:rsidRPr="0023323E">
        <w:rPr>
          <w:i/>
          <w:sz w:val="24"/>
          <w:szCs w:val="24"/>
        </w:rPr>
        <w:t xml:space="preserve"> </w:t>
      </w:r>
      <w:proofErr w:type="spellStart"/>
      <w:r w:rsidRPr="0023323E">
        <w:rPr>
          <w:i/>
          <w:sz w:val="24"/>
          <w:szCs w:val="24"/>
        </w:rPr>
        <w:t>memberi</w:t>
      </w:r>
      <w:proofErr w:type="spellEnd"/>
      <w:r w:rsidRPr="0023323E">
        <w:rPr>
          <w:i/>
          <w:sz w:val="24"/>
          <w:szCs w:val="24"/>
        </w:rPr>
        <w:t xml:space="preserve"> </w:t>
      </w:r>
      <w:proofErr w:type="spellStart"/>
      <w:r w:rsidRPr="0023323E">
        <w:rPr>
          <w:i/>
          <w:sz w:val="24"/>
          <w:szCs w:val="24"/>
        </w:rPr>
        <w:t>berkat</w:t>
      </w:r>
      <w:proofErr w:type="spellEnd"/>
    </w:p>
    <w:p w:rsidR="0023323E" w:rsidRPr="0023323E" w:rsidRDefault="0023323E" w:rsidP="0023323E">
      <w:pPr>
        <w:pStyle w:val="ListParagraph"/>
        <w:spacing w:after="0"/>
        <w:ind w:firstLine="0"/>
        <w:rPr>
          <w:sz w:val="24"/>
          <w:szCs w:val="24"/>
        </w:rPr>
      </w:pPr>
    </w:p>
    <w:p w:rsidR="0023323E" w:rsidRPr="0023323E" w:rsidRDefault="0023323E" w:rsidP="0023323E">
      <w:pPr>
        <w:spacing w:after="0" w:line="360" w:lineRule="auto"/>
        <w:ind w:firstLine="720"/>
        <w:rPr>
          <w:sz w:val="24"/>
          <w:szCs w:val="24"/>
        </w:rPr>
      </w:pPr>
      <w:r w:rsidRPr="0023323E">
        <w:rPr>
          <w:sz w:val="24"/>
          <w:szCs w:val="24"/>
        </w:rPr>
        <w:t>"</w:t>
      </w:r>
      <w:proofErr w:type="spellStart"/>
      <w:r w:rsidRPr="0023323E">
        <w:rPr>
          <w:i/>
          <w:sz w:val="24"/>
          <w:szCs w:val="24"/>
        </w:rPr>
        <w:t>Tunjuk</w:t>
      </w:r>
      <w:proofErr w:type="spellEnd"/>
      <w:r w:rsidRPr="0023323E">
        <w:rPr>
          <w:i/>
          <w:sz w:val="24"/>
          <w:szCs w:val="24"/>
        </w:rPr>
        <w:t xml:space="preserve"> ajar </w:t>
      </w:r>
      <w:proofErr w:type="spellStart"/>
      <w:r w:rsidRPr="0023323E">
        <w:rPr>
          <w:i/>
          <w:sz w:val="24"/>
          <w:szCs w:val="24"/>
        </w:rPr>
        <w:t>Melayu</w:t>
      </w:r>
      <w:proofErr w:type="spellEnd"/>
      <w:r w:rsidRPr="0023323E">
        <w:rPr>
          <w:sz w:val="24"/>
          <w:szCs w:val="24"/>
        </w:rPr>
        <w:t>" has many benefits. The Malay elders say that the teaching point is very beneficial and positive for the life of the world and the life of the Hereafter, both for individuals and for society, nation and state. As the phrase:</w:t>
      </w:r>
    </w:p>
    <w:p w:rsidR="0023323E" w:rsidRPr="0023323E" w:rsidRDefault="0023323E" w:rsidP="0023323E">
      <w:pPr>
        <w:pStyle w:val="ListParagraph"/>
        <w:spacing w:after="0"/>
        <w:ind w:firstLine="0"/>
        <w:rPr>
          <w:i/>
          <w:sz w:val="24"/>
          <w:szCs w:val="24"/>
        </w:rPr>
      </w:pPr>
      <w:proofErr w:type="spellStart"/>
      <w:r w:rsidRPr="0023323E">
        <w:rPr>
          <w:i/>
          <w:sz w:val="24"/>
          <w:szCs w:val="24"/>
        </w:rPr>
        <w:t>Sebelum</w:t>
      </w:r>
      <w:proofErr w:type="spellEnd"/>
      <w:r w:rsidRPr="0023323E">
        <w:rPr>
          <w:i/>
          <w:sz w:val="24"/>
          <w:szCs w:val="24"/>
        </w:rPr>
        <w:t xml:space="preserve"> </w:t>
      </w:r>
      <w:proofErr w:type="spellStart"/>
      <w:r w:rsidRPr="0023323E">
        <w:rPr>
          <w:i/>
          <w:sz w:val="24"/>
          <w:szCs w:val="24"/>
        </w:rPr>
        <w:t>mengajar</w:t>
      </w:r>
      <w:proofErr w:type="spellEnd"/>
      <w:r w:rsidRPr="0023323E">
        <w:rPr>
          <w:i/>
          <w:sz w:val="24"/>
          <w:szCs w:val="24"/>
        </w:rPr>
        <w:t xml:space="preserve">, </w:t>
      </w:r>
      <w:proofErr w:type="spellStart"/>
      <w:r w:rsidRPr="0023323E">
        <w:rPr>
          <w:i/>
          <w:sz w:val="24"/>
          <w:szCs w:val="24"/>
        </w:rPr>
        <w:t>banyak</w:t>
      </w:r>
      <w:proofErr w:type="spellEnd"/>
      <w:r w:rsidRPr="0023323E">
        <w:rPr>
          <w:i/>
          <w:sz w:val="24"/>
          <w:szCs w:val="24"/>
        </w:rPr>
        <w:t xml:space="preserve"> </w:t>
      </w:r>
      <w:proofErr w:type="spellStart"/>
      <w:r w:rsidRPr="0023323E">
        <w:rPr>
          <w:i/>
          <w:sz w:val="24"/>
          <w:szCs w:val="24"/>
        </w:rPr>
        <w:t>belajar</w:t>
      </w:r>
      <w:proofErr w:type="spellEnd"/>
      <w:r w:rsidRPr="0023323E">
        <w:rPr>
          <w:i/>
          <w:sz w:val="24"/>
          <w:szCs w:val="24"/>
        </w:rPr>
        <w:t xml:space="preserve"> </w:t>
      </w:r>
    </w:p>
    <w:p w:rsidR="0023323E" w:rsidRPr="0023323E" w:rsidRDefault="0023323E" w:rsidP="0023323E">
      <w:pPr>
        <w:pStyle w:val="ListParagraph"/>
        <w:spacing w:after="0"/>
        <w:ind w:firstLine="0"/>
        <w:rPr>
          <w:i/>
          <w:sz w:val="24"/>
          <w:szCs w:val="24"/>
        </w:rPr>
      </w:pPr>
      <w:proofErr w:type="spellStart"/>
      <w:r w:rsidRPr="0023323E">
        <w:rPr>
          <w:i/>
          <w:sz w:val="24"/>
          <w:szCs w:val="24"/>
        </w:rPr>
        <w:t>Sebelum</w:t>
      </w:r>
      <w:proofErr w:type="spellEnd"/>
      <w:r w:rsidRPr="0023323E">
        <w:rPr>
          <w:i/>
          <w:sz w:val="24"/>
          <w:szCs w:val="24"/>
        </w:rPr>
        <w:t xml:space="preserve"> </w:t>
      </w:r>
      <w:proofErr w:type="spellStart"/>
      <w:r w:rsidRPr="0023323E">
        <w:rPr>
          <w:i/>
          <w:sz w:val="24"/>
          <w:szCs w:val="24"/>
        </w:rPr>
        <w:t>memberi</w:t>
      </w:r>
      <w:proofErr w:type="spellEnd"/>
      <w:r w:rsidRPr="0023323E">
        <w:rPr>
          <w:i/>
          <w:sz w:val="24"/>
          <w:szCs w:val="24"/>
        </w:rPr>
        <w:t xml:space="preserve"> </w:t>
      </w:r>
      <w:proofErr w:type="spellStart"/>
      <w:r w:rsidRPr="0023323E">
        <w:rPr>
          <w:i/>
          <w:sz w:val="24"/>
          <w:szCs w:val="24"/>
        </w:rPr>
        <w:t>contoh</w:t>
      </w:r>
      <w:proofErr w:type="spellEnd"/>
      <w:r w:rsidRPr="0023323E">
        <w:rPr>
          <w:i/>
          <w:sz w:val="24"/>
          <w:szCs w:val="24"/>
        </w:rPr>
        <w:t xml:space="preserve">, </w:t>
      </w:r>
      <w:proofErr w:type="spellStart"/>
      <w:r w:rsidRPr="0023323E">
        <w:rPr>
          <w:i/>
          <w:sz w:val="24"/>
          <w:szCs w:val="24"/>
        </w:rPr>
        <w:t>bersifatlah</w:t>
      </w:r>
      <w:proofErr w:type="spellEnd"/>
      <w:r w:rsidRPr="0023323E">
        <w:rPr>
          <w:i/>
          <w:sz w:val="24"/>
          <w:szCs w:val="24"/>
        </w:rPr>
        <w:t xml:space="preserve"> </w:t>
      </w:r>
      <w:proofErr w:type="spellStart"/>
      <w:r w:rsidRPr="0023323E">
        <w:rPr>
          <w:i/>
          <w:sz w:val="24"/>
          <w:szCs w:val="24"/>
        </w:rPr>
        <w:t>senonoh</w:t>
      </w:r>
      <w:proofErr w:type="spellEnd"/>
      <w:r w:rsidRPr="0023323E">
        <w:rPr>
          <w:i/>
          <w:sz w:val="24"/>
          <w:szCs w:val="24"/>
        </w:rPr>
        <w:t xml:space="preserve"> </w:t>
      </w:r>
    </w:p>
    <w:p w:rsidR="0023323E" w:rsidRPr="0023323E" w:rsidRDefault="0023323E" w:rsidP="0023323E">
      <w:pPr>
        <w:pStyle w:val="ListParagraph"/>
        <w:spacing w:after="0"/>
        <w:ind w:firstLine="0"/>
        <w:rPr>
          <w:i/>
          <w:sz w:val="24"/>
          <w:szCs w:val="24"/>
        </w:rPr>
      </w:pPr>
      <w:proofErr w:type="spellStart"/>
      <w:r w:rsidRPr="0023323E">
        <w:rPr>
          <w:i/>
          <w:sz w:val="24"/>
          <w:szCs w:val="24"/>
        </w:rPr>
        <w:t>Sebelum</w:t>
      </w:r>
      <w:proofErr w:type="spellEnd"/>
      <w:r w:rsidRPr="0023323E">
        <w:rPr>
          <w:i/>
          <w:sz w:val="24"/>
          <w:szCs w:val="24"/>
        </w:rPr>
        <w:t xml:space="preserve"> </w:t>
      </w:r>
      <w:proofErr w:type="spellStart"/>
      <w:r w:rsidRPr="0023323E">
        <w:rPr>
          <w:i/>
          <w:sz w:val="24"/>
          <w:szCs w:val="24"/>
        </w:rPr>
        <w:t>memberi</w:t>
      </w:r>
      <w:proofErr w:type="spellEnd"/>
      <w:r w:rsidRPr="0023323E">
        <w:rPr>
          <w:i/>
          <w:sz w:val="24"/>
          <w:szCs w:val="24"/>
        </w:rPr>
        <w:t xml:space="preserve"> </w:t>
      </w:r>
      <w:proofErr w:type="spellStart"/>
      <w:r w:rsidRPr="0023323E">
        <w:rPr>
          <w:i/>
          <w:sz w:val="24"/>
          <w:szCs w:val="24"/>
        </w:rPr>
        <w:t>teladan</w:t>
      </w:r>
      <w:proofErr w:type="spellEnd"/>
      <w:r w:rsidRPr="0023323E">
        <w:rPr>
          <w:i/>
          <w:sz w:val="24"/>
          <w:szCs w:val="24"/>
        </w:rPr>
        <w:t xml:space="preserve">, </w:t>
      </w:r>
      <w:proofErr w:type="spellStart"/>
      <w:r w:rsidRPr="0023323E">
        <w:rPr>
          <w:i/>
          <w:sz w:val="24"/>
          <w:szCs w:val="24"/>
        </w:rPr>
        <w:t>betulkan</w:t>
      </w:r>
      <w:proofErr w:type="spellEnd"/>
      <w:r w:rsidRPr="0023323E">
        <w:rPr>
          <w:i/>
          <w:sz w:val="24"/>
          <w:szCs w:val="24"/>
        </w:rPr>
        <w:t xml:space="preserve"> </w:t>
      </w:r>
      <w:proofErr w:type="spellStart"/>
      <w:r w:rsidRPr="0023323E">
        <w:rPr>
          <w:i/>
          <w:sz w:val="24"/>
          <w:szCs w:val="24"/>
        </w:rPr>
        <w:t>badan</w:t>
      </w:r>
      <w:proofErr w:type="spellEnd"/>
    </w:p>
    <w:p w:rsidR="0023323E" w:rsidRPr="0023323E" w:rsidRDefault="0023323E" w:rsidP="0023323E">
      <w:pPr>
        <w:pStyle w:val="ListParagraph"/>
        <w:spacing w:after="0"/>
        <w:ind w:firstLine="0"/>
        <w:rPr>
          <w:i/>
          <w:sz w:val="24"/>
          <w:szCs w:val="24"/>
        </w:rPr>
      </w:pPr>
      <w:proofErr w:type="spellStart"/>
      <w:r w:rsidRPr="0023323E">
        <w:rPr>
          <w:i/>
          <w:sz w:val="24"/>
          <w:szCs w:val="24"/>
        </w:rPr>
        <w:t>Sebelum</w:t>
      </w:r>
      <w:proofErr w:type="spellEnd"/>
      <w:r w:rsidRPr="0023323E">
        <w:rPr>
          <w:i/>
          <w:sz w:val="24"/>
          <w:szCs w:val="24"/>
        </w:rPr>
        <w:t xml:space="preserve"> </w:t>
      </w:r>
      <w:proofErr w:type="spellStart"/>
      <w:r w:rsidRPr="0023323E">
        <w:rPr>
          <w:i/>
          <w:sz w:val="24"/>
          <w:szCs w:val="24"/>
        </w:rPr>
        <w:t>menasehati</w:t>
      </w:r>
      <w:proofErr w:type="spellEnd"/>
      <w:r w:rsidRPr="0023323E">
        <w:rPr>
          <w:i/>
          <w:sz w:val="24"/>
          <w:szCs w:val="24"/>
        </w:rPr>
        <w:t xml:space="preserve"> orang, </w:t>
      </w:r>
      <w:proofErr w:type="spellStart"/>
      <w:r w:rsidRPr="0023323E">
        <w:rPr>
          <w:i/>
          <w:sz w:val="24"/>
          <w:szCs w:val="24"/>
        </w:rPr>
        <w:t>nasehati</w:t>
      </w:r>
      <w:proofErr w:type="spellEnd"/>
      <w:r w:rsidRPr="0023323E">
        <w:rPr>
          <w:i/>
          <w:sz w:val="24"/>
          <w:szCs w:val="24"/>
        </w:rPr>
        <w:t xml:space="preserve"> </w:t>
      </w:r>
      <w:proofErr w:type="spellStart"/>
      <w:r w:rsidRPr="0023323E">
        <w:rPr>
          <w:i/>
          <w:sz w:val="24"/>
          <w:szCs w:val="24"/>
        </w:rPr>
        <w:t>diri</w:t>
      </w:r>
      <w:proofErr w:type="spellEnd"/>
      <w:r w:rsidRPr="0023323E">
        <w:rPr>
          <w:i/>
          <w:sz w:val="24"/>
          <w:szCs w:val="24"/>
        </w:rPr>
        <w:t xml:space="preserve"> </w:t>
      </w:r>
      <w:proofErr w:type="spellStart"/>
      <w:r w:rsidRPr="0023323E">
        <w:rPr>
          <w:i/>
          <w:sz w:val="24"/>
          <w:szCs w:val="24"/>
        </w:rPr>
        <w:t>sendiri</w:t>
      </w:r>
      <w:proofErr w:type="spellEnd"/>
    </w:p>
    <w:p w:rsidR="0023323E" w:rsidRPr="0023323E" w:rsidRDefault="0023323E" w:rsidP="0023323E">
      <w:pPr>
        <w:pStyle w:val="ListParagraph"/>
        <w:spacing w:after="0"/>
        <w:ind w:firstLine="0"/>
        <w:rPr>
          <w:sz w:val="24"/>
          <w:szCs w:val="24"/>
        </w:rPr>
      </w:pPr>
    </w:p>
    <w:p w:rsidR="0023323E" w:rsidRPr="0023323E" w:rsidRDefault="0023323E" w:rsidP="0023323E">
      <w:pPr>
        <w:spacing w:after="0" w:line="360" w:lineRule="auto"/>
        <w:ind w:firstLine="720"/>
        <w:rPr>
          <w:sz w:val="24"/>
          <w:szCs w:val="24"/>
        </w:rPr>
      </w:pPr>
      <w:r w:rsidRPr="0023323E">
        <w:rPr>
          <w:sz w:val="24"/>
          <w:szCs w:val="24"/>
        </w:rPr>
        <w:t>In addition to requiring the inheritance of the "</w:t>
      </w:r>
      <w:proofErr w:type="spellStart"/>
      <w:r w:rsidRPr="0023323E">
        <w:rPr>
          <w:i/>
          <w:sz w:val="24"/>
          <w:szCs w:val="24"/>
        </w:rPr>
        <w:t>tunjuk</w:t>
      </w:r>
      <w:proofErr w:type="spellEnd"/>
      <w:r w:rsidRPr="0023323E">
        <w:rPr>
          <w:sz w:val="24"/>
          <w:szCs w:val="24"/>
        </w:rPr>
        <w:t xml:space="preserve"> </w:t>
      </w:r>
      <w:r w:rsidRPr="0023323E">
        <w:rPr>
          <w:i/>
          <w:sz w:val="24"/>
          <w:szCs w:val="24"/>
        </w:rPr>
        <w:t>ajar</w:t>
      </w:r>
      <w:r w:rsidRPr="0023323E">
        <w:rPr>
          <w:sz w:val="24"/>
          <w:szCs w:val="24"/>
        </w:rPr>
        <w:t>", Malay customs concluded that before giving "</w:t>
      </w:r>
      <w:proofErr w:type="spellStart"/>
      <w:r w:rsidRPr="0023323E">
        <w:rPr>
          <w:i/>
          <w:sz w:val="24"/>
          <w:szCs w:val="24"/>
        </w:rPr>
        <w:t>tunjuk</w:t>
      </w:r>
      <w:proofErr w:type="spellEnd"/>
      <w:r w:rsidRPr="0023323E">
        <w:rPr>
          <w:i/>
          <w:sz w:val="24"/>
          <w:szCs w:val="24"/>
        </w:rPr>
        <w:t xml:space="preserve"> ajar</w:t>
      </w:r>
      <w:r w:rsidRPr="0023323E">
        <w:rPr>
          <w:sz w:val="24"/>
          <w:szCs w:val="24"/>
        </w:rPr>
        <w:t>", a person must first understand and live the noble values that are used as life guides. In the traditional Malay life, most of them believe in real examples and models that they can see with their eyes instead of hearing the conversation. The elders say:</w:t>
      </w:r>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mencontoh</w:t>
      </w:r>
      <w:proofErr w:type="spellEnd"/>
      <w:proofErr w:type="gramEnd"/>
      <w:r w:rsidRPr="0023323E">
        <w:rPr>
          <w:i/>
          <w:sz w:val="24"/>
          <w:szCs w:val="24"/>
        </w:rPr>
        <w:t xml:space="preserve"> </w:t>
      </w:r>
      <w:proofErr w:type="spellStart"/>
      <w:r w:rsidRPr="0023323E">
        <w:rPr>
          <w:i/>
          <w:sz w:val="24"/>
          <w:szCs w:val="24"/>
        </w:rPr>
        <w:t>kepada</w:t>
      </w:r>
      <w:proofErr w:type="spellEnd"/>
      <w:r w:rsidRPr="0023323E">
        <w:rPr>
          <w:i/>
          <w:sz w:val="24"/>
          <w:szCs w:val="24"/>
        </w:rPr>
        <w:t xml:space="preserve"> yang </w:t>
      </w:r>
      <w:proofErr w:type="spellStart"/>
      <w:r w:rsidRPr="0023323E">
        <w:rPr>
          <w:i/>
          <w:sz w:val="24"/>
          <w:szCs w:val="24"/>
        </w:rPr>
        <w:t>nampak</w:t>
      </w:r>
      <w:proofErr w:type="spellEnd"/>
      <w:r w:rsidRPr="0023323E">
        <w:rPr>
          <w:i/>
          <w:sz w:val="24"/>
          <w:szCs w:val="24"/>
        </w:rPr>
        <w:t xml:space="preserve">, </w:t>
      </w:r>
      <w:proofErr w:type="spellStart"/>
      <w:r w:rsidRPr="0023323E">
        <w:rPr>
          <w:i/>
          <w:sz w:val="24"/>
          <w:szCs w:val="24"/>
        </w:rPr>
        <w:t>meniru</w:t>
      </w:r>
      <w:proofErr w:type="spellEnd"/>
      <w:r w:rsidRPr="0023323E">
        <w:rPr>
          <w:i/>
          <w:sz w:val="24"/>
          <w:szCs w:val="24"/>
        </w:rPr>
        <w:t xml:space="preserve"> </w:t>
      </w:r>
      <w:proofErr w:type="spellStart"/>
      <w:r w:rsidRPr="0023323E">
        <w:rPr>
          <w:i/>
          <w:sz w:val="24"/>
          <w:szCs w:val="24"/>
        </w:rPr>
        <w:t>kepada</w:t>
      </w:r>
      <w:proofErr w:type="spellEnd"/>
      <w:r w:rsidRPr="0023323E">
        <w:rPr>
          <w:i/>
          <w:sz w:val="24"/>
          <w:szCs w:val="24"/>
        </w:rPr>
        <w:t xml:space="preserve"> yang </w:t>
      </w:r>
      <w:proofErr w:type="spellStart"/>
      <w:r w:rsidRPr="0023323E">
        <w:rPr>
          <w:i/>
          <w:sz w:val="24"/>
          <w:szCs w:val="24"/>
        </w:rPr>
        <w:t>nyata</w:t>
      </w:r>
      <w:proofErr w:type="spellEnd"/>
      <w:r w:rsidRPr="0023323E">
        <w:rPr>
          <w:i/>
          <w:sz w:val="24"/>
          <w:szCs w:val="24"/>
        </w:rPr>
        <w:t xml:space="preserve">. </w:t>
      </w:r>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mulut</w:t>
      </w:r>
      <w:proofErr w:type="spellEnd"/>
      <w:proofErr w:type="gramEnd"/>
      <w:r w:rsidRPr="0023323E">
        <w:rPr>
          <w:i/>
          <w:sz w:val="24"/>
          <w:szCs w:val="24"/>
        </w:rPr>
        <w:t xml:space="preserve"> </w:t>
      </w:r>
      <w:proofErr w:type="spellStart"/>
      <w:r w:rsidRPr="0023323E">
        <w:rPr>
          <w:i/>
          <w:sz w:val="24"/>
          <w:szCs w:val="24"/>
        </w:rPr>
        <w:t>bermadu</w:t>
      </w:r>
      <w:proofErr w:type="spellEnd"/>
      <w:r w:rsidRPr="0023323E">
        <w:rPr>
          <w:i/>
          <w:sz w:val="24"/>
          <w:szCs w:val="24"/>
        </w:rPr>
        <w:t xml:space="preserve">, </w:t>
      </w:r>
      <w:proofErr w:type="spellStart"/>
      <w:r w:rsidRPr="0023323E">
        <w:rPr>
          <w:i/>
          <w:sz w:val="24"/>
          <w:szCs w:val="24"/>
        </w:rPr>
        <w:t>perangai</w:t>
      </w:r>
      <w:proofErr w:type="spellEnd"/>
      <w:r w:rsidRPr="0023323E">
        <w:rPr>
          <w:i/>
          <w:sz w:val="24"/>
          <w:szCs w:val="24"/>
        </w:rPr>
        <w:t xml:space="preserve"> </w:t>
      </w:r>
      <w:proofErr w:type="spellStart"/>
      <w:r w:rsidRPr="0023323E">
        <w:rPr>
          <w:i/>
          <w:sz w:val="24"/>
          <w:szCs w:val="24"/>
        </w:rPr>
        <w:t>macam</w:t>
      </w:r>
      <w:proofErr w:type="spellEnd"/>
      <w:r w:rsidRPr="0023323E">
        <w:rPr>
          <w:i/>
          <w:sz w:val="24"/>
          <w:szCs w:val="24"/>
        </w:rPr>
        <w:t xml:space="preserve"> </w:t>
      </w:r>
      <w:proofErr w:type="spellStart"/>
      <w:r w:rsidRPr="0023323E">
        <w:rPr>
          <w:i/>
          <w:sz w:val="24"/>
          <w:szCs w:val="24"/>
        </w:rPr>
        <w:t>hantu</w:t>
      </w:r>
      <w:proofErr w:type="spellEnd"/>
      <w:r w:rsidRPr="0023323E">
        <w:rPr>
          <w:i/>
          <w:sz w:val="24"/>
          <w:szCs w:val="24"/>
        </w:rPr>
        <w:t xml:space="preserve">, </w:t>
      </w:r>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bila</w:t>
      </w:r>
      <w:proofErr w:type="spellEnd"/>
      <w:proofErr w:type="gramEnd"/>
      <w:r w:rsidRPr="0023323E">
        <w:rPr>
          <w:i/>
          <w:sz w:val="24"/>
          <w:szCs w:val="24"/>
        </w:rPr>
        <w:t xml:space="preserve"> </w:t>
      </w:r>
      <w:proofErr w:type="spellStart"/>
      <w:r w:rsidRPr="0023323E">
        <w:rPr>
          <w:i/>
          <w:sz w:val="24"/>
          <w:szCs w:val="24"/>
        </w:rPr>
        <w:t>bercakap</w:t>
      </w:r>
      <w:proofErr w:type="spellEnd"/>
      <w:r w:rsidRPr="0023323E">
        <w:rPr>
          <w:i/>
          <w:sz w:val="24"/>
          <w:szCs w:val="24"/>
        </w:rPr>
        <w:t xml:space="preserve"> </w:t>
      </w:r>
      <w:proofErr w:type="spellStart"/>
      <w:r w:rsidRPr="0023323E">
        <w:rPr>
          <w:i/>
          <w:sz w:val="24"/>
          <w:szCs w:val="24"/>
        </w:rPr>
        <w:t>bercabang</w:t>
      </w:r>
      <w:proofErr w:type="spellEnd"/>
      <w:r w:rsidRPr="0023323E">
        <w:rPr>
          <w:i/>
          <w:sz w:val="24"/>
          <w:szCs w:val="24"/>
        </w:rPr>
        <w:t xml:space="preserve"> </w:t>
      </w:r>
      <w:proofErr w:type="spellStart"/>
      <w:r w:rsidRPr="0023323E">
        <w:rPr>
          <w:i/>
          <w:sz w:val="24"/>
          <w:szCs w:val="24"/>
        </w:rPr>
        <w:t>lidah</w:t>
      </w:r>
      <w:proofErr w:type="spellEnd"/>
      <w:r w:rsidRPr="0023323E">
        <w:rPr>
          <w:i/>
          <w:sz w:val="24"/>
          <w:szCs w:val="24"/>
        </w:rPr>
        <w:t xml:space="preserve">, </w:t>
      </w:r>
      <w:proofErr w:type="spellStart"/>
      <w:r w:rsidRPr="0023323E">
        <w:rPr>
          <w:i/>
          <w:sz w:val="24"/>
          <w:szCs w:val="24"/>
        </w:rPr>
        <w:t>seumur</w:t>
      </w:r>
      <w:proofErr w:type="spellEnd"/>
      <w:r w:rsidRPr="0023323E">
        <w:rPr>
          <w:i/>
          <w:sz w:val="24"/>
          <w:szCs w:val="24"/>
        </w:rPr>
        <w:t xml:space="preserve"> </w:t>
      </w:r>
      <w:proofErr w:type="spellStart"/>
      <w:r w:rsidRPr="0023323E">
        <w:rPr>
          <w:i/>
          <w:sz w:val="24"/>
          <w:szCs w:val="24"/>
        </w:rPr>
        <w:t>hidup</w:t>
      </w:r>
      <w:proofErr w:type="spellEnd"/>
      <w:r w:rsidRPr="0023323E">
        <w:rPr>
          <w:i/>
          <w:sz w:val="24"/>
          <w:szCs w:val="24"/>
        </w:rPr>
        <w:t xml:space="preserve"> </w:t>
      </w:r>
      <w:proofErr w:type="spellStart"/>
      <w:r w:rsidRPr="0023323E">
        <w:rPr>
          <w:i/>
          <w:sz w:val="24"/>
          <w:szCs w:val="24"/>
        </w:rPr>
        <w:t>tidak</w:t>
      </w:r>
      <w:proofErr w:type="spellEnd"/>
      <w:r w:rsidRPr="0023323E">
        <w:rPr>
          <w:i/>
          <w:sz w:val="24"/>
          <w:szCs w:val="24"/>
        </w:rPr>
        <w:t xml:space="preserve"> </w:t>
      </w:r>
      <w:proofErr w:type="spellStart"/>
      <w:r w:rsidRPr="0023323E">
        <w:rPr>
          <w:i/>
          <w:sz w:val="24"/>
          <w:szCs w:val="24"/>
        </w:rPr>
        <w:t>dipercaya</w:t>
      </w:r>
      <w:proofErr w:type="spellEnd"/>
      <w:r w:rsidRPr="0023323E">
        <w:rPr>
          <w:i/>
          <w:sz w:val="24"/>
          <w:szCs w:val="24"/>
        </w:rPr>
        <w:t xml:space="preserve"> orang. </w:t>
      </w:r>
    </w:p>
    <w:p w:rsidR="0023323E" w:rsidRPr="0023323E" w:rsidRDefault="0023323E" w:rsidP="0023323E">
      <w:pPr>
        <w:pStyle w:val="ListParagraph"/>
        <w:spacing w:after="0"/>
        <w:ind w:firstLine="0"/>
        <w:rPr>
          <w:i/>
          <w:sz w:val="24"/>
          <w:szCs w:val="24"/>
        </w:rPr>
      </w:pPr>
      <w:proofErr w:type="spellStart"/>
      <w:r w:rsidRPr="0023323E">
        <w:rPr>
          <w:i/>
          <w:sz w:val="24"/>
          <w:szCs w:val="24"/>
        </w:rPr>
        <w:t>Bila</w:t>
      </w:r>
      <w:proofErr w:type="spellEnd"/>
      <w:r w:rsidRPr="0023323E">
        <w:rPr>
          <w:i/>
          <w:sz w:val="24"/>
          <w:szCs w:val="24"/>
        </w:rPr>
        <w:t xml:space="preserve"> </w:t>
      </w:r>
      <w:proofErr w:type="spellStart"/>
      <w:r w:rsidRPr="0023323E">
        <w:rPr>
          <w:i/>
          <w:sz w:val="24"/>
          <w:szCs w:val="24"/>
        </w:rPr>
        <w:t>bercakap</w:t>
      </w:r>
      <w:proofErr w:type="spellEnd"/>
      <w:r w:rsidRPr="0023323E">
        <w:rPr>
          <w:i/>
          <w:sz w:val="24"/>
          <w:szCs w:val="24"/>
        </w:rPr>
        <w:t xml:space="preserve"> </w:t>
      </w:r>
      <w:proofErr w:type="spellStart"/>
      <w:r w:rsidRPr="0023323E">
        <w:rPr>
          <w:i/>
          <w:sz w:val="24"/>
          <w:szCs w:val="24"/>
        </w:rPr>
        <w:t>bercabang</w:t>
      </w:r>
      <w:proofErr w:type="spellEnd"/>
      <w:r w:rsidRPr="0023323E">
        <w:rPr>
          <w:i/>
          <w:sz w:val="24"/>
          <w:szCs w:val="24"/>
        </w:rPr>
        <w:t xml:space="preserve"> </w:t>
      </w:r>
      <w:proofErr w:type="spellStart"/>
      <w:r w:rsidRPr="0023323E">
        <w:rPr>
          <w:i/>
          <w:sz w:val="24"/>
          <w:szCs w:val="24"/>
        </w:rPr>
        <w:t>lidah</w:t>
      </w:r>
      <w:proofErr w:type="spellEnd"/>
      <w:r w:rsidRPr="0023323E">
        <w:rPr>
          <w:i/>
          <w:sz w:val="24"/>
          <w:szCs w:val="24"/>
        </w:rPr>
        <w:t xml:space="preserve">, </w:t>
      </w:r>
    </w:p>
    <w:p w:rsidR="0023323E" w:rsidRPr="0023323E" w:rsidRDefault="0023323E" w:rsidP="0023323E">
      <w:pPr>
        <w:pStyle w:val="ListParagraph"/>
        <w:spacing w:after="0"/>
        <w:ind w:firstLine="0"/>
        <w:rPr>
          <w:i/>
          <w:sz w:val="24"/>
          <w:szCs w:val="24"/>
        </w:rPr>
      </w:pPr>
      <w:proofErr w:type="spellStart"/>
      <w:proofErr w:type="gramStart"/>
      <w:r w:rsidRPr="0023323E">
        <w:rPr>
          <w:i/>
          <w:sz w:val="24"/>
          <w:szCs w:val="24"/>
        </w:rPr>
        <w:t>pantang</w:t>
      </w:r>
      <w:proofErr w:type="spellEnd"/>
      <w:proofErr w:type="gramEnd"/>
      <w:r w:rsidRPr="0023323E">
        <w:rPr>
          <w:i/>
          <w:sz w:val="24"/>
          <w:szCs w:val="24"/>
        </w:rPr>
        <w:t xml:space="preserve"> </w:t>
      </w:r>
      <w:proofErr w:type="spellStart"/>
      <w:r w:rsidRPr="0023323E">
        <w:rPr>
          <w:i/>
          <w:sz w:val="24"/>
          <w:szCs w:val="24"/>
        </w:rPr>
        <w:t>sekali</w:t>
      </w:r>
      <w:proofErr w:type="spellEnd"/>
      <w:r w:rsidRPr="0023323E">
        <w:rPr>
          <w:i/>
          <w:sz w:val="24"/>
          <w:szCs w:val="24"/>
        </w:rPr>
        <w:t xml:space="preserve"> </w:t>
      </w:r>
      <w:proofErr w:type="spellStart"/>
      <w:r w:rsidRPr="0023323E">
        <w:rPr>
          <w:i/>
          <w:sz w:val="24"/>
          <w:szCs w:val="24"/>
        </w:rPr>
        <w:t>memegang</w:t>
      </w:r>
      <w:proofErr w:type="spellEnd"/>
      <w:r w:rsidRPr="0023323E">
        <w:rPr>
          <w:i/>
          <w:sz w:val="24"/>
          <w:szCs w:val="24"/>
        </w:rPr>
        <w:t xml:space="preserve"> </w:t>
      </w:r>
      <w:proofErr w:type="spellStart"/>
      <w:r w:rsidRPr="0023323E">
        <w:rPr>
          <w:i/>
          <w:sz w:val="24"/>
          <w:szCs w:val="24"/>
        </w:rPr>
        <w:t>amanah</w:t>
      </w:r>
      <w:proofErr w:type="spellEnd"/>
      <w:r w:rsidRPr="0023323E">
        <w:rPr>
          <w:i/>
          <w:sz w:val="24"/>
          <w:szCs w:val="24"/>
        </w:rPr>
        <w:t xml:space="preserve"> </w:t>
      </w:r>
      <w:r w:rsidRPr="0023323E">
        <w:rPr>
          <w:sz w:val="24"/>
          <w:szCs w:val="24"/>
        </w:rPr>
        <w:t>(</w:t>
      </w:r>
      <w:proofErr w:type="spellStart"/>
      <w:r w:rsidRPr="0023323E">
        <w:rPr>
          <w:sz w:val="24"/>
          <w:szCs w:val="24"/>
        </w:rPr>
        <w:t>Effendy</w:t>
      </w:r>
      <w:proofErr w:type="spellEnd"/>
      <w:r w:rsidRPr="0023323E">
        <w:rPr>
          <w:sz w:val="24"/>
          <w:szCs w:val="24"/>
        </w:rPr>
        <w:t>, 2006: 19).</w:t>
      </w:r>
    </w:p>
    <w:p w:rsidR="0023323E" w:rsidRDefault="0023323E" w:rsidP="0023323E">
      <w:pPr>
        <w:spacing w:after="0" w:line="360" w:lineRule="auto"/>
        <w:ind w:firstLine="0"/>
        <w:rPr>
          <w:sz w:val="24"/>
          <w:szCs w:val="24"/>
        </w:rPr>
      </w:pPr>
    </w:p>
    <w:p w:rsidR="0023323E" w:rsidRPr="0023323E" w:rsidRDefault="0023323E" w:rsidP="0023323E">
      <w:pPr>
        <w:spacing w:after="0" w:line="360" w:lineRule="auto"/>
        <w:ind w:firstLine="720"/>
        <w:rPr>
          <w:i/>
          <w:sz w:val="24"/>
          <w:szCs w:val="24"/>
        </w:rPr>
      </w:pPr>
      <w:r w:rsidRPr="0023323E">
        <w:rPr>
          <w:sz w:val="24"/>
          <w:szCs w:val="24"/>
        </w:rPr>
        <w:t>If the "</w:t>
      </w:r>
      <w:proofErr w:type="spellStart"/>
      <w:r w:rsidRPr="0023323E">
        <w:rPr>
          <w:i/>
          <w:sz w:val="24"/>
          <w:szCs w:val="24"/>
        </w:rPr>
        <w:t>tunjuk</w:t>
      </w:r>
      <w:proofErr w:type="spellEnd"/>
      <w:r w:rsidRPr="0023323E">
        <w:rPr>
          <w:i/>
          <w:sz w:val="24"/>
          <w:szCs w:val="24"/>
        </w:rPr>
        <w:t xml:space="preserve"> ajar</w:t>
      </w:r>
      <w:r w:rsidRPr="0023323E">
        <w:rPr>
          <w:sz w:val="24"/>
          <w:szCs w:val="24"/>
        </w:rPr>
        <w:t>" inheritance is linked to the development of the nation, then it can be seen that there is a meeting point, since the teaching schedule contains the noble values that are needed especially in improving the human resource capacity (</w:t>
      </w:r>
      <w:proofErr w:type="spellStart"/>
      <w:r w:rsidRPr="0023323E">
        <w:rPr>
          <w:sz w:val="24"/>
          <w:szCs w:val="24"/>
        </w:rPr>
        <w:t>Effendy</w:t>
      </w:r>
      <w:proofErr w:type="spellEnd"/>
      <w:r w:rsidRPr="0023323E">
        <w:rPr>
          <w:sz w:val="24"/>
          <w:szCs w:val="24"/>
        </w:rPr>
        <w:t>, 2006: 24). The noble values of local culture are necessary for filtering and filtering out foreign cultural elements.</w:t>
      </w:r>
    </w:p>
    <w:p w:rsidR="0023323E" w:rsidRDefault="0023323E" w:rsidP="0023323E">
      <w:pPr>
        <w:pStyle w:val="ListParagraph"/>
        <w:spacing w:after="0"/>
        <w:ind w:firstLine="0"/>
        <w:rPr>
          <w:i/>
          <w:sz w:val="24"/>
          <w:szCs w:val="24"/>
        </w:rPr>
      </w:pPr>
      <w:proofErr w:type="spellStart"/>
      <w:r>
        <w:rPr>
          <w:i/>
          <w:sz w:val="24"/>
          <w:szCs w:val="24"/>
        </w:rPr>
        <w:t>Kalau</w:t>
      </w:r>
      <w:proofErr w:type="spellEnd"/>
      <w:r>
        <w:rPr>
          <w:i/>
          <w:sz w:val="24"/>
          <w:szCs w:val="24"/>
        </w:rPr>
        <w:t xml:space="preserve"> </w:t>
      </w:r>
      <w:proofErr w:type="spellStart"/>
      <w:r>
        <w:rPr>
          <w:i/>
          <w:sz w:val="24"/>
          <w:szCs w:val="24"/>
        </w:rPr>
        <w:t>cerdik</w:t>
      </w:r>
      <w:proofErr w:type="spellEnd"/>
      <w:r>
        <w:rPr>
          <w:i/>
          <w:sz w:val="24"/>
          <w:szCs w:val="24"/>
        </w:rPr>
        <w:t xml:space="preserve"> </w:t>
      </w:r>
      <w:proofErr w:type="spellStart"/>
      <w:r>
        <w:rPr>
          <w:i/>
          <w:sz w:val="24"/>
          <w:szCs w:val="24"/>
        </w:rPr>
        <w:t>tidak</w:t>
      </w:r>
      <w:proofErr w:type="spellEnd"/>
      <w:r>
        <w:rPr>
          <w:i/>
          <w:sz w:val="24"/>
          <w:szCs w:val="24"/>
        </w:rPr>
        <w:t xml:space="preserve"> </w:t>
      </w:r>
      <w:proofErr w:type="spellStart"/>
      <w:r>
        <w:rPr>
          <w:i/>
          <w:sz w:val="24"/>
          <w:szCs w:val="24"/>
        </w:rPr>
        <w:t>beriman</w:t>
      </w:r>
      <w:proofErr w:type="spellEnd"/>
    </w:p>
    <w:p w:rsidR="0023323E" w:rsidRDefault="0023323E" w:rsidP="0023323E">
      <w:pPr>
        <w:pStyle w:val="ListParagraph"/>
        <w:spacing w:after="0"/>
        <w:ind w:firstLine="0"/>
        <w:rPr>
          <w:i/>
          <w:sz w:val="24"/>
          <w:szCs w:val="24"/>
        </w:rPr>
      </w:pPr>
      <w:proofErr w:type="spellStart"/>
      <w:r>
        <w:rPr>
          <w:i/>
          <w:sz w:val="24"/>
          <w:szCs w:val="24"/>
        </w:rPr>
        <w:t>Lambat</w:t>
      </w:r>
      <w:proofErr w:type="spellEnd"/>
      <w:r>
        <w:rPr>
          <w:i/>
          <w:sz w:val="24"/>
          <w:szCs w:val="24"/>
        </w:rPr>
        <w:t xml:space="preserve"> </w:t>
      </w:r>
      <w:proofErr w:type="spellStart"/>
      <w:r>
        <w:rPr>
          <w:i/>
          <w:sz w:val="24"/>
          <w:szCs w:val="24"/>
        </w:rPr>
        <w:t>laun</w:t>
      </w:r>
      <w:proofErr w:type="spellEnd"/>
      <w:r>
        <w:rPr>
          <w:i/>
          <w:sz w:val="24"/>
          <w:szCs w:val="24"/>
        </w:rPr>
        <w:t xml:space="preserve"> </w:t>
      </w:r>
      <w:proofErr w:type="spellStart"/>
      <w:r>
        <w:rPr>
          <w:i/>
          <w:sz w:val="24"/>
          <w:szCs w:val="24"/>
        </w:rPr>
        <w:t>menjadi</w:t>
      </w:r>
      <w:proofErr w:type="spellEnd"/>
      <w:r>
        <w:rPr>
          <w:i/>
          <w:sz w:val="24"/>
          <w:szCs w:val="24"/>
        </w:rPr>
        <w:t xml:space="preserve"> </w:t>
      </w:r>
      <w:proofErr w:type="spellStart"/>
      <w:r>
        <w:rPr>
          <w:i/>
          <w:sz w:val="24"/>
          <w:szCs w:val="24"/>
        </w:rPr>
        <w:t>setan</w:t>
      </w:r>
      <w:proofErr w:type="spellEnd"/>
    </w:p>
    <w:p w:rsidR="0023323E" w:rsidRDefault="0023323E" w:rsidP="0023323E">
      <w:pPr>
        <w:pStyle w:val="ListParagraph"/>
        <w:spacing w:after="0"/>
        <w:ind w:firstLine="0"/>
        <w:rPr>
          <w:i/>
          <w:sz w:val="24"/>
          <w:szCs w:val="24"/>
        </w:rPr>
      </w:pPr>
      <w:proofErr w:type="spellStart"/>
      <w:r>
        <w:rPr>
          <w:i/>
          <w:sz w:val="24"/>
          <w:szCs w:val="24"/>
        </w:rPr>
        <w:t>Kalau</w:t>
      </w:r>
      <w:proofErr w:type="spellEnd"/>
      <w:r>
        <w:rPr>
          <w:i/>
          <w:sz w:val="24"/>
          <w:szCs w:val="24"/>
        </w:rPr>
        <w:t xml:space="preserve"> </w:t>
      </w:r>
      <w:proofErr w:type="spellStart"/>
      <w:r>
        <w:rPr>
          <w:i/>
          <w:sz w:val="24"/>
          <w:szCs w:val="24"/>
        </w:rPr>
        <w:t>pandai</w:t>
      </w:r>
      <w:proofErr w:type="spellEnd"/>
      <w:r>
        <w:rPr>
          <w:i/>
          <w:sz w:val="24"/>
          <w:szCs w:val="24"/>
        </w:rPr>
        <w:t xml:space="preserve"> </w:t>
      </w:r>
      <w:proofErr w:type="spellStart"/>
      <w:r>
        <w:rPr>
          <w:i/>
          <w:sz w:val="24"/>
          <w:szCs w:val="24"/>
        </w:rPr>
        <w:t>tidak</w:t>
      </w:r>
      <w:proofErr w:type="spellEnd"/>
      <w:r>
        <w:rPr>
          <w:i/>
          <w:sz w:val="24"/>
          <w:szCs w:val="24"/>
        </w:rPr>
        <w:t xml:space="preserve"> </w:t>
      </w:r>
      <w:proofErr w:type="spellStart"/>
      <w:r>
        <w:rPr>
          <w:i/>
          <w:sz w:val="24"/>
          <w:szCs w:val="24"/>
        </w:rPr>
        <w:t>beradat</w:t>
      </w:r>
      <w:proofErr w:type="spellEnd"/>
    </w:p>
    <w:p w:rsidR="0023323E" w:rsidRPr="0023323E" w:rsidRDefault="0023323E" w:rsidP="0023323E">
      <w:pPr>
        <w:pStyle w:val="ListParagraph"/>
        <w:spacing w:after="0"/>
        <w:ind w:firstLine="0"/>
        <w:rPr>
          <w:i/>
          <w:sz w:val="24"/>
          <w:szCs w:val="24"/>
        </w:rPr>
      </w:pPr>
      <w:proofErr w:type="spellStart"/>
      <w:r w:rsidRPr="0023323E">
        <w:rPr>
          <w:i/>
          <w:sz w:val="24"/>
          <w:szCs w:val="24"/>
        </w:rPr>
        <w:t>Lambat</w:t>
      </w:r>
      <w:proofErr w:type="spellEnd"/>
      <w:r w:rsidRPr="0023323E">
        <w:rPr>
          <w:i/>
          <w:sz w:val="24"/>
          <w:szCs w:val="24"/>
        </w:rPr>
        <w:t xml:space="preserve"> </w:t>
      </w:r>
      <w:proofErr w:type="spellStart"/>
      <w:r w:rsidRPr="0023323E">
        <w:rPr>
          <w:i/>
          <w:sz w:val="24"/>
          <w:szCs w:val="24"/>
        </w:rPr>
        <w:t>laun</w:t>
      </w:r>
      <w:proofErr w:type="spellEnd"/>
      <w:r w:rsidRPr="0023323E">
        <w:rPr>
          <w:i/>
          <w:sz w:val="24"/>
          <w:szCs w:val="24"/>
        </w:rPr>
        <w:t xml:space="preserve"> </w:t>
      </w:r>
      <w:proofErr w:type="spellStart"/>
      <w:r w:rsidRPr="0023323E">
        <w:rPr>
          <w:i/>
          <w:sz w:val="24"/>
          <w:szCs w:val="24"/>
        </w:rPr>
        <w:t>hidup</w:t>
      </w:r>
      <w:proofErr w:type="spellEnd"/>
      <w:r w:rsidRPr="0023323E">
        <w:rPr>
          <w:i/>
          <w:sz w:val="24"/>
          <w:szCs w:val="24"/>
        </w:rPr>
        <w:t xml:space="preserve"> </w:t>
      </w:r>
      <w:proofErr w:type="spellStart"/>
      <w:proofErr w:type="gramStart"/>
      <w:r w:rsidRPr="0023323E">
        <w:rPr>
          <w:i/>
          <w:sz w:val="24"/>
          <w:szCs w:val="24"/>
        </w:rPr>
        <w:t>kan</w:t>
      </w:r>
      <w:proofErr w:type="spellEnd"/>
      <w:proofErr w:type="gramEnd"/>
      <w:r w:rsidRPr="0023323E">
        <w:rPr>
          <w:i/>
          <w:sz w:val="24"/>
          <w:szCs w:val="24"/>
        </w:rPr>
        <w:t xml:space="preserve"> </w:t>
      </w:r>
      <w:proofErr w:type="spellStart"/>
      <w:r w:rsidRPr="0023323E">
        <w:rPr>
          <w:i/>
          <w:sz w:val="24"/>
          <w:szCs w:val="24"/>
        </w:rPr>
        <w:t>sesat</w:t>
      </w:r>
      <w:proofErr w:type="spellEnd"/>
    </w:p>
    <w:p w:rsidR="0023323E" w:rsidRPr="0023323E" w:rsidRDefault="0023323E" w:rsidP="0023323E">
      <w:pPr>
        <w:pStyle w:val="ListParagraph"/>
        <w:spacing w:after="0"/>
        <w:ind w:firstLine="0"/>
        <w:rPr>
          <w:i/>
          <w:sz w:val="24"/>
          <w:szCs w:val="24"/>
        </w:rPr>
      </w:pPr>
    </w:p>
    <w:p w:rsidR="0023323E" w:rsidRDefault="0023323E" w:rsidP="0023323E">
      <w:pPr>
        <w:spacing w:after="0" w:line="360" w:lineRule="auto"/>
        <w:ind w:firstLine="720"/>
        <w:rPr>
          <w:sz w:val="24"/>
          <w:szCs w:val="24"/>
        </w:rPr>
      </w:pPr>
      <w:r w:rsidRPr="0023323E">
        <w:rPr>
          <w:sz w:val="24"/>
          <w:szCs w:val="24"/>
        </w:rPr>
        <w:t>Malay culture is very full of value and "</w:t>
      </w:r>
      <w:proofErr w:type="spellStart"/>
      <w:r w:rsidRPr="0023323E">
        <w:rPr>
          <w:sz w:val="24"/>
          <w:szCs w:val="24"/>
        </w:rPr>
        <w:t>tunjuk</w:t>
      </w:r>
      <w:proofErr w:type="spellEnd"/>
      <w:r w:rsidRPr="0023323E">
        <w:rPr>
          <w:sz w:val="24"/>
          <w:szCs w:val="24"/>
        </w:rPr>
        <w:t xml:space="preserve"> ajar" which is identic with the Islam, has </w:t>
      </w:r>
      <w:proofErr w:type="spellStart"/>
      <w:r w:rsidRPr="0023323E">
        <w:rPr>
          <w:sz w:val="24"/>
          <w:szCs w:val="24"/>
        </w:rPr>
        <w:t>Rumah</w:t>
      </w:r>
      <w:proofErr w:type="spellEnd"/>
      <w:r w:rsidRPr="0023323E">
        <w:rPr>
          <w:sz w:val="24"/>
          <w:szCs w:val="24"/>
        </w:rPr>
        <w:t xml:space="preserve"> </w:t>
      </w:r>
      <w:proofErr w:type="spellStart"/>
      <w:r w:rsidRPr="0023323E">
        <w:rPr>
          <w:sz w:val="24"/>
          <w:szCs w:val="24"/>
        </w:rPr>
        <w:t>Adat</w:t>
      </w:r>
      <w:proofErr w:type="spellEnd"/>
      <w:r w:rsidRPr="0023323E">
        <w:rPr>
          <w:sz w:val="24"/>
          <w:szCs w:val="24"/>
        </w:rPr>
        <w:t xml:space="preserve"> that reflects the noble culture of Malay. Traditional House of Malay with "</w:t>
      </w:r>
      <w:proofErr w:type="spellStart"/>
      <w:r w:rsidRPr="0023323E">
        <w:rPr>
          <w:sz w:val="24"/>
          <w:szCs w:val="24"/>
        </w:rPr>
        <w:t>Selembayung</w:t>
      </w:r>
      <w:proofErr w:type="spellEnd"/>
      <w:r w:rsidRPr="0023323E">
        <w:rPr>
          <w:sz w:val="24"/>
          <w:szCs w:val="24"/>
        </w:rPr>
        <w:t>" has meaning that is love, always smiling, open mind (</w:t>
      </w:r>
      <w:proofErr w:type="spellStart"/>
      <w:r w:rsidRPr="0023323E">
        <w:rPr>
          <w:sz w:val="24"/>
          <w:szCs w:val="24"/>
        </w:rPr>
        <w:t>Anjani</w:t>
      </w:r>
      <w:proofErr w:type="spellEnd"/>
      <w:r w:rsidRPr="0023323E">
        <w:rPr>
          <w:sz w:val="24"/>
          <w:szCs w:val="24"/>
        </w:rPr>
        <w:t>; 2014). This Malay traditional house signifies how the teachings of Islamic teachings and Malay so penetrated into the community Malay to custom homes were also influenced by the teachings of Islam and Malay. The meaning of this is all as the company must run its business based on the rules by paying attention to all existing stakeholders including the environment, civil society and eliminating the greedy nature of human nature most. Greedy has become the nature of modern man.</w:t>
      </w:r>
    </w:p>
    <w:p w:rsidR="0023323E" w:rsidRDefault="0023323E" w:rsidP="0023323E">
      <w:pPr>
        <w:spacing w:after="0" w:line="360" w:lineRule="auto"/>
        <w:ind w:firstLine="720"/>
        <w:rPr>
          <w:sz w:val="24"/>
          <w:szCs w:val="24"/>
        </w:rPr>
      </w:pPr>
      <w:r w:rsidRPr="0023323E">
        <w:rPr>
          <w:sz w:val="24"/>
          <w:szCs w:val="24"/>
        </w:rPr>
        <w:lastRenderedPageBreak/>
        <w:t>Malay ethics forms a personal character and a positive characteristic of Malay people. It becomes very important to create attitudes, behaviors, ethos, and habits that focus on positive work values. If every human being works and behaves on the basis of positive work values based on "</w:t>
      </w:r>
      <w:proofErr w:type="spellStart"/>
      <w:r w:rsidRPr="0023323E">
        <w:rPr>
          <w:i/>
          <w:sz w:val="24"/>
          <w:szCs w:val="24"/>
        </w:rPr>
        <w:t>tunjuk</w:t>
      </w:r>
      <w:proofErr w:type="spellEnd"/>
      <w:r w:rsidRPr="0023323E">
        <w:rPr>
          <w:i/>
          <w:sz w:val="24"/>
          <w:szCs w:val="24"/>
        </w:rPr>
        <w:t xml:space="preserve"> ajar </w:t>
      </w:r>
      <w:proofErr w:type="spellStart"/>
      <w:r w:rsidRPr="0023323E">
        <w:rPr>
          <w:i/>
          <w:sz w:val="24"/>
          <w:szCs w:val="24"/>
        </w:rPr>
        <w:t>melayu</w:t>
      </w:r>
      <w:proofErr w:type="spellEnd"/>
      <w:r w:rsidRPr="0023323E">
        <w:rPr>
          <w:sz w:val="24"/>
          <w:szCs w:val="24"/>
        </w:rPr>
        <w:t>", then they become positive energy in ethical decision making in the workplace; they become intelligent energy flowing in the work process with strong ethical behavior; they are always consistent to respond to challenges with ethical strength; and have the courage to behave professionally in deciding all reality (</w:t>
      </w:r>
      <w:proofErr w:type="spellStart"/>
      <w:r w:rsidRPr="0023323E">
        <w:rPr>
          <w:sz w:val="24"/>
          <w:szCs w:val="24"/>
        </w:rPr>
        <w:t>Hamidi</w:t>
      </w:r>
      <w:proofErr w:type="spellEnd"/>
      <w:r w:rsidRPr="0023323E">
        <w:rPr>
          <w:sz w:val="24"/>
          <w:szCs w:val="24"/>
        </w:rPr>
        <w:t>, 2002).</w:t>
      </w:r>
    </w:p>
    <w:p w:rsidR="0023323E" w:rsidRPr="0023323E" w:rsidRDefault="0023323E" w:rsidP="0023323E">
      <w:pPr>
        <w:spacing w:after="0" w:line="360" w:lineRule="auto"/>
        <w:ind w:firstLine="720"/>
        <w:rPr>
          <w:sz w:val="24"/>
          <w:szCs w:val="24"/>
        </w:rPr>
      </w:pPr>
      <w:r w:rsidRPr="0023323E">
        <w:rPr>
          <w:sz w:val="24"/>
          <w:szCs w:val="24"/>
          <w:lang w:val="en-ID"/>
        </w:rPr>
        <w:t xml:space="preserve">Malay ethics makes businessmen and accountants have guidelines that encourage courage; to conduct business governance activities is a clean, healthy, true, kind, fair and professional. Malay ethics awakens businessmen and accountants to do everything right, by holding firm to good personal moral principles, professionalism of work, and adherence to organizational culture. </w:t>
      </w:r>
      <w:r w:rsidRPr="0023323E">
        <w:rPr>
          <w:sz w:val="24"/>
          <w:szCs w:val="24"/>
        </w:rPr>
        <w:t>The ethics of the profession which is guided by the accountant must be mirrored and follow in the footsteps of the prophet Muhammad SAW who can always be trusted by his people and business partners. In Islamic business ethics which is implemented by "</w:t>
      </w:r>
      <w:proofErr w:type="spellStart"/>
      <w:r w:rsidRPr="0023323E">
        <w:rPr>
          <w:i/>
          <w:sz w:val="24"/>
          <w:szCs w:val="24"/>
        </w:rPr>
        <w:t>tunjuk</w:t>
      </w:r>
      <w:proofErr w:type="spellEnd"/>
      <w:r w:rsidRPr="0023323E">
        <w:rPr>
          <w:i/>
          <w:sz w:val="24"/>
          <w:szCs w:val="24"/>
        </w:rPr>
        <w:t xml:space="preserve"> ajar </w:t>
      </w:r>
      <w:proofErr w:type="spellStart"/>
      <w:r w:rsidRPr="0023323E">
        <w:rPr>
          <w:i/>
          <w:sz w:val="24"/>
          <w:szCs w:val="24"/>
        </w:rPr>
        <w:t>melayu</w:t>
      </w:r>
      <w:proofErr w:type="spellEnd"/>
      <w:r w:rsidRPr="0023323E">
        <w:rPr>
          <w:sz w:val="24"/>
          <w:szCs w:val="24"/>
        </w:rPr>
        <w:t xml:space="preserve">", the value of honesty is highly respected and among the moral values of Islam associated with honesty to complete it is </w:t>
      </w:r>
      <w:proofErr w:type="spellStart"/>
      <w:r w:rsidRPr="0023323E">
        <w:rPr>
          <w:i/>
          <w:sz w:val="24"/>
          <w:szCs w:val="24"/>
        </w:rPr>
        <w:t>amanah</w:t>
      </w:r>
      <w:proofErr w:type="spellEnd"/>
      <w:r w:rsidRPr="0023323E">
        <w:rPr>
          <w:sz w:val="24"/>
          <w:szCs w:val="24"/>
        </w:rPr>
        <w:t>, this is also one of the moral values of the faith.</w:t>
      </w:r>
    </w:p>
    <w:p w:rsidR="0023323E" w:rsidRPr="0023323E" w:rsidRDefault="0023323E" w:rsidP="0023323E">
      <w:pPr>
        <w:pStyle w:val="Heading1"/>
        <w:spacing w:before="120" w:line="360" w:lineRule="auto"/>
        <w:ind w:left="426"/>
        <w:rPr>
          <w:rFonts w:ascii="Times New Roman" w:hAnsi="Times New Roman"/>
          <w:sz w:val="24"/>
          <w:szCs w:val="24"/>
        </w:rPr>
      </w:pPr>
    </w:p>
    <w:p w:rsidR="00FA171F" w:rsidRDefault="00B124C9" w:rsidP="006D5A92">
      <w:pPr>
        <w:pStyle w:val="Heading1"/>
        <w:numPr>
          <w:ilvl w:val="0"/>
          <w:numId w:val="5"/>
        </w:numPr>
        <w:spacing w:before="120" w:line="360" w:lineRule="auto"/>
        <w:ind w:left="426" w:hanging="426"/>
        <w:rPr>
          <w:rFonts w:ascii="Arial" w:hAnsi="Arial" w:cs="Arial"/>
          <w:sz w:val="24"/>
          <w:szCs w:val="24"/>
        </w:rPr>
      </w:pPr>
      <w:r>
        <w:rPr>
          <w:rFonts w:ascii="Arial" w:hAnsi="Arial" w:cs="Arial"/>
          <w:sz w:val="24"/>
          <w:szCs w:val="24"/>
        </w:rPr>
        <w:t>Conclusion</w:t>
      </w:r>
      <w:r w:rsidR="006D5A92">
        <w:rPr>
          <w:rFonts w:ascii="Arial" w:hAnsi="Arial" w:cs="Arial"/>
          <w:sz w:val="24"/>
          <w:szCs w:val="24"/>
        </w:rPr>
        <w:t xml:space="preserve"> </w:t>
      </w:r>
    </w:p>
    <w:p w:rsidR="0023323E" w:rsidRDefault="0023323E" w:rsidP="0023323E">
      <w:pPr>
        <w:spacing w:after="0" w:line="360" w:lineRule="auto"/>
        <w:ind w:firstLine="720"/>
        <w:rPr>
          <w:rFonts w:asciiTheme="majorHAnsi" w:hAnsiTheme="majorHAnsi" w:cstheme="majorHAnsi"/>
          <w:sz w:val="24"/>
          <w:szCs w:val="24"/>
        </w:rPr>
      </w:pPr>
      <w:r w:rsidRPr="0023323E">
        <w:rPr>
          <w:rFonts w:asciiTheme="majorHAnsi" w:hAnsiTheme="majorHAnsi" w:cstheme="majorHAnsi"/>
          <w:sz w:val="24"/>
          <w:szCs w:val="24"/>
        </w:rPr>
        <w:t xml:space="preserve">Accountant is a profession that is very trusted by stakeholders of a company or organization. Since a change in the financial world that everything should be based on financial statements, then began to lack confidence in this accounting profession or there is an agency relationship that occurred. This can lead to the collapse of a company or even also will be very risky for the world's financial system. To eliminate this problem, every accountant must obey the code of ethics that has been made as a guide. </w:t>
      </w:r>
    </w:p>
    <w:p w:rsidR="0023323E" w:rsidRPr="0023323E" w:rsidRDefault="0023323E" w:rsidP="0023323E">
      <w:pPr>
        <w:spacing w:after="0" w:line="360" w:lineRule="auto"/>
        <w:ind w:firstLine="720"/>
        <w:rPr>
          <w:rFonts w:asciiTheme="majorHAnsi" w:hAnsiTheme="majorHAnsi" w:cstheme="majorHAnsi"/>
          <w:sz w:val="24"/>
          <w:szCs w:val="24"/>
        </w:rPr>
      </w:pPr>
      <w:r w:rsidRPr="0023323E">
        <w:rPr>
          <w:rFonts w:asciiTheme="majorHAnsi" w:hAnsiTheme="majorHAnsi" w:cstheme="majorHAnsi"/>
          <w:sz w:val="24"/>
          <w:szCs w:val="24"/>
        </w:rPr>
        <w:t xml:space="preserve">The study of the code of ethics of Islam for the accountant already exists in the Qur'an and al-Hadith, besides the Islamic ethical code has several advantages when compared with the code of ethics conventional. The Islamic code of ethics is capable of being implemented by the Malay ethical values ​​that are identical to Islam in the "teach indigenous teachings. With Islam as a religion of </w:t>
      </w:r>
      <w:proofErr w:type="spellStart"/>
      <w:r w:rsidRPr="0023323E">
        <w:rPr>
          <w:rFonts w:asciiTheme="majorHAnsi" w:hAnsiTheme="majorHAnsi" w:cstheme="majorHAnsi"/>
          <w:i/>
          <w:sz w:val="24"/>
          <w:szCs w:val="24"/>
        </w:rPr>
        <w:t>rahmatan</w:t>
      </w:r>
      <w:proofErr w:type="spellEnd"/>
      <w:r w:rsidRPr="0023323E">
        <w:rPr>
          <w:rFonts w:asciiTheme="majorHAnsi" w:hAnsiTheme="majorHAnsi" w:cstheme="majorHAnsi"/>
          <w:i/>
          <w:sz w:val="24"/>
          <w:szCs w:val="24"/>
        </w:rPr>
        <w:t xml:space="preserve"> </w:t>
      </w:r>
      <w:proofErr w:type="spellStart"/>
      <w:r w:rsidRPr="0023323E">
        <w:rPr>
          <w:rFonts w:asciiTheme="majorHAnsi" w:hAnsiTheme="majorHAnsi" w:cstheme="majorHAnsi"/>
          <w:i/>
          <w:sz w:val="24"/>
          <w:szCs w:val="24"/>
        </w:rPr>
        <w:t>lil'alamin</w:t>
      </w:r>
      <w:proofErr w:type="spellEnd"/>
      <w:r w:rsidRPr="0023323E">
        <w:rPr>
          <w:rFonts w:asciiTheme="majorHAnsi" w:hAnsiTheme="majorHAnsi" w:cstheme="majorHAnsi"/>
          <w:sz w:val="24"/>
          <w:szCs w:val="24"/>
        </w:rPr>
        <w:t xml:space="preserve"> and Malay ethics identical to Islam, it shows that this code of ethics of Islam and Malay ethics is not only for Muslims only, but also for every human being who wants to enforce accountability for an accountant.</w:t>
      </w:r>
    </w:p>
    <w:p w:rsidR="0023323E" w:rsidRPr="00AB57AD" w:rsidRDefault="0023323E" w:rsidP="0023323E">
      <w:pPr>
        <w:pStyle w:val="NormalWeb"/>
        <w:shd w:val="clear" w:color="auto" w:fill="FFFFFF"/>
        <w:spacing w:before="0" w:beforeAutospacing="0" w:after="0" w:afterAutospacing="0" w:line="360" w:lineRule="auto"/>
        <w:ind w:left="720" w:firstLine="0"/>
        <w:jc w:val="both"/>
        <w:rPr>
          <w:rFonts w:asciiTheme="majorHAnsi" w:eastAsiaTheme="minorHAnsi" w:hAnsiTheme="majorHAnsi" w:cstheme="majorHAnsi"/>
          <w:sz w:val="22"/>
          <w:szCs w:val="22"/>
        </w:rPr>
      </w:pPr>
    </w:p>
    <w:p w:rsidR="0076151B" w:rsidRDefault="0076151B" w:rsidP="003C7AED">
      <w:pPr>
        <w:pStyle w:val="Heading1"/>
        <w:spacing w:before="120" w:line="360" w:lineRule="auto"/>
        <w:jc w:val="center"/>
        <w:rPr>
          <w:rFonts w:ascii="Arial" w:hAnsi="Arial" w:cs="Arial"/>
          <w:sz w:val="24"/>
          <w:szCs w:val="24"/>
        </w:rPr>
      </w:pPr>
      <w:r w:rsidRPr="008008F5">
        <w:rPr>
          <w:rFonts w:ascii="Arial" w:hAnsi="Arial" w:cs="Arial"/>
          <w:sz w:val="24"/>
          <w:szCs w:val="24"/>
        </w:rPr>
        <w:t>REFERENCES</w:t>
      </w:r>
      <w:r w:rsidR="00D73CFA">
        <w:rPr>
          <w:rFonts w:ascii="Arial" w:hAnsi="Arial" w:cs="Arial"/>
          <w:sz w:val="24"/>
          <w:szCs w:val="24"/>
        </w:rPr>
        <w:t xml:space="preserve"> </w:t>
      </w:r>
    </w:p>
    <w:p w:rsidR="003C7AED" w:rsidRPr="003C7AED" w:rsidRDefault="003C7AED" w:rsidP="003C7AED">
      <w:bookmarkStart w:id="0" w:name="_GoBack"/>
    </w:p>
    <w:p w:rsidR="003C7AED" w:rsidRPr="003C7AED" w:rsidRDefault="003C7AED" w:rsidP="003C7AED">
      <w:pPr>
        <w:spacing w:after="0" w:line="360" w:lineRule="auto"/>
        <w:ind w:left="567" w:hanging="567"/>
        <w:rPr>
          <w:sz w:val="24"/>
        </w:rPr>
      </w:pPr>
      <w:r w:rsidRPr="003C7AED">
        <w:rPr>
          <w:sz w:val="24"/>
        </w:rPr>
        <w:t xml:space="preserve">The </w:t>
      </w:r>
      <w:proofErr w:type="spellStart"/>
      <w:r w:rsidRPr="003C7AED">
        <w:rPr>
          <w:sz w:val="24"/>
        </w:rPr>
        <w:t>Qu’ran</w:t>
      </w:r>
      <w:proofErr w:type="spellEnd"/>
    </w:p>
    <w:p w:rsidR="003C7AED" w:rsidRPr="003C7AED" w:rsidRDefault="003C7AED" w:rsidP="003C7AED">
      <w:pPr>
        <w:spacing w:after="0" w:line="360" w:lineRule="auto"/>
        <w:ind w:left="567" w:hanging="567"/>
        <w:rPr>
          <w:color w:val="000000"/>
          <w:sz w:val="24"/>
        </w:rPr>
      </w:pPr>
      <w:proofErr w:type="spellStart"/>
      <w:r w:rsidRPr="003C7AED">
        <w:rPr>
          <w:sz w:val="24"/>
          <w:lang w:val="en-ID"/>
        </w:rPr>
        <w:t>Ikatan</w:t>
      </w:r>
      <w:proofErr w:type="spellEnd"/>
      <w:r w:rsidRPr="003C7AED">
        <w:rPr>
          <w:sz w:val="24"/>
          <w:lang w:val="en-ID"/>
        </w:rPr>
        <w:t xml:space="preserve"> </w:t>
      </w:r>
      <w:proofErr w:type="spellStart"/>
      <w:r w:rsidRPr="003C7AED">
        <w:rPr>
          <w:sz w:val="24"/>
          <w:lang w:val="en-ID"/>
        </w:rPr>
        <w:t>Akuntan</w:t>
      </w:r>
      <w:proofErr w:type="spellEnd"/>
      <w:r w:rsidRPr="003C7AED">
        <w:rPr>
          <w:sz w:val="24"/>
          <w:lang w:val="en-ID"/>
        </w:rPr>
        <w:t xml:space="preserve"> Indonesia. 2016. </w:t>
      </w:r>
      <w:proofErr w:type="spellStart"/>
      <w:r w:rsidRPr="003C7AED">
        <w:rPr>
          <w:sz w:val="24"/>
          <w:lang w:val="en-ID"/>
        </w:rPr>
        <w:t>Kode</w:t>
      </w:r>
      <w:proofErr w:type="spellEnd"/>
      <w:r w:rsidRPr="003C7AED">
        <w:rPr>
          <w:sz w:val="24"/>
          <w:lang w:val="en-ID"/>
        </w:rPr>
        <w:t xml:space="preserve"> </w:t>
      </w:r>
      <w:proofErr w:type="spellStart"/>
      <w:r w:rsidRPr="003C7AED">
        <w:rPr>
          <w:sz w:val="24"/>
          <w:lang w:val="en-ID"/>
        </w:rPr>
        <w:t>Etik</w:t>
      </w:r>
      <w:proofErr w:type="spellEnd"/>
      <w:r w:rsidRPr="003C7AED">
        <w:rPr>
          <w:sz w:val="24"/>
          <w:lang w:val="en-ID"/>
        </w:rPr>
        <w:t xml:space="preserve"> </w:t>
      </w:r>
      <w:proofErr w:type="spellStart"/>
      <w:r w:rsidRPr="003C7AED">
        <w:rPr>
          <w:sz w:val="24"/>
          <w:lang w:val="en-ID"/>
        </w:rPr>
        <w:t>Akuntan</w:t>
      </w:r>
      <w:proofErr w:type="spellEnd"/>
      <w:r w:rsidRPr="003C7AED">
        <w:rPr>
          <w:sz w:val="24"/>
          <w:lang w:val="en-ID"/>
        </w:rPr>
        <w:t xml:space="preserve"> </w:t>
      </w:r>
      <w:proofErr w:type="spellStart"/>
      <w:r w:rsidRPr="003C7AED">
        <w:rPr>
          <w:sz w:val="24"/>
          <w:lang w:val="en-ID"/>
        </w:rPr>
        <w:t>Profesional</w:t>
      </w:r>
      <w:proofErr w:type="spellEnd"/>
    </w:p>
    <w:p w:rsidR="003C7AED" w:rsidRPr="003C7AED" w:rsidRDefault="003C7AED" w:rsidP="003C7AED">
      <w:pPr>
        <w:spacing w:after="0" w:line="360" w:lineRule="auto"/>
        <w:ind w:left="567" w:hanging="567"/>
        <w:rPr>
          <w:color w:val="000000"/>
          <w:sz w:val="24"/>
        </w:rPr>
      </w:pPr>
      <w:r w:rsidRPr="003C7AED">
        <w:rPr>
          <w:color w:val="000000"/>
          <w:sz w:val="24"/>
        </w:rPr>
        <w:t xml:space="preserve">Ahmad, M. 1995. </w:t>
      </w:r>
      <w:r w:rsidRPr="003C7AED">
        <w:rPr>
          <w:i/>
          <w:iCs/>
          <w:color w:val="000000"/>
          <w:sz w:val="24"/>
        </w:rPr>
        <w:t xml:space="preserve">Business </w:t>
      </w:r>
      <w:proofErr w:type="spellStart"/>
      <w:r w:rsidRPr="003C7AED">
        <w:rPr>
          <w:i/>
          <w:iCs/>
          <w:color w:val="000000"/>
          <w:sz w:val="24"/>
        </w:rPr>
        <w:t>Ethicks</w:t>
      </w:r>
      <w:proofErr w:type="spellEnd"/>
      <w:r w:rsidRPr="003C7AED">
        <w:rPr>
          <w:i/>
          <w:iCs/>
          <w:color w:val="000000"/>
          <w:sz w:val="24"/>
        </w:rPr>
        <w:t xml:space="preserve"> in Islam. </w:t>
      </w:r>
      <w:proofErr w:type="gramStart"/>
      <w:r w:rsidRPr="003C7AED">
        <w:rPr>
          <w:color w:val="000000"/>
          <w:sz w:val="24"/>
        </w:rPr>
        <w:t>Islamabad :</w:t>
      </w:r>
      <w:proofErr w:type="gramEnd"/>
      <w:r w:rsidRPr="003C7AED">
        <w:rPr>
          <w:color w:val="000000"/>
          <w:sz w:val="24"/>
        </w:rPr>
        <w:t xml:space="preserve"> IIIT (</w:t>
      </w:r>
      <w:proofErr w:type="spellStart"/>
      <w:r w:rsidRPr="003C7AED">
        <w:rPr>
          <w:color w:val="000000"/>
          <w:sz w:val="24"/>
        </w:rPr>
        <w:t>Pakistasn</w:t>
      </w:r>
      <w:proofErr w:type="spellEnd"/>
      <w:r w:rsidRPr="003C7AED">
        <w:rPr>
          <w:color w:val="000000"/>
          <w:sz w:val="24"/>
        </w:rPr>
        <w:t>).</w:t>
      </w:r>
    </w:p>
    <w:p w:rsidR="003C7AED" w:rsidRPr="003C7AED" w:rsidRDefault="003C7AED" w:rsidP="003C7AED">
      <w:pPr>
        <w:spacing w:after="0" w:line="360" w:lineRule="auto"/>
        <w:ind w:left="567" w:hanging="567"/>
        <w:rPr>
          <w:color w:val="000000"/>
          <w:sz w:val="24"/>
        </w:rPr>
      </w:pPr>
      <w:r w:rsidRPr="003C7AED">
        <w:rPr>
          <w:sz w:val="24"/>
        </w:rPr>
        <w:t>Al-</w:t>
      </w:r>
      <w:proofErr w:type="spellStart"/>
      <w:r w:rsidRPr="003C7AED">
        <w:rPr>
          <w:sz w:val="24"/>
        </w:rPr>
        <w:t>Azhar</w:t>
      </w:r>
      <w:proofErr w:type="spellEnd"/>
      <w:r w:rsidRPr="003C7AED">
        <w:rPr>
          <w:sz w:val="24"/>
        </w:rPr>
        <w:t xml:space="preserve">. 2015. </w:t>
      </w:r>
      <w:proofErr w:type="spellStart"/>
      <w:r w:rsidRPr="003C7AED">
        <w:rPr>
          <w:sz w:val="24"/>
        </w:rPr>
        <w:t>Nilai-Nilai</w:t>
      </w:r>
      <w:proofErr w:type="spellEnd"/>
      <w:r w:rsidRPr="003C7AED">
        <w:rPr>
          <w:sz w:val="24"/>
        </w:rPr>
        <w:t xml:space="preserve"> </w:t>
      </w:r>
      <w:proofErr w:type="spellStart"/>
      <w:r w:rsidRPr="003C7AED">
        <w:rPr>
          <w:sz w:val="24"/>
        </w:rPr>
        <w:t>Asas</w:t>
      </w:r>
      <w:proofErr w:type="spellEnd"/>
      <w:r w:rsidRPr="003C7AED">
        <w:rPr>
          <w:sz w:val="24"/>
        </w:rPr>
        <w:t xml:space="preserve"> </w:t>
      </w:r>
      <w:proofErr w:type="spellStart"/>
      <w:r w:rsidRPr="003C7AED">
        <w:rPr>
          <w:sz w:val="24"/>
        </w:rPr>
        <w:t>Jati</w:t>
      </w:r>
      <w:proofErr w:type="spellEnd"/>
      <w:r w:rsidRPr="003C7AED">
        <w:rPr>
          <w:sz w:val="24"/>
        </w:rPr>
        <w:t xml:space="preserve"> </w:t>
      </w:r>
      <w:proofErr w:type="spellStart"/>
      <w:r w:rsidRPr="003C7AED">
        <w:rPr>
          <w:sz w:val="24"/>
        </w:rPr>
        <w:t>Diri</w:t>
      </w:r>
      <w:proofErr w:type="spellEnd"/>
      <w:r w:rsidRPr="003C7AED">
        <w:rPr>
          <w:sz w:val="24"/>
        </w:rPr>
        <w:t xml:space="preserve"> </w:t>
      </w:r>
      <w:proofErr w:type="spellStart"/>
      <w:r w:rsidRPr="003C7AED">
        <w:rPr>
          <w:sz w:val="24"/>
        </w:rPr>
        <w:t>Melayu</w:t>
      </w:r>
      <w:proofErr w:type="spellEnd"/>
      <w:r w:rsidRPr="003C7AED">
        <w:rPr>
          <w:sz w:val="24"/>
        </w:rPr>
        <w:t xml:space="preserve"> </w:t>
      </w:r>
      <w:proofErr w:type="spellStart"/>
      <w:r w:rsidRPr="003C7AED">
        <w:rPr>
          <w:sz w:val="24"/>
        </w:rPr>
        <w:t>sebagai</w:t>
      </w:r>
      <w:proofErr w:type="spellEnd"/>
      <w:r w:rsidRPr="003C7AED">
        <w:rPr>
          <w:sz w:val="24"/>
        </w:rPr>
        <w:t xml:space="preserve"> </w:t>
      </w:r>
      <w:proofErr w:type="spellStart"/>
      <w:r w:rsidRPr="003C7AED">
        <w:rPr>
          <w:sz w:val="24"/>
        </w:rPr>
        <w:t>Perekat</w:t>
      </w:r>
      <w:proofErr w:type="spellEnd"/>
      <w:r w:rsidRPr="003C7AED">
        <w:rPr>
          <w:sz w:val="24"/>
        </w:rPr>
        <w:t xml:space="preserve"> </w:t>
      </w:r>
      <w:proofErr w:type="spellStart"/>
      <w:r w:rsidRPr="003C7AED">
        <w:rPr>
          <w:sz w:val="24"/>
        </w:rPr>
        <w:t>Persatuan</w:t>
      </w:r>
      <w:proofErr w:type="spellEnd"/>
      <w:r w:rsidRPr="003C7AED">
        <w:rPr>
          <w:sz w:val="24"/>
        </w:rPr>
        <w:t xml:space="preserve"> </w:t>
      </w:r>
      <w:proofErr w:type="spellStart"/>
      <w:r w:rsidRPr="003C7AED">
        <w:rPr>
          <w:sz w:val="24"/>
        </w:rPr>
        <w:t>dan</w:t>
      </w:r>
      <w:proofErr w:type="spellEnd"/>
      <w:r w:rsidRPr="003C7AED">
        <w:rPr>
          <w:sz w:val="24"/>
        </w:rPr>
        <w:t xml:space="preserve"> </w:t>
      </w:r>
      <w:proofErr w:type="spellStart"/>
      <w:r w:rsidRPr="003C7AED">
        <w:rPr>
          <w:sz w:val="24"/>
        </w:rPr>
        <w:t>Kesatuan</w:t>
      </w:r>
      <w:proofErr w:type="spellEnd"/>
      <w:r w:rsidRPr="003C7AED">
        <w:rPr>
          <w:sz w:val="24"/>
        </w:rPr>
        <w:t xml:space="preserve"> </w:t>
      </w:r>
      <w:proofErr w:type="spellStart"/>
      <w:r w:rsidRPr="003C7AED">
        <w:rPr>
          <w:sz w:val="24"/>
        </w:rPr>
        <w:t>Bangsa</w:t>
      </w:r>
      <w:proofErr w:type="spellEnd"/>
      <w:r w:rsidRPr="003C7AED">
        <w:rPr>
          <w:sz w:val="24"/>
        </w:rPr>
        <w:t xml:space="preserve">, </w:t>
      </w:r>
      <w:proofErr w:type="spellStart"/>
      <w:r w:rsidRPr="003C7AED">
        <w:rPr>
          <w:sz w:val="24"/>
        </w:rPr>
        <w:t>Lembaga</w:t>
      </w:r>
      <w:proofErr w:type="spellEnd"/>
      <w:r w:rsidRPr="003C7AED">
        <w:rPr>
          <w:sz w:val="24"/>
        </w:rPr>
        <w:t xml:space="preserve"> </w:t>
      </w:r>
      <w:proofErr w:type="spellStart"/>
      <w:r w:rsidRPr="003C7AED">
        <w:rPr>
          <w:sz w:val="24"/>
        </w:rPr>
        <w:t>Adat</w:t>
      </w:r>
      <w:proofErr w:type="spellEnd"/>
      <w:r w:rsidRPr="003C7AED">
        <w:rPr>
          <w:sz w:val="24"/>
        </w:rPr>
        <w:t xml:space="preserve"> </w:t>
      </w:r>
      <w:proofErr w:type="spellStart"/>
      <w:r w:rsidRPr="003C7AED">
        <w:rPr>
          <w:sz w:val="24"/>
        </w:rPr>
        <w:t>Melayu</w:t>
      </w:r>
      <w:proofErr w:type="spellEnd"/>
      <w:r w:rsidRPr="003C7AED">
        <w:rPr>
          <w:sz w:val="24"/>
        </w:rPr>
        <w:t xml:space="preserve">, Riau Indonesia. </w:t>
      </w:r>
    </w:p>
    <w:p w:rsidR="003C7AED" w:rsidRPr="003C7AED" w:rsidRDefault="003C7AED" w:rsidP="003C7AED">
      <w:pPr>
        <w:spacing w:after="0" w:line="360" w:lineRule="auto"/>
        <w:ind w:left="567" w:hanging="567"/>
        <w:rPr>
          <w:color w:val="000000"/>
          <w:sz w:val="24"/>
        </w:rPr>
      </w:pPr>
      <w:r w:rsidRPr="003C7AED">
        <w:rPr>
          <w:sz w:val="24"/>
        </w:rPr>
        <w:t xml:space="preserve">Bauman (1993), </w:t>
      </w:r>
      <w:proofErr w:type="spellStart"/>
      <w:r w:rsidRPr="003C7AED">
        <w:rPr>
          <w:sz w:val="24"/>
        </w:rPr>
        <w:t>Zygmunt</w:t>
      </w:r>
      <w:proofErr w:type="spellEnd"/>
      <w:r w:rsidRPr="003C7AED">
        <w:rPr>
          <w:sz w:val="24"/>
        </w:rPr>
        <w:t>. 1993. Postmodern Ethics. Blackwell</w:t>
      </w:r>
    </w:p>
    <w:p w:rsidR="003C7AED" w:rsidRPr="003C7AED" w:rsidRDefault="003C7AED" w:rsidP="003C7AED">
      <w:pPr>
        <w:spacing w:after="0" w:line="360" w:lineRule="auto"/>
        <w:ind w:left="567" w:hanging="567"/>
        <w:rPr>
          <w:color w:val="000000"/>
          <w:sz w:val="24"/>
        </w:rPr>
      </w:pPr>
      <w:r w:rsidRPr="003C7AED">
        <w:rPr>
          <w:sz w:val="24"/>
        </w:rPr>
        <w:t xml:space="preserve">Crook, S. J. </w:t>
      </w:r>
      <w:proofErr w:type="spellStart"/>
      <w:r w:rsidRPr="003C7AED">
        <w:rPr>
          <w:sz w:val="24"/>
        </w:rPr>
        <w:t>Pakulski</w:t>
      </w:r>
      <w:proofErr w:type="spellEnd"/>
      <w:r w:rsidRPr="003C7AED">
        <w:rPr>
          <w:sz w:val="24"/>
        </w:rPr>
        <w:t xml:space="preserve"> and M. Waters. 1992. </w:t>
      </w:r>
      <w:proofErr w:type="spellStart"/>
      <w:r w:rsidRPr="003C7AED">
        <w:rPr>
          <w:sz w:val="24"/>
        </w:rPr>
        <w:t>Postmodernisation</w:t>
      </w:r>
      <w:proofErr w:type="spellEnd"/>
      <w:r w:rsidRPr="003C7AED">
        <w:rPr>
          <w:sz w:val="24"/>
        </w:rPr>
        <w:t xml:space="preserve">: Change in Advanced Society. London: Sage. </w:t>
      </w:r>
    </w:p>
    <w:p w:rsidR="003C7AED" w:rsidRPr="003C7AED" w:rsidRDefault="003C7AED" w:rsidP="003C7AED">
      <w:pPr>
        <w:spacing w:after="0" w:line="360" w:lineRule="auto"/>
        <w:ind w:left="567" w:hanging="567"/>
        <w:rPr>
          <w:sz w:val="24"/>
          <w:shd w:val="clear" w:color="auto" w:fill="FFFFFF"/>
        </w:rPr>
      </w:pPr>
      <w:proofErr w:type="spellStart"/>
      <w:r w:rsidRPr="003C7AED">
        <w:rPr>
          <w:rStyle w:val="Emphasis"/>
          <w:bCs/>
          <w:sz w:val="24"/>
          <w:shd w:val="clear" w:color="auto" w:fill="FFFFFF"/>
        </w:rPr>
        <w:t>Effendy</w:t>
      </w:r>
      <w:proofErr w:type="spellEnd"/>
      <w:r w:rsidRPr="003C7AED">
        <w:rPr>
          <w:rStyle w:val="Emphasis"/>
          <w:bCs/>
          <w:sz w:val="24"/>
          <w:shd w:val="clear" w:color="auto" w:fill="FFFFFF"/>
        </w:rPr>
        <w:t xml:space="preserve">, </w:t>
      </w:r>
      <w:proofErr w:type="spellStart"/>
      <w:r w:rsidRPr="003C7AED">
        <w:rPr>
          <w:rStyle w:val="Emphasis"/>
          <w:bCs/>
          <w:sz w:val="24"/>
          <w:shd w:val="clear" w:color="auto" w:fill="FFFFFF"/>
        </w:rPr>
        <w:t>Tenas</w:t>
      </w:r>
      <w:proofErr w:type="spellEnd"/>
      <w:r w:rsidRPr="003C7AED">
        <w:rPr>
          <w:rStyle w:val="Emphasis"/>
          <w:bCs/>
          <w:sz w:val="24"/>
          <w:shd w:val="clear" w:color="auto" w:fill="FFFFFF"/>
        </w:rPr>
        <w:t xml:space="preserve">. 2006. </w:t>
      </w:r>
      <w:proofErr w:type="spellStart"/>
      <w:r w:rsidRPr="003C7AED">
        <w:rPr>
          <w:rStyle w:val="Emphasis"/>
          <w:bCs/>
          <w:sz w:val="24"/>
          <w:shd w:val="clear" w:color="auto" w:fill="FFFFFF"/>
        </w:rPr>
        <w:t>Tunjuk</w:t>
      </w:r>
      <w:proofErr w:type="spellEnd"/>
      <w:r w:rsidRPr="003C7AED">
        <w:rPr>
          <w:rStyle w:val="Emphasis"/>
          <w:bCs/>
          <w:sz w:val="24"/>
          <w:shd w:val="clear" w:color="auto" w:fill="FFFFFF"/>
        </w:rPr>
        <w:t xml:space="preserve"> Ajar </w:t>
      </w:r>
      <w:proofErr w:type="spellStart"/>
      <w:r w:rsidRPr="003C7AED">
        <w:rPr>
          <w:rStyle w:val="Emphasis"/>
          <w:bCs/>
          <w:sz w:val="24"/>
          <w:shd w:val="clear" w:color="auto" w:fill="FFFFFF"/>
        </w:rPr>
        <w:t>Melayu</w:t>
      </w:r>
      <w:proofErr w:type="spellEnd"/>
      <w:r w:rsidRPr="003C7AED">
        <w:rPr>
          <w:sz w:val="24"/>
          <w:shd w:val="clear" w:color="auto" w:fill="FFFFFF"/>
        </w:rPr>
        <w:t xml:space="preserve">. </w:t>
      </w:r>
      <w:proofErr w:type="spellStart"/>
      <w:r w:rsidRPr="003C7AED">
        <w:rPr>
          <w:sz w:val="24"/>
          <w:shd w:val="clear" w:color="auto" w:fill="FFFFFF"/>
        </w:rPr>
        <w:t>Penerbit</w:t>
      </w:r>
      <w:proofErr w:type="spellEnd"/>
      <w:r w:rsidRPr="003C7AED">
        <w:rPr>
          <w:sz w:val="24"/>
          <w:shd w:val="clear" w:color="auto" w:fill="FFFFFF"/>
        </w:rPr>
        <w:t xml:space="preserve">: BKPBM </w:t>
      </w:r>
      <w:proofErr w:type="spellStart"/>
      <w:r w:rsidRPr="003C7AED">
        <w:rPr>
          <w:sz w:val="24"/>
          <w:shd w:val="clear" w:color="auto" w:fill="FFFFFF"/>
        </w:rPr>
        <w:t>dan</w:t>
      </w:r>
      <w:proofErr w:type="spellEnd"/>
      <w:r w:rsidRPr="003C7AED">
        <w:rPr>
          <w:sz w:val="24"/>
          <w:shd w:val="clear" w:color="auto" w:fill="FFFFFF"/>
        </w:rPr>
        <w:t xml:space="preserve"> </w:t>
      </w:r>
      <w:proofErr w:type="spellStart"/>
      <w:r w:rsidRPr="003C7AED">
        <w:rPr>
          <w:sz w:val="24"/>
          <w:shd w:val="clear" w:color="auto" w:fill="FFFFFF"/>
        </w:rPr>
        <w:t>Adicita</w:t>
      </w:r>
      <w:proofErr w:type="spellEnd"/>
      <w:r w:rsidRPr="003C7AED">
        <w:rPr>
          <w:sz w:val="24"/>
          <w:shd w:val="clear" w:color="auto" w:fill="FFFFFF"/>
        </w:rPr>
        <w:t xml:space="preserve">, Yogyakarta. </w:t>
      </w:r>
      <w:proofErr w:type="spellStart"/>
      <w:r w:rsidRPr="003C7AED">
        <w:rPr>
          <w:sz w:val="24"/>
          <w:shd w:val="clear" w:color="auto" w:fill="FFFFFF"/>
        </w:rPr>
        <w:t>Cetakan</w:t>
      </w:r>
      <w:proofErr w:type="spellEnd"/>
      <w:r w:rsidRPr="003C7AED">
        <w:rPr>
          <w:sz w:val="24"/>
          <w:shd w:val="clear" w:color="auto" w:fill="FFFFFF"/>
        </w:rPr>
        <w:t xml:space="preserve">: </w:t>
      </w:r>
      <w:proofErr w:type="spellStart"/>
      <w:r w:rsidRPr="003C7AED">
        <w:rPr>
          <w:sz w:val="24"/>
          <w:shd w:val="clear" w:color="auto" w:fill="FFFFFF"/>
        </w:rPr>
        <w:t>Pertama</w:t>
      </w:r>
      <w:proofErr w:type="spellEnd"/>
      <w:r w:rsidRPr="003C7AED">
        <w:rPr>
          <w:sz w:val="24"/>
          <w:shd w:val="clear" w:color="auto" w:fill="FFFFFF"/>
        </w:rPr>
        <w:t xml:space="preserve">, </w:t>
      </w:r>
      <w:proofErr w:type="spellStart"/>
      <w:r w:rsidRPr="003C7AED">
        <w:rPr>
          <w:sz w:val="24"/>
          <w:shd w:val="clear" w:color="auto" w:fill="FFFFFF"/>
        </w:rPr>
        <w:t>Oktober</w:t>
      </w:r>
      <w:proofErr w:type="spellEnd"/>
      <w:r w:rsidRPr="003C7AED">
        <w:rPr>
          <w:sz w:val="24"/>
          <w:shd w:val="clear" w:color="auto" w:fill="FFFFFF"/>
        </w:rPr>
        <w:t xml:space="preserve"> 2006.</w:t>
      </w:r>
    </w:p>
    <w:p w:rsidR="003C7AED" w:rsidRPr="003C7AED" w:rsidRDefault="003C7AED" w:rsidP="003C7AED">
      <w:pPr>
        <w:spacing w:after="0"/>
        <w:ind w:left="567" w:hanging="567"/>
        <w:rPr>
          <w:color w:val="000000"/>
          <w:sz w:val="24"/>
          <w:shd w:val="clear" w:color="auto" w:fill="FFFFFF"/>
        </w:rPr>
      </w:pPr>
      <w:proofErr w:type="spellStart"/>
      <w:r w:rsidRPr="003C7AED">
        <w:rPr>
          <w:color w:val="000000"/>
          <w:sz w:val="24"/>
          <w:shd w:val="clear" w:color="auto" w:fill="FFFFFF"/>
        </w:rPr>
        <w:t>Hamidi</w:t>
      </w:r>
      <w:proofErr w:type="spellEnd"/>
      <w:r w:rsidRPr="003C7AED">
        <w:rPr>
          <w:color w:val="000000"/>
          <w:sz w:val="24"/>
          <w:shd w:val="clear" w:color="auto" w:fill="FFFFFF"/>
        </w:rPr>
        <w:t xml:space="preserve">, UU, 2002. </w:t>
      </w:r>
      <w:proofErr w:type="spellStart"/>
      <w:r w:rsidRPr="003C7AED">
        <w:rPr>
          <w:color w:val="000000"/>
          <w:sz w:val="24"/>
          <w:shd w:val="clear" w:color="auto" w:fill="FFFFFF"/>
        </w:rPr>
        <w:t>Lagad</w:t>
      </w:r>
      <w:proofErr w:type="spellEnd"/>
      <w:r w:rsidRPr="003C7AED">
        <w:rPr>
          <w:color w:val="000000"/>
          <w:sz w:val="24"/>
          <w:shd w:val="clear" w:color="auto" w:fill="FFFFFF"/>
        </w:rPr>
        <w:t xml:space="preserve"> </w:t>
      </w:r>
      <w:proofErr w:type="spellStart"/>
      <w:r w:rsidRPr="003C7AED">
        <w:rPr>
          <w:color w:val="000000"/>
          <w:sz w:val="24"/>
          <w:shd w:val="clear" w:color="auto" w:fill="FFFFFF"/>
        </w:rPr>
        <w:t>Melayu</w:t>
      </w:r>
      <w:proofErr w:type="spellEnd"/>
      <w:r w:rsidRPr="003C7AED">
        <w:rPr>
          <w:color w:val="000000"/>
          <w:sz w:val="24"/>
          <w:shd w:val="clear" w:color="auto" w:fill="FFFFFF"/>
        </w:rPr>
        <w:t xml:space="preserve"> </w:t>
      </w:r>
      <w:proofErr w:type="spellStart"/>
      <w:r w:rsidRPr="003C7AED">
        <w:rPr>
          <w:color w:val="000000"/>
          <w:sz w:val="24"/>
          <w:shd w:val="clear" w:color="auto" w:fill="FFFFFF"/>
        </w:rPr>
        <w:t>Dalam</w:t>
      </w:r>
      <w:proofErr w:type="spellEnd"/>
      <w:r w:rsidRPr="003C7AED">
        <w:rPr>
          <w:color w:val="000000"/>
          <w:sz w:val="24"/>
          <w:shd w:val="clear" w:color="auto" w:fill="FFFFFF"/>
        </w:rPr>
        <w:t xml:space="preserve"> </w:t>
      </w:r>
      <w:proofErr w:type="spellStart"/>
      <w:r w:rsidRPr="003C7AED">
        <w:rPr>
          <w:color w:val="000000"/>
          <w:sz w:val="24"/>
          <w:shd w:val="clear" w:color="auto" w:fill="FFFFFF"/>
        </w:rPr>
        <w:t>Lintasan</w:t>
      </w:r>
      <w:proofErr w:type="spellEnd"/>
      <w:r w:rsidRPr="003C7AED">
        <w:rPr>
          <w:color w:val="000000"/>
          <w:sz w:val="24"/>
          <w:shd w:val="clear" w:color="auto" w:fill="FFFFFF"/>
        </w:rPr>
        <w:t xml:space="preserve"> </w:t>
      </w:r>
      <w:proofErr w:type="spellStart"/>
      <w:r w:rsidRPr="003C7AED">
        <w:rPr>
          <w:color w:val="000000"/>
          <w:sz w:val="24"/>
          <w:shd w:val="clear" w:color="auto" w:fill="FFFFFF"/>
        </w:rPr>
        <w:t>Budaya</w:t>
      </w:r>
      <w:proofErr w:type="spellEnd"/>
      <w:r w:rsidRPr="003C7AED">
        <w:rPr>
          <w:color w:val="000000"/>
          <w:sz w:val="24"/>
          <w:shd w:val="clear" w:color="auto" w:fill="FFFFFF"/>
        </w:rPr>
        <w:t xml:space="preserve"> Riau. </w:t>
      </w:r>
      <w:proofErr w:type="spellStart"/>
      <w:proofErr w:type="gramStart"/>
      <w:r w:rsidRPr="003C7AED">
        <w:rPr>
          <w:color w:val="000000"/>
          <w:sz w:val="24"/>
          <w:shd w:val="clear" w:color="auto" w:fill="FFFFFF"/>
        </w:rPr>
        <w:t>pekanbaru</w:t>
      </w:r>
      <w:proofErr w:type="spellEnd"/>
      <w:proofErr w:type="gramEnd"/>
      <w:r w:rsidRPr="003C7AED">
        <w:rPr>
          <w:color w:val="000000"/>
          <w:sz w:val="24"/>
          <w:shd w:val="clear" w:color="auto" w:fill="FFFFFF"/>
        </w:rPr>
        <w:t xml:space="preserve">, </w:t>
      </w:r>
      <w:proofErr w:type="spellStart"/>
      <w:r w:rsidRPr="003C7AED">
        <w:rPr>
          <w:color w:val="000000"/>
          <w:sz w:val="24"/>
          <w:shd w:val="clear" w:color="auto" w:fill="FFFFFF"/>
        </w:rPr>
        <w:t>Bilik</w:t>
      </w:r>
      <w:proofErr w:type="spellEnd"/>
      <w:r w:rsidRPr="003C7AED">
        <w:rPr>
          <w:color w:val="000000"/>
          <w:sz w:val="24"/>
          <w:shd w:val="clear" w:color="auto" w:fill="FFFFFF"/>
        </w:rPr>
        <w:t xml:space="preserve"> </w:t>
      </w:r>
      <w:proofErr w:type="spellStart"/>
      <w:r w:rsidRPr="003C7AED">
        <w:rPr>
          <w:color w:val="000000"/>
          <w:sz w:val="24"/>
          <w:shd w:val="clear" w:color="auto" w:fill="FFFFFF"/>
        </w:rPr>
        <w:t>Kreatif</w:t>
      </w:r>
      <w:proofErr w:type="spellEnd"/>
      <w:r w:rsidRPr="003C7AED">
        <w:rPr>
          <w:color w:val="000000"/>
          <w:sz w:val="24"/>
          <w:shd w:val="clear" w:color="auto" w:fill="FFFFFF"/>
        </w:rPr>
        <w:t xml:space="preserve"> Press: </w:t>
      </w:r>
      <w:proofErr w:type="spellStart"/>
      <w:r w:rsidRPr="003C7AED">
        <w:rPr>
          <w:color w:val="000000"/>
          <w:sz w:val="24"/>
          <w:shd w:val="clear" w:color="auto" w:fill="FFFFFF"/>
        </w:rPr>
        <w:t>Cetakan</w:t>
      </w:r>
      <w:proofErr w:type="spellEnd"/>
      <w:r w:rsidRPr="003C7AED">
        <w:rPr>
          <w:color w:val="000000"/>
          <w:sz w:val="24"/>
          <w:shd w:val="clear" w:color="auto" w:fill="FFFFFF"/>
        </w:rPr>
        <w:t xml:space="preserve"> </w:t>
      </w:r>
      <w:proofErr w:type="spellStart"/>
      <w:r w:rsidRPr="003C7AED">
        <w:rPr>
          <w:color w:val="000000"/>
          <w:sz w:val="24"/>
          <w:shd w:val="clear" w:color="auto" w:fill="FFFFFF"/>
        </w:rPr>
        <w:t>Pertama</w:t>
      </w:r>
      <w:proofErr w:type="spellEnd"/>
      <w:r w:rsidRPr="003C7AED">
        <w:rPr>
          <w:color w:val="000000"/>
          <w:sz w:val="24"/>
          <w:shd w:val="clear" w:color="auto" w:fill="FFFFFF"/>
        </w:rPr>
        <w:t xml:space="preserve"> 1423 H.</w:t>
      </w:r>
    </w:p>
    <w:p w:rsidR="003C7AED" w:rsidRPr="003C7AED" w:rsidRDefault="003C7AED" w:rsidP="003C7AED">
      <w:pPr>
        <w:spacing w:after="0" w:line="360" w:lineRule="auto"/>
        <w:ind w:left="567" w:hanging="567"/>
        <w:rPr>
          <w:color w:val="000000"/>
          <w:sz w:val="24"/>
        </w:rPr>
      </w:pPr>
    </w:p>
    <w:p w:rsidR="003C7AED" w:rsidRPr="003C7AED" w:rsidRDefault="003C7AED" w:rsidP="003C7AED">
      <w:pPr>
        <w:spacing w:after="0" w:line="360" w:lineRule="auto"/>
        <w:ind w:left="567" w:hanging="567"/>
        <w:rPr>
          <w:color w:val="000000"/>
          <w:sz w:val="24"/>
        </w:rPr>
      </w:pPr>
      <w:proofErr w:type="spellStart"/>
      <w:r w:rsidRPr="003C7AED">
        <w:rPr>
          <w:rStyle w:val="contribdegrees"/>
          <w:sz w:val="24"/>
        </w:rPr>
        <w:t>Jackling</w:t>
      </w:r>
      <w:proofErr w:type="spellEnd"/>
      <w:r w:rsidRPr="003C7AED">
        <w:rPr>
          <w:rStyle w:val="contribdegrees"/>
          <w:sz w:val="24"/>
        </w:rPr>
        <w:t xml:space="preserve">, </w:t>
      </w:r>
      <w:hyperlink r:id="rId8" w:history="1">
        <w:r w:rsidRPr="003C7AED">
          <w:rPr>
            <w:rStyle w:val="Hyperlink"/>
            <w:bCs/>
            <w:sz w:val="24"/>
          </w:rPr>
          <w:t>Beverley, </w:t>
        </w:r>
      </w:hyperlink>
      <w:hyperlink r:id="rId9" w:history="1">
        <w:r w:rsidRPr="003C7AED">
          <w:rPr>
            <w:rStyle w:val="Hyperlink"/>
            <w:sz w:val="24"/>
          </w:rPr>
          <w:t>Paul De Lange</w:t>
        </w:r>
      </w:hyperlink>
      <w:r w:rsidRPr="003C7AED">
        <w:rPr>
          <w:rStyle w:val="contribdegrees"/>
          <w:sz w:val="24"/>
        </w:rPr>
        <w:t xml:space="preserve"> and </w:t>
      </w:r>
      <w:hyperlink r:id="rId10" w:history="1">
        <w:proofErr w:type="spellStart"/>
        <w:r w:rsidRPr="003C7AED">
          <w:rPr>
            <w:rStyle w:val="Hyperlink"/>
            <w:sz w:val="24"/>
          </w:rPr>
          <w:t>Joav</w:t>
        </w:r>
        <w:proofErr w:type="spellEnd"/>
        <w:r w:rsidRPr="003C7AED">
          <w:rPr>
            <w:rStyle w:val="Hyperlink"/>
            <w:sz w:val="24"/>
          </w:rPr>
          <w:t xml:space="preserve"> </w:t>
        </w:r>
        <w:proofErr w:type="spellStart"/>
        <w:r w:rsidRPr="003C7AED">
          <w:rPr>
            <w:rStyle w:val="Hyperlink"/>
            <w:sz w:val="24"/>
          </w:rPr>
          <w:t>Rav</w:t>
        </w:r>
        <w:proofErr w:type="spellEnd"/>
        <w:r w:rsidRPr="003C7AED">
          <w:rPr>
            <w:rStyle w:val="Hyperlink"/>
            <w:sz w:val="24"/>
          </w:rPr>
          <w:t xml:space="preserve"> On</w:t>
        </w:r>
      </w:hyperlink>
      <w:r w:rsidRPr="003C7AED">
        <w:rPr>
          <w:rStyle w:val="contribdegrees"/>
          <w:sz w:val="24"/>
        </w:rPr>
        <w:t xml:space="preserve">. 2007. </w:t>
      </w:r>
      <w:r w:rsidRPr="003C7AED">
        <w:rPr>
          <w:rStyle w:val="nlmarticle-title"/>
          <w:sz w:val="24"/>
        </w:rPr>
        <w:t>Accounting Graduate Employment Destinations and Commitment to CPD: A Study from Two Australian Universities. J</w:t>
      </w:r>
      <w:r w:rsidRPr="003C7AED">
        <w:rPr>
          <w:rStyle w:val="titleheading"/>
          <w:sz w:val="24"/>
        </w:rPr>
        <w:t xml:space="preserve">ournal </w:t>
      </w:r>
      <w:hyperlink r:id="rId11" w:history="1">
        <w:r w:rsidRPr="003C7AED">
          <w:rPr>
            <w:rStyle w:val="Hyperlink"/>
            <w:sz w:val="24"/>
          </w:rPr>
          <w:t>Accounting Education </w:t>
        </w:r>
      </w:hyperlink>
      <w:r w:rsidRPr="003C7AED">
        <w:rPr>
          <w:bCs/>
          <w:sz w:val="24"/>
        </w:rPr>
        <w:t>Volume 16, 2007 - </w:t>
      </w:r>
      <w:hyperlink r:id="rId12" w:history="1">
        <w:r w:rsidRPr="003C7AED">
          <w:rPr>
            <w:rStyle w:val="Hyperlink"/>
            <w:bCs/>
            <w:sz w:val="24"/>
          </w:rPr>
          <w:t>Issue 4</w:t>
        </w:r>
      </w:hyperlink>
      <w:r w:rsidRPr="003C7AED">
        <w:rPr>
          <w:bCs/>
          <w:sz w:val="24"/>
        </w:rPr>
        <w:t>.</w:t>
      </w:r>
    </w:p>
    <w:p w:rsidR="003C7AED" w:rsidRPr="003C7AED" w:rsidRDefault="003C7AED" w:rsidP="003C7AED">
      <w:pPr>
        <w:spacing w:after="0" w:line="360" w:lineRule="auto"/>
        <w:ind w:left="567" w:hanging="567"/>
        <w:rPr>
          <w:color w:val="000000"/>
          <w:sz w:val="24"/>
        </w:rPr>
      </w:pPr>
      <w:proofErr w:type="spellStart"/>
      <w:r w:rsidRPr="003C7AED">
        <w:rPr>
          <w:sz w:val="24"/>
          <w:lang w:val="en-ID"/>
        </w:rPr>
        <w:t>Kamayanti</w:t>
      </w:r>
      <w:proofErr w:type="spellEnd"/>
      <w:r w:rsidRPr="003C7AED">
        <w:rPr>
          <w:sz w:val="24"/>
          <w:lang w:val="en-ID"/>
        </w:rPr>
        <w:t xml:space="preserve">, Ari. 2016. </w:t>
      </w:r>
      <w:proofErr w:type="spellStart"/>
      <w:r w:rsidRPr="003C7AED">
        <w:rPr>
          <w:sz w:val="24"/>
          <w:lang w:val="en-ID"/>
        </w:rPr>
        <w:t>Metodologi</w:t>
      </w:r>
      <w:proofErr w:type="spellEnd"/>
      <w:r w:rsidRPr="003C7AED">
        <w:rPr>
          <w:sz w:val="24"/>
          <w:lang w:val="en-ID"/>
        </w:rPr>
        <w:t xml:space="preserve"> </w:t>
      </w:r>
      <w:proofErr w:type="spellStart"/>
      <w:r w:rsidRPr="003C7AED">
        <w:rPr>
          <w:sz w:val="24"/>
          <w:lang w:val="en-ID"/>
        </w:rPr>
        <w:t>Kontruktif</w:t>
      </w:r>
      <w:proofErr w:type="spellEnd"/>
      <w:r w:rsidRPr="003C7AED">
        <w:rPr>
          <w:sz w:val="24"/>
          <w:lang w:val="en-ID"/>
        </w:rPr>
        <w:t xml:space="preserve"> </w:t>
      </w:r>
      <w:proofErr w:type="spellStart"/>
      <w:r w:rsidRPr="003C7AED">
        <w:rPr>
          <w:sz w:val="24"/>
          <w:lang w:val="en-ID"/>
        </w:rPr>
        <w:t>Riset</w:t>
      </w:r>
      <w:proofErr w:type="spellEnd"/>
      <w:r w:rsidRPr="003C7AED">
        <w:rPr>
          <w:sz w:val="24"/>
          <w:lang w:val="en-ID"/>
        </w:rPr>
        <w:t xml:space="preserve"> </w:t>
      </w:r>
      <w:proofErr w:type="spellStart"/>
      <w:r w:rsidRPr="003C7AED">
        <w:rPr>
          <w:sz w:val="24"/>
          <w:lang w:val="en-ID"/>
        </w:rPr>
        <w:t>Akuntansi</w:t>
      </w:r>
      <w:proofErr w:type="spellEnd"/>
      <w:r w:rsidRPr="003C7AED">
        <w:rPr>
          <w:sz w:val="24"/>
          <w:lang w:val="en-ID"/>
        </w:rPr>
        <w:t xml:space="preserve">, </w:t>
      </w:r>
      <w:proofErr w:type="spellStart"/>
      <w:r w:rsidRPr="003C7AED">
        <w:rPr>
          <w:sz w:val="24"/>
          <w:lang w:val="en-ID"/>
        </w:rPr>
        <w:t>Membumikan</w:t>
      </w:r>
      <w:proofErr w:type="spellEnd"/>
      <w:r w:rsidRPr="003C7AED">
        <w:rPr>
          <w:sz w:val="24"/>
          <w:lang w:val="en-ID"/>
        </w:rPr>
        <w:t xml:space="preserve"> </w:t>
      </w:r>
      <w:proofErr w:type="spellStart"/>
      <w:r w:rsidRPr="003C7AED">
        <w:rPr>
          <w:sz w:val="24"/>
          <w:lang w:val="en-ID"/>
        </w:rPr>
        <w:t>Religiositas</w:t>
      </w:r>
      <w:proofErr w:type="spellEnd"/>
      <w:r w:rsidRPr="003C7AED">
        <w:rPr>
          <w:sz w:val="24"/>
          <w:lang w:val="en-ID"/>
        </w:rPr>
        <w:t xml:space="preserve">. </w:t>
      </w:r>
      <w:proofErr w:type="spellStart"/>
      <w:r w:rsidRPr="003C7AED">
        <w:rPr>
          <w:sz w:val="24"/>
          <w:lang w:val="en-ID"/>
        </w:rPr>
        <w:t>Yayasan</w:t>
      </w:r>
      <w:proofErr w:type="spellEnd"/>
      <w:r w:rsidRPr="003C7AED">
        <w:rPr>
          <w:sz w:val="24"/>
          <w:lang w:val="en-ID"/>
        </w:rPr>
        <w:t xml:space="preserve"> </w:t>
      </w:r>
      <w:proofErr w:type="spellStart"/>
      <w:r w:rsidRPr="003C7AED">
        <w:rPr>
          <w:sz w:val="24"/>
          <w:lang w:val="en-ID"/>
        </w:rPr>
        <w:t>Rumah</w:t>
      </w:r>
      <w:proofErr w:type="spellEnd"/>
      <w:r w:rsidRPr="003C7AED">
        <w:rPr>
          <w:sz w:val="24"/>
          <w:lang w:val="en-ID"/>
        </w:rPr>
        <w:t xml:space="preserve"> </w:t>
      </w:r>
      <w:proofErr w:type="spellStart"/>
      <w:r w:rsidRPr="003C7AED">
        <w:rPr>
          <w:sz w:val="24"/>
          <w:lang w:val="en-ID"/>
        </w:rPr>
        <w:t>Peneleh</w:t>
      </w:r>
      <w:proofErr w:type="spellEnd"/>
      <w:r w:rsidRPr="003C7AED">
        <w:rPr>
          <w:sz w:val="24"/>
          <w:lang w:val="en-ID"/>
        </w:rPr>
        <w:t xml:space="preserve">. </w:t>
      </w:r>
    </w:p>
    <w:p w:rsidR="003C7AED" w:rsidRPr="003C7AED" w:rsidRDefault="003C7AED" w:rsidP="003C7AED">
      <w:pPr>
        <w:spacing w:after="0" w:line="360" w:lineRule="auto"/>
        <w:ind w:left="567" w:hanging="567"/>
        <w:rPr>
          <w:color w:val="000000"/>
          <w:sz w:val="24"/>
        </w:rPr>
      </w:pPr>
      <w:r w:rsidRPr="003C7AED">
        <w:rPr>
          <w:rStyle w:val="Emphasis"/>
          <w:bCs/>
          <w:sz w:val="24"/>
          <w:shd w:val="clear" w:color="auto" w:fill="FFFFFF"/>
        </w:rPr>
        <w:t>Kumar,</w:t>
      </w:r>
      <w:r w:rsidRPr="003C7AED">
        <w:rPr>
          <w:rStyle w:val="f"/>
          <w:sz w:val="24"/>
          <w:shd w:val="clear" w:color="auto" w:fill="FFFFFF"/>
        </w:rPr>
        <w:t> </w:t>
      </w:r>
      <w:proofErr w:type="spellStart"/>
      <w:r w:rsidRPr="003C7AED">
        <w:rPr>
          <w:sz w:val="24"/>
          <w:shd w:val="clear" w:color="auto" w:fill="FFFFFF"/>
        </w:rPr>
        <w:t>Krishan</w:t>
      </w:r>
      <w:proofErr w:type="spellEnd"/>
      <w:r w:rsidRPr="003C7AED">
        <w:rPr>
          <w:sz w:val="24"/>
          <w:shd w:val="clear" w:color="auto" w:fill="FFFFFF"/>
        </w:rPr>
        <w:t xml:space="preserve">. 1995. </w:t>
      </w:r>
      <w:proofErr w:type="gramStart"/>
      <w:r w:rsidRPr="003C7AED">
        <w:rPr>
          <w:sz w:val="24"/>
          <w:shd w:val="clear" w:color="auto" w:fill="FFFFFF"/>
        </w:rPr>
        <w:t>From</w:t>
      </w:r>
      <w:proofErr w:type="gramEnd"/>
      <w:r w:rsidRPr="003C7AED">
        <w:rPr>
          <w:sz w:val="24"/>
          <w:shd w:val="clear" w:color="auto" w:fill="FFFFFF"/>
        </w:rPr>
        <w:t xml:space="preserve"> Post-industrial to </w:t>
      </w:r>
      <w:r w:rsidRPr="003C7AED">
        <w:rPr>
          <w:rStyle w:val="Emphasis"/>
          <w:bCs/>
          <w:sz w:val="24"/>
          <w:shd w:val="clear" w:color="auto" w:fill="FFFFFF"/>
        </w:rPr>
        <w:t>Postmodern</w:t>
      </w:r>
      <w:r w:rsidRPr="003C7AED">
        <w:rPr>
          <w:sz w:val="24"/>
          <w:shd w:val="clear" w:color="auto" w:fill="FFFFFF"/>
        </w:rPr>
        <w:t>. Society: New Theories of the Contemporary World. Oxford: Blackwell</w:t>
      </w:r>
    </w:p>
    <w:p w:rsidR="003C7AED" w:rsidRPr="003C7AED" w:rsidRDefault="003C7AED" w:rsidP="003C7AED">
      <w:pPr>
        <w:spacing w:after="0" w:line="360" w:lineRule="auto"/>
        <w:ind w:left="567" w:hanging="567"/>
        <w:rPr>
          <w:color w:val="000000"/>
          <w:sz w:val="24"/>
        </w:rPr>
      </w:pPr>
      <w:proofErr w:type="spellStart"/>
      <w:r w:rsidRPr="003C7AED">
        <w:rPr>
          <w:sz w:val="24"/>
        </w:rPr>
        <w:t>Lipovetsky</w:t>
      </w:r>
      <w:proofErr w:type="spellEnd"/>
      <w:r w:rsidRPr="003C7AED">
        <w:rPr>
          <w:sz w:val="24"/>
        </w:rPr>
        <w:t>, Mark. 2012. The Aesthetic Code of Russian Postmodernism. Center for Democratic Culture. University of Nevada Las Vegas.</w:t>
      </w:r>
    </w:p>
    <w:p w:rsidR="003C7AED" w:rsidRPr="003C7AED" w:rsidRDefault="003C7AED" w:rsidP="003C7AED">
      <w:pPr>
        <w:spacing w:after="0" w:line="360" w:lineRule="auto"/>
        <w:ind w:left="567" w:hanging="567"/>
        <w:rPr>
          <w:color w:val="000000"/>
          <w:sz w:val="24"/>
        </w:rPr>
      </w:pPr>
      <w:proofErr w:type="spellStart"/>
      <w:r w:rsidRPr="003C7AED">
        <w:rPr>
          <w:color w:val="000000"/>
          <w:sz w:val="24"/>
        </w:rPr>
        <w:t>Katsir</w:t>
      </w:r>
      <w:proofErr w:type="spellEnd"/>
      <w:r w:rsidRPr="003C7AED">
        <w:rPr>
          <w:color w:val="000000"/>
          <w:sz w:val="24"/>
        </w:rPr>
        <w:t xml:space="preserve">, Imam </w:t>
      </w:r>
      <w:proofErr w:type="spellStart"/>
      <w:r w:rsidRPr="003C7AED">
        <w:rPr>
          <w:color w:val="000000"/>
          <w:sz w:val="24"/>
        </w:rPr>
        <w:t>Ibnu</w:t>
      </w:r>
      <w:proofErr w:type="spellEnd"/>
      <w:r w:rsidRPr="003C7AED">
        <w:rPr>
          <w:color w:val="000000"/>
          <w:sz w:val="24"/>
        </w:rPr>
        <w:t xml:space="preserve">. 1427H. </w:t>
      </w:r>
      <w:proofErr w:type="spellStart"/>
      <w:r w:rsidRPr="003C7AED">
        <w:rPr>
          <w:i/>
          <w:iCs/>
          <w:color w:val="000000"/>
          <w:sz w:val="24"/>
        </w:rPr>
        <w:t>Tafsir</w:t>
      </w:r>
      <w:proofErr w:type="spellEnd"/>
      <w:r w:rsidRPr="003C7AED">
        <w:rPr>
          <w:i/>
          <w:iCs/>
          <w:color w:val="000000"/>
          <w:sz w:val="24"/>
        </w:rPr>
        <w:t xml:space="preserve"> Al </w:t>
      </w:r>
      <w:proofErr w:type="spellStart"/>
      <w:r w:rsidRPr="003C7AED">
        <w:rPr>
          <w:i/>
          <w:iCs/>
          <w:color w:val="000000"/>
          <w:sz w:val="24"/>
        </w:rPr>
        <w:t>Qur‟anul</w:t>
      </w:r>
      <w:proofErr w:type="spellEnd"/>
      <w:r w:rsidRPr="003C7AED">
        <w:rPr>
          <w:i/>
          <w:iCs/>
          <w:color w:val="000000"/>
          <w:sz w:val="24"/>
        </w:rPr>
        <w:t xml:space="preserve"> </w:t>
      </w:r>
      <w:proofErr w:type="spellStart"/>
      <w:r w:rsidRPr="003C7AED">
        <w:rPr>
          <w:i/>
          <w:iCs/>
          <w:color w:val="000000"/>
          <w:sz w:val="24"/>
        </w:rPr>
        <w:t>Adzim</w:t>
      </w:r>
      <w:proofErr w:type="spellEnd"/>
      <w:r w:rsidRPr="003C7AED">
        <w:rPr>
          <w:color w:val="000000"/>
          <w:sz w:val="24"/>
        </w:rPr>
        <w:t xml:space="preserve">. </w:t>
      </w:r>
      <w:proofErr w:type="gramStart"/>
      <w:r w:rsidRPr="003C7AED">
        <w:rPr>
          <w:color w:val="000000"/>
          <w:sz w:val="24"/>
        </w:rPr>
        <w:t>Lebanon :</w:t>
      </w:r>
      <w:proofErr w:type="gramEnd"/>
      <w:r w:rsidRPr="003C7AED">
        <w:rPr>
          <w:color w:val="000000"/>
          <w:sz w:val="24"/>
        </w:rPr>
        <w:t xml:space="preserve"> Dar Al </w:t>
      </w:r>
      <w:proofErr w:type="spellStart"/>
      <w:r w:rsidRPr="003C7AED">
        <w:rPr>
          <w:color w:val="000000"/>
          <w:sz w:val="24"/>
        </w:rPr>
        <w:t>Kotob</w:t>
      </w:r>
      <w:proofErr w:type="spellEnd"/>
      <w:r w:rsidRPr="003C7AED">
        <w:rPr>
          <w:color w:val="000000"/>
          <w:sz w:val="24"/>
        </w:rPr>
        <w:t xml:space="preserve"> Al </w:t>
      </w:r>
      <w:proofErr w:type="spellStart"/>
      <w:r w:rsidRPr="003C7AED">
        <w:rPr>
          <w:color w:val="000000"/>
          <w:sz w:val="24"/>
        </w:rPr>
        <w:t>Ilmiyah</w:t>
      </w:r>
      <w:proofErr w:type="spellEnd"/>
      <w:r w:rsidRPr="003C7AED">
        <w:rPr>
          <w:color w:val="000000"/>
          <w:sz w:val="24"/>
        </w:rPr>
        <w:t>.</w:t>
      </w:r>
    </w:p>
    <w:p w:rsidR="003C7AED" w:rsidRPr="003C7AED" w:rsidRDefault="003C7AED" w:rsidP="003C7AED">
      <w:pPr>
        <w:spacing w:after="0" w:line="360" w:lineRule="auto"/>
        <w:ind w:left="567" w:hanging="567"/>
        <w:rPr>
          <w:color w:val="000000"/>
          <w:sz w:val="24"/>
        </w:rPr>
      </w:pPr>
      <w:proofErr w:type="spellStart"/>
      <w:r w:rsidRPr="003C7AED">
        <w:rPr>
          <w:sz w:val="24"/>
        </w:rPr>
        <w:t>Ludigdo</w:t>
      </w:r>
      <w:proofErr w:type="spellEnd"/>
      <w:r w:rsidRPr="003C7AED">
        <w:rPr>
          <w:sz w:val="24"/>
        </w:rPr>
        <w:t xml:space="preserve">, </w:t>
      </w:r>
      <w:proofErr w:type="spellStart"/>
      <w:r w:rsidRPr="003C7AED">
        <w:rPr>
          <w:sz w:val="24"/>
        </w:rPr>
        <w:t>Unti</w:t>
      </w:r>
      <w:proofErr w:type="spellEnd"/>
      <w:r w:rsidRPr="003C7AED">
        <w:rPr>
          <w:sz w:val="24"/>
        </w:rPr>
        <w:t xml:space="preserve">. 2012. </w:t>
      </w:r>
      <w:proofErr w:type="spellStart"/>
      <w:r w:rsidRPr="003C7AED">
        <w:rPr>
          <w:bCs/>
          <w:color w:val="000000"/>
          <w:sz w:val="24"/>
        </w:rPr>
        <w:t>Memaknai</w:t>
      </w:r>
      <w:proofErr w:type="spellEnd"/>
      <w:r w:rsidRPr="003C7AED">
        <w:rPr>
          <w:bCs/>
          <w:color w:val="000000"/>
          <w:sz w:val="24"/>
        </w:rPr>
        <w:t xml:space="preserve"> </w:t>
      </w:r>
      <w:proofErr w:type="spellStart"/>
      <w:r w:rsidRPr="003C7AED">
        <w:rPr>
          <w:bCs/>
          <w:color w:val="000000"/>
          <w:sz w:val="24"/>
        </w:rPr>
        <w:t>Etika</w:t>
      </w:r>
      <w:proofErr w:type="spellEnd"/>
      <w:r w:rsidRPr="003C7AED">
        <w:rPr>
          <w:bCs/>
          <w:color w:val="000000"/>
          <w:sz w:val="24"/>
        </w:rPr>
        <w:t xml:space="preserve"> </w:t>
      </w:r>
      <w:proofErr w:type="spellStart"/>
      <w:r w:rsidRPr="003C7AED">
        <w:rPr>
          <w:bCs/>
          <w:color w:val="000000"/>
          <w:sz w:val="24"/>
        </w:rPr>
        <w:t>Profesi</w:t>
      </w:r>
      <w:proofErr w:type="spellEnd"/>
      <w:r w:rsidRPr="003C7AED">
        <w:rPr>
          <w:bCs/>
          <w:color w:val="000000"/>
          <w:sz w:val="24"/>
        </w:rPr>
        <w:t xml:space="preserve"> </w:t>
      </w:r>
      <w:proofErr w:type="spellStart"/>
      <w:r w:rsidRPr="003C7AED">
        <w:rPr>
          <w:bCs/>
          <w:color w:val="000000"/>
          <w:sz w:val="24"/>
        </w:rPr>
        <w:t>Akuntan</w:t>
      </w:r>
      <w:proofErr w:type="spellEnd"/>
      <w:r w:rsidRPr="003C7AED">
        <w:rPr>
          <w:bCs/>
          <w:color w:val="000000"/>
          <w:sz w:val="24"/>
        </w:rPr>
        <w:t xml:space="preserve"> Indonesia</w:t>
      </w:r>
      <w:r w:rsidRPr="003C7AED">
        <w:rPr>
          <w:color w:val="000000"/>
          <w:sz w:val="24"/>
        </w:rPr>
        <w:t xml:space="preserve"> </w:t>
      </w:r>
      <w:proofErr w:type="spellStart"/>
      <w:r w:rsidRPr="003C7AED">
        <w:rPr>
          <w:bCs/>
          <w:color w:val="000000"/>
          <w:sz w:val="24"/>
        </w:rPr>
        <w:t>Dengan</w:t>
      </w:r>
      <w:proofErr w:type="spellEnd"/>
      <w:r w:rsidRPr="003C7AED">
        <w:rPr>
          <w:bCs/>
          <w:color w:val="000000"/>
          <w:sz w:val="24"/>
        </w:rPr>
        <w:t xml:space="preserve"> </w:t>
      </w:r>
      <w:proofErr w:type="spellStart"/>
      <w:r w:rsidRPr="003C7AED">
        <w:rPr>
          <w:bCs/>
          <w:color w:val="000000"/>
          <w:sz w:val="24"/>
        </w:rPr>
        <w:t>Pancasila</w:t>
      </w:r>
      <w:proofErr w:type="spellEnd"/>
      <w:r w:rsidRPr="003C7AED">
        <w:rPr>
          <w:color w:val="000000"/>
          <w:sz w:val="24"/>
        </w:rPr>
        <w:t xml:space="preserve">. </w:t>
      </w:r>
      <w:proofErr w:type="spellStart"/>
      <w:r w:rsidRPr="003C7AED">
        <w:rPr>
          <w:bCs/>
          <w:color w:val="000000"/>
          <w:sz w:val="24"/>
        </w:rPr>
        <w:t>Pidato</w:t>
      </w:r>
      <w:proofErr w:type="spellEnd"/>
      <w:r w:rsidRPr="003C7AED">
        <w:rPr>
          <w:bCs/>
          <w:color w:val="000000"/>
          <w:sz w:val="24"/>
        </w:rPr>
        <w:t xml:space="preserve"> </w:t>
      </w:r>
      <w:proofErr w:type="spellStart"/>
      <w:r w:rsidRPr="003C7AED">
        <w:rPr>
          <w:bCs/>
          <w:color w:val="000000"/>
          <w:sz w:val="24"/>
        </w:rPr>
        <w:t>Pengukuhan</w:t>
      </w:r>
      <w:proofErr w:type="spellEnd"/>
      <w:r w:rsidRPr="003C7AED">
        <w:rPr>
          <w:color w:val="000000"/>
          <w:sz w:val="24"/>
        </w:rPr>
        <w:t xml:space="preserve"> </w:t>
      </w:r>
      <w:proofErr w:type="spellStart"/>
      <w:r w:rsidRPr="003C7AED">
        <w:rPr>
          <w:bCs/>
          <w:color w:val="000000"/>
          <w:sz w:val="24"/>
        </w:rPr>
        <w:t>Jabatan</w:t>
      </w:r>
      <w:proofErr w:type="spellEnd"/>
      <w:r w:rsidRPr="003C7AED">
        <w:rPr>
          <w:bCs/>
          <w:color w:val="000000"/>
          <w:sz w:val="24"/>
        </w:rPr>
        <w:t xml:space="preserve"> Guru </w:t>
      </w:r>
      <w:proofErr w:type="spellStart"/>
      <w:r w:rsidRPr="003C7AED">
        <w:rPr>
          <w:bCs/>
          <w:color w:val="000000"/>
          <w:sz w:val="24"/>
        </w:rPr>
        <w:t>Besar</w:t>
      </w:r>
      <w:proofErr w:type="spellEnd"/>
      <w:r w:rsidRPr="003C7AED">
        <w:rPr>
          <w:bCs/>
          <w:color w:val="000000"/>
          <w:sz w:val="24"/>
        </w:rPr>
        <w:t xml:space="preserve"> </w:t>
      </w:r>
      <w:proofErr w:type="spellStart"/>
      <w:r w:rsidRPr="003C7AED">
        <w:rPr>
          <w:bCs/>
          <w:color w:val="000000"/>
          <w:sz w:val="24"/>
        </w:rPr>
        <w:t>Bidang</w:t>
      </w:r>
      <w:proofErr w:type="spellEnd"/>
      <w:r w:rsidRPr="003C7AED">
        <w:rPr>
          <w:bCs/>
          <w:color w:val="000000"/>
          <w:sz w:val="24"/>
        </w:rPr>
        <w:t xml:space="preserve"> </w:t>
      </w:r>
      <w:proofErr w:type="spellStart"/>
      <w:r w:rsidRPr="003C7AED">
        <w:rPr>
          <w:bCs/>
          <w:color w:val="000000"/>
          <w:sz w:val="24"/>
        </w:rPr>
        <w:t>Etika</w:t>
      </w:r>
      <w:proofErr w:type="spellEnd"/>
      <w:r w:rsidRPr="003C7AED">
        <w:rPr>
          <w:bCs/>
          <w:color w:val="000000"/>
          <w:sz w:val="24"/>
        </w:rPr>
        <w:t xml:space="preserve"> </w:t>
      </w:r>
      <w:proofErr w:type="spellStart"/>
      <w:r w:rsidRPr="003C7AED">
        <w:rPr>
          <w:bCs/>
          <w:color w:val="000000"/>
          <w:sz w:val="24"/>
        </w:rPr>
        <w:t>Bisnis</w:t>
      </w:r>
      <w:proofErr w:type="spellEnd"/>
      <w:r w:rsidRPr="003C7AED">
        <w:rPr>
          <w:bCs/>
          <w:color w:val="000000"/>
          <w:sz w:val="24"/>
        </w:rPr>
        <w:t xml:space="preserve"> </w:t>
      </w:r>
      <w:proofErr w:type="spellStart"/>
      <w:r w:rsidRPr="003C7AED">
        <w:rPr>
          <w:bCs/>
          <w:color w:val="000000"/>
          <w:sz w:val="24"/>
        </w:rPr>
        <w:t>dan</w:t>
      </w:r>
      <w:proofErr w:type="spellEnd"/>
      <w:r w:rsidRPr="003C7AED">
        <w:rPr>
          <w:bCs/>
          <w:color w:val="000000"/>
          <w:sz w:val="24"/>
        </w:rPr>
        <w:t xml:space="preserve"> </w:t>
      </w:r>
      <w:proofErr w:type="spellStart"/>
      <w:r w:rsidRPr="003C7AED">
        <w:rPr>
          <w:bCs/>
          <w:color w:val="000000"/>
          <w:sz w:val="24"/>
        </w:rPr>
        <w:t>Profesi</w:t>
      </w:r>
      <w:proofErr w:type="spellEnd"/>
      <w:r w:rsidRPr="003C7AED">
        <w:rPr>
          <w:color w:val="000000"/>
          <w:sz w:val="24"/>
        </w:rPr>
        <w:t xml:space="preserve"> </w:t>
      </w:r>
      <w:proofErr w:type="spellStart"/>
      <w:r w:rsidRPr="003C7AED">
        <w:rPr>
          <w:bCs/>
          <w:color w:val="000000"/>
          <w:sz w:val="24"/>
        </w:rPr>
        <w:t>pada</w:t>
      </w:r>
      <w:proofErr w:type="spellEnd"/>
      <w:r w:rsidRPr="003C7AED">
        <w:rPr>
          <w:bCs/>
          <w:color w:val="000000"/>
          <w:sz w:val="24"/>
        </w:rPr>
        <w:t xml:space="preserve"> </w:t>
      </w:r>
      <w:proofErr w:type="spellStart"/>
      <w:r w:rsidRPr="003C7AED">
        <w:rPr>
          <w:bCs/>
          <w:color w:val="000000"/>
          <w:sz w:val="24"/>
        </w:rPr>
        <w:t>Fakultas</w:t>
      </w:r>
      <w:proofErr w:type="spellEnd"/>
      <w:r w:rsidRPr="003C7AED">
        <w:rPr>
          <w:bCs/>
          <w:color w:val="000000"/>
          <w:sz w:val="24"/>
        </w:rPr>
        <w:t xml:space="preserve"> </w:t>
      </w:r>
      <w:proofErr w:type="spellStart"/>
      <w:r w:rsidRPr="003C7AED">
        <w:rPr>
          <w:bCs/>
          <w:color w:val="000000"/>
          <w:sz w:val="24"/>
        </w:rPr>
        <w:t>Ekonomi</w:t>
      </w:r>
      <w:proofErr w:type="spellEnd"/>
      <w:r w:rsidRPr="003C7AED">
        <w:rPr>
          <w:bCs/>
          <w:color w:val="000000"/>
          <w:sz w:val="24"/>
        </w:rPr>
        <w:t xml:space="preserve"> </w:t>
      </w:r>
      <w:proofErr w:type="spellStart"/>
      <w:r w:rsidRPr="003C7AED">
        <w:rPr>
          <w:bCs/>
          <w:color w:val="000000"/>
          <w:sz w:val="24"/>
        </w:rPr>
        <w:t>dan</w:t>
      </w:r>
      <w:proofErr w:type="spellEnd"/>
      <w:r w:rsidRPr="003C7AED">
        <w:rPr>
          <w:bCs/>
          <w:color w:val="000000"/>
          <w:sz w:val="24"/>
        </w:rPr>
        <w:t xml:space="preserve"> </w:t>
      </w:r>
      <w:proofErr w:type="spellStart"/>
      <w:r w:rsidRPr="003C7AED">
        <w:rPr>
          <w:bCs/>
          <w:color w:val="000000"/>
          <w:sz w:val="24"/>
        </w:rPr>
        <w:t>Bisnis</w:t>
      </w:r>
      <w:proofErr w:type="spellEnd"/>
      <w:r w:rsidRPr="003C7AED">
        <w:rPr>
          <w:bCs/>
          <w:color w:val="000000"/>
          <w:sz w:val="24"/>
        </w:rPr>
        <w:t xml:space="preserve"> </w:t>
      </w:r>
      <w:proofErr w:type="spellStart"/>
      <w:r w:rsidRPr="003C7AED">
        <w:rPr>
          <w:bCs/>
          <w:color w:val="000000"/>
          <w:sz w:val="24"/>
        </w:rPr>
        <w:t>Universitas</w:t>
      </w:r>
      <w:proofErr w:type="spellEnd"/>
      <w:r w:rsidRPr="003C7AED">
        <w:rPr>
          <w:bCs/>
          <w:color w:val="000000"/>
          <w:sz w:val="24"/>
        </w:rPr>
        <w:t xml:space="preserve"> </w:t>
      </w:r>
      <w:proofErr w:type="spellStart"/>
      <w:r w:rsidRPr="003C7AED">
        <w:rPr>
          <w:bCs/>
          <w:color w:val="000000"/>
          <w:sz w:val="24"/>
        </w:rPr>
        <w:t>Brawijaya</w:t>
      </w:r>
      <w:proofErr w:type="spellEnd"/>
      <w:r w:rsidRPr="003C7AED">
        <w:rPr>
          <w:bCs/>
          <w:color w:val="000000"/>
          <w:sz w:val="24"/>
        </w:rPr>
        <w:t>.</w:t>
      </w:r>
    </w:p>
    <w:p w:rsidR="003C7AED" w:rsidRPr="003C7AED" w:rsidRDefault="003C7AED" w:rsidP="003C7AED">
      <w:pPr>
        <w:spacing w:after="0" w:line="360" w:lineRule="auto"/>
        <w:ind w:left="567" w:hanging="567"/>
        <w:rPr>
          <w:color w:val="000000"/>
          <w:sz w:val="24"/>
        </w:rPr>
      </w:pPr>
      <w:proofErr w:type="spellStart"/>
      <w:r w:rsidRPr="003C7AED">
        <w:rPr>
          <w:color w:val="000000"/>
          <w:sz w:val="24"/>
        </w:rPr>
        <w:t>Naqvi</w:t>
      </w:r>
      <w:proofErr w:type="gramStart"/>
      <w:r w:rsidRPr="003C7AED">
        <w:rPr>
          <w:color w:val="000000"/>
          <w:sz w:val="24"/>
        </w:rPr>
        <w:t>,S</w:t>
      </w:r>
      <w:proofErr w:type="spellEnd"/>
      <w:proofErr w:type="gramEnd"/>
      <w:r w:rsidRPr="003C7AED">
        <w:rPr>
          <w:color w:val="000000"/>
          <w:sz w:val="24"/>
        </w:rPr>
        <w:t xml:space="preserve">. </w:t>
      </w:r>
      <w:proofErr w:type="spellStart"/>
      <w:r w:rsidRPr="003C7AED">
        <w:rPr>
          <w:color w:val="000000"/>
          <w:sz w:val="24"/>
        </w:rPr>
        <w:t>Nawab</w:t>
      </w:r>
      <w:proofErr w:type="spellEnd"/>
      <w:r w:rsidRPr="003C7AED">
        <w:rPr>
          <w:color w:val="000000"/>
          <w:sz w:val="24"/>
        </w:rPr>
        <w:t xml:space="preserve"> </w:t>
      </w:r>
      <w:proofErr w:type="spellStart"/>
      <w:r w:rsidRPr="003C7AED">
        <w:rPr>
          <w:color w:val="000000"/>
          <w:sz w:val="24"/>
        </w:rPr>
        <w:t>Haider</w:t>
      </w:r>
      <w:proofErr w:type="spellEnd"/>
      <w:r w:rsidRPr="003C7AED">
        <w:rPr>
          <w:color w:val="000000"/>
          <w:sz w:val="24"/>
        </w:rPr>
        <w:t xml:space="preserve"> (1981) </w:t>
      </w:r>
      <w:proofErr w:type="spellStart"/>
      <w:r w:rsidRPr="003C7AED">
        <w:rPr>
          <w:color w:val="000000"/>
          <w:sz w:val="24"/>
        </w:rPr>
        <w:t>Ethicsand</w:t>
      </w:r>
      <w:proofErr w:type="spellEnd"/>
      <w:r w:rsidRPr="003C7AED">
        <w:rPr>
          <w:color w:val="000000"/>
          <w:sz w:val="24"/>
        </w:rPr>
        <w:t xml:space="preserve"> Economics. Leicester: Islamic Foundation, pp. 86-90.</w:t>
      </w:r>
    </w:p>
    <w:p w:rsidR="003C7AED" w:rsidRPr="003C7AED" w:rsidRDefault="003C7AED" w:rsidP="003C7AED">
      <w:pPr>
        <w:spacing w:after="0" w:line="360" w:lineRule="auto"/>
        <w:ind w:left="567" w:hanging="567"/>
        <w:rPr>
          <w:sz w:val="24"/>
          <w:shd w:val="clear" w:color="auto" w:fill="FFFFFF"/>
        </w:rPr>
      </w:pPr>
      <w:r w:rsidRPr="003C7AED">
        <w:rPr>
          <w:rStyle w:val="Emphasis"/>
          <w:bCs/>
          <w:sz w:val="24"/>
          <w:shd w:val="clear" w:color="auto" w:fill="FFFFFF"/>
        </w:rPr>
        <w:t>Siddiqi,</w:t>
      </w:r>
      <w:r w:rsidRPr="003C7AED">
        <w:rPr>
          <w:sz w:val="24"/>
          <w:shd w:val="clear" w:color="auto" w:fill="FFFFFF"/>
        </w:rPr>
        <w:t xml:space="preserve"> Muhammad </w:t>
      </w:r>
      <w:proofErr w:type="spellStart"/>
      <w:r w:rsidRPr="003C7AED">
        <w:rPr>
          <w:sz w:val="24"/>
          <w:shd w:val="clear" w:color="auto" w:fill="FFFFFF"/>
        </w:rPr>
        <w:t>Nejatullah</w:t>
      </w:r>
      <w:proofErr w:type="spellEnd"/>
      <w:r w:rsidRPr="003C7AED">
        <w:rPr>
          <w:sz w:val="24"/>
          <w:shd w:val="clear" w:color="auto" w:fill="FFFFFF"/>
        </w:rPr>
        <w:t>. 1979. Business enterprise in Islam. Lahore: Islamic Publications Ltd. 2nd Edition.</w:t>
      </w:r>
    </w:p>
    <w:p w:rsidR="003C7AED" w:rsidRDefault="003C7AED" w:rsidP="00BD06DE">
      <w:pPr>
        <w:spacing w:after="0"/>
        <w:ind w:left="567" w:hanging="567"/>
      </w:pPr>
      <w:proofErr w:type="spellStart"/>
      <w:r w:rsidRPr="003C7AED">
        <w:rPr>
          <w:sz w:val="24"/>
        </w:rPr>
        <w:t>Zainuri</w:t>
      </w:r>
      <w:proofErr w:type="spellEnd"/>
      <w:r w:rsidRPr="003C7AED">
        <w:rPr>
          <w:sz w:val="24"/>
        </w:rPr>
        <w:t xml:space="preserve">, Muhammad </w:t>
      </w:r>
      <w:proofErr w:type="spellStart"/>
      <w:r w:rsidRPr="003C7AED">
        <w:rPr>
          <w:sz w:val="24"/>
        </w:rPr>
        <w:t>dkk</w:t>
      </w:r>
      <w:proofErr w:type="spellEnd"/>
      <w:r w:rsidRPr="003C7AED">
        <w:rPr>
          <w:sz w:val="24"/>
        </w:rPr>
        <w:t xml:space="preserve">. 2017. </w:t>
      </w:r>
      <w:proofErr w:type="spellStart"/>
      <w:r w:rsidRPr="003C7AED">
        <w:rPr>
          <w:sz w:val="24"/>
        </w:rPr>
        <w:t>Budaya</w:t>
      </w:r>
      <w:proofErr w:type="spellEnd"/>
      <w:r w:rsidRPr="003C7AED">
        <w:rPr>
          <w:sz w:val="24"/>
        </w:rPr>
        <w:t xml:space="preserve"> </w:t>
      </w:r>
      <w:proofErr w:type="spellStart"/>
      <w:r w:rsidRPr="003C7AED">
        <w:rPr>
          <w:sz w:val="24"/>
        </w:rPr>
        <w:t>Melayu</w:t>
      </w:r>
      <w:proofErr w:type="spellEnd"/>
      <w:r w:rsidRPr="003C7AED">
        <w:rPr>
          <w:sz w:val="24"/>
        </w:rPr>
        <w:t xml:space="preserve"> </w:t>
      </w:r>
      <w:proofErr w:type="spellStart"/>
      <w:r w:rsidRPr="003C7AED">
        <w:rPr>
          <w:sz w:val="24"/>
        </w:rPr>
        <w:t>Berintegritas</w:t>
      </w:r>
      <w:proofErr w:type="spellEnd"/>
      <w:r w:rsidRPr="003C7AED">
        <w:rPr>
          <w:sz w:val="24"/>
        </w:rPr>
        <w:t xml:space="preserve">, </w:t>
      </w:r>
      <w:proofErr w:type="spellStart"/>
      <w:r w:rsidRPr="003C7AED">
        <w:rPr>
          <w:sz w:val="24"/>
        </w:rPr>
        <w:t>Pemerintah</w:t>
      </w:r>
      <w:proofErr w:type="spellEnd"/>
      <w:r w:rsidRPr="003C7AED">
        <w:rPr>
          <w:sz w:val="24"/>
        </w:rPr>
        <w:t xml:space="preserve"> </w:t>
      </w:r>
      <w:proofErr w:type="spellStart"/>
      <w:r w:rsidRPr="003C7AED">
        <w:rPr>
          <w:sz w:val="24"/>
        </w:rPr>
        <w:t>Provinsi</w:t>
      </w:r>
      <w:proofErr w:type="spellEnd"/>
      <w:r w:rsidRPr="003C7AED">
        <w:rPr>
          <w:sz w:val="24"/>
        </w:rPr>
        <w:t xml:space="preserve"> Riau.</w:t>
      </w:r>
      <w:r w:rsidR="00BD06DE">
        <w:t xml:space="preserve"> </w:t>
      </w:r>
    </w:p>
    <w:bookmarkEnd w:id="0"/>
    <w:p w:rsidR="00FA171F" w:rsidRPr="008008F5" w:rsidRDefault="00FA171F" w:rsidP="00BD06DE">
      <w:pPr>
        <w:pStyle w:val="References"/>
        <w:spacing w:line="360" w:lineRule="auto"/>
        <w:ind w:left="0" w:firstLine="0"/>
        <w:rPr>
          <w:sz w:val="22"/>
          <w:szCs w:val="22"/>
        </w:rPr>
      </w:pPr>
    </w:p>
    <w:sectPr w:rsidR="00FA171F" w:rsidRPr="008008F5" w:rsidSect="00DF2C09">
      <w:footerReference w:type="first" r:id="rId13"/>
      <w:pgSz w:w="11907" w:h="16840" w:code="9"/>
      <w:pgMar w:top="1418" w:right="1418" w:bottom="1418" w:left="1418" w:header="720" w:footer="720" w:gutter="0"/>
      <w:cols w:space="49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81D" w:rsidRDefault="00DF581D">
      <w:pPr>
        <w:spacing w:after="0"/>
      </w:pPr>
      <w:r>
        <w:separator/>
      </w:r>
    </w:p>
  </w:endnote>
  <w:endnote w:type="continuationSeparator" w:id="0">
    <w:p w:rsidR="00DF581D" w:rsidRDefault="00DF58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riam">
    <w:altName w:val="Segoe UI"/>
    <w:charset w:val="B1"/>
    <w:family w:val="swiss"/>
    <w:pitch w:val="variable"/>
    <w:sig w:usb0="00000800"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aditional Arabic">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22" w:rsidRDefault="00112525">
    <w:pPr>
      <w:pStyle w:val="Footer"/>
      <w:jc w:val="center"/>
    </w:pPr>
    <w:r>
      <w:fldChar w:fldCharType="begin"/>
    </w:r>
    <w:r>
      <w:instrText xml:space="preserve"> PAGE   \* MERGEFORMAT </w:instrText>
    </w:r>
    <w:r>
      <w:fldChar w:fldCharType="separate"/>
    </w:r>
    <w:r w:rsidR="00840322">
      <w:rPr>
        <w:noProof/>
      </w:rPr>
      <w:t>2</w:t>
    </w:r>
    <w:r>
      <w:rPr>
        <w:noProof/>
      </w:rPr>
      <w:fldChar w:fldCharType="end"/>
    </w:r>
  </w:p>
  <w:p w:rsidR="00106FC7" w:rsidRDefault="00106FC7" w:rsidP="00106FC7">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81D" w:rsidRDefault="00DF581D">
      <w:pPr>
        <w:spacing w:after="0"/>
      </w:pPr>
      <w:r>
        <w:separator/>
      </w:r>
    </w:p>
  </w:footnote>
  <w:footnote w:type="continuationSeparator" w:id="0">
    <w:p w:rsidR="00DF581D" w:rsidRDefault="00DF581D">
      <w:pPr>
        <w:spacing w:after="0"/>
      </w:pPr>
      <w:r>
        <w:continuationSeparator/>
      </w:r>
    </w:p>
  </w:footnote>
  <w:footnote w:id="1">
    <w:p w:rsidR="00763F1B" w:rsidRPr="00763F1B" w:rsidRDefault="00763F1B" w:rsidP="00763F1B">
      <w:pPr>
        <w:pStyle w:val="FootnoteText"/>
        <w:rPr>
          <w:sz w:val="20"/>
        </w:rPr>
      </w:pPr>
      <w:r w:rsidRPr="00AC6B79">
        <w:rPr>
          <w:rStyle w:val="FootnoteReference"/>
          <w:rFonts w:asciiTheme="majorHAnsi" w:hAnsiTheme="majorHAnsi" w:cstheme="majorHAnsi"/>
        </w:rPr>
        <w:footnoteRef/>
      </w:r>
      <w:r>
        <w:t xml:space="preserve"> </w:t>
      </w:r>
      <w:r w:rsidRPr="00763F1B">
        <w:rPr>
          <w:sz w:val="20"/>
        </w:rPr>
        <w:t xml:space="preserve">The </w:t>
      </w:r>
      <w:proofErr w:type="spellStart"/>
      <w:r w:rsidRPr="00763F1B">
        <w:rPr>
          <w:sz w:val="20"/>
        </w:rPr>
        <w:t>Foucauldian</w:t>
      </w:r>
      <w:proofErr w:type="spellEnd"/>
      <w:r w:rsidRPr="00763F1B">
        <w:rPr>
          <w:sz w:val="20"/>
        </w:rPr>
        <w:t xml:space="preserve"> influence, </w:t>
      </w:r>
      <w:proofErr w:type="spellStart"/>
      <w:r w:rsidRPr="00763F1B">
        <w:rPr>
          <w:sz w:val="20"/>
        </w:rPr>
        <w:t>interms</w:t>
      </w:r>
      <w:proofErr w:type="spellEnd"/>
      <w:r w:rsidRPr="00763F1B">
        <w:rPr>
          <w:sz w:val="20"/>
        </w:rPr>
        <w:t xml:space="preserve"> of the power or knowledge nexus, is also still at the forefront of Bauman (1993)’s theoretical agenda, while the phenomenon of otherness continues to frame his conceptual understanding of the relationship between the self and other. In Postmodern Ethics, however, Bauman (1993)’s attack on modernity and the Enlightenment project is in terms of a pre-social moral condition. Bauman (1993) differentiates postmodern from modern ethics by arguing that postmodern ethics allows the "moral self" to accept its own ambivalence and contingency.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852ECEC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9E6C2BB4"/>
    <w:lvl w:ilvl="0">
      <w:numFmt w:val="decimal"/>
      <w:lvlText w:val="*"/>
      <w:lvlJc w:val="left"/>
    </w:lvl>
  </w:abstractNum>
  <w:abstractNum w:abstractNumId="2">
    <w:nsid w:val="00782B74"/>
    <w:multiLevelType w:val="hybridMultilevel"/>
    <w:tmpl w:val="A64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9B436E"/>
    <w:multiLevelType w:val="hybridMultilevel"/>
    <w:tmpl w:val="DFC06CCE"/>
    <w:lvl w:ilvl="0" w:tplc="88A800F6">
      <w:start w:val="1"/>
      <w:numFmt w:val="upperLetter"/>
      <w:lvlText w:val="%1."/>
      <w:lvlJc w:val="left"/>
      <w:pPr>
        <w:ind w:left="720" w:hanging="360"/>
      </w:pPr>
      <w:rPr>
        <w:rFonts w:ascii="Arial" w:hAnsi="Arial" w:cs="Arial" w:hint="default"/>
        <w:b/>
        <w:bCs/>
        <w:sz w:val="2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num w:numId="1">
    <w:abstractNumId w:val="0"/>
  </w:num>
  <w:num w:numId="2">
    <w:abstractNumId w:val="4"/>
  </w:num>
  <w:num w:numId="3">
    <w:abstractNumId w:val="1"/>
    <w:lvlOverride w:ilvl="0">
      <w:lvl w:ilvl="0">
        <w:start w:val="1"/>
        <w:numFmt w:val="bullet"/>
        <w:lvlText w:val=""/>
        <w:legacy w:legacy="1" w:legacySpace="0" w:legacyIndent="360"/>
        <w:lvlJc w:val="left"/>
        <w:pPr>
          <w:ind w:left="360" w:hanging="360"/>
        </w:pPr>
        <w:rPr>
          <w:rFonts w:ascii="Times" w:hAnsi="Times" w:hint="default"/>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FD"/>
    <w:rsid w:val="00000754"/>
    <w:rsid w:val="00074FEC"/>
    <w:rsid w:val="000A7B33"/>
    <w:rsid w:val="000B7D0A"/>
    <w:rsid w:val="000F3C70"/>
    <w:rsid w:val="00106FC7"/>
    <w:rsid w:val="00112525"/>
    <w:rsid w:val="00123F5C"/>
    <w:rsid w:val="001431FB"/>
    <w:rsid w:val="00165840"/>
    <w:rsid w:val="0017584C"/>
    <w:rsid w:val="0018615B"/>
    <w:rsid w:val="0023323E"/>
    <w:rsid w:val="0023476F"/>
    <w:rsid w:val="00255213"/>
    <w:rsid w:val="002641B1"/>
    <w:rsid w:val="002712C9"/>
    <w:rsid w:val="002733D6"/>
    <w:rsid w:val="00274F3D"/>
    <w:rsid w:val="0028448F"/>
    <w:rsid w:val="002C0264"/>
    <w:rsid w:val="0032553A"/>
    <w:rsid w:val="003623F1"/>
    <w:rsid w:val="003C7AED"/>
    <w:rsid w:val="003E1D7F"/>
    <w:rsid w:val="004131D0"/>
    <w:rsid w:val="004725F7"/>
    <w:rsid w:val="004755D2"/>
    <w:rsid w:val="004B1134"/>
    <w:rsid w:val="004B261C"/>
    <w:rsid w:val="004C73B7"/>
    <w:rsid w:val="005343C1"/>
    <w:rsid w:val="00553650"/>
    <w:rsid w:val="005B20EF"/>
    <w:rsid w:val="005D64FE"/>
    <w:rsid w:val="00631269"/>
    <w:rsid w:val="00672A9E"/>
    <w:rsid w:val="006D5A92"/>
    <w:rsid w:val="00744C86"/>
    <w:rsid w:val="0076151B"/>
    <w:rsid w:val="00763F1B"/>
    <w:rsid w:val="008008F5"/>
    <w:rsid w:val="00833AD0"/>
    <w:rsid w:val="00840322"/>
    <w:rsid w:val="008825A0"/>
    <w:rsid w:val="008A09E8"/>
    <w:rsid w:val="00946A65"/>
    <w:rsid w:val="00972FE1"/>
    <w:rsid w:val="009D58FD"/>
    <w:rsid w:val="009E483E"/>
    <w:rsid w:val="009F7ABB"/>
    <w:rsid w:val="00A20133"/>
    <w:rsid w:val="00B0129B"/>
    <w:rsid w:val="00B124C9"/>
    <w:rsid w:val="00B803FD"/>
    <w:rsid w:val="00B907AC"/>
    <w:rsid w:val="00BC0675"/>
    <w:rsid w:val="00BD06DE"/>
    <w:rsid w:val="00BD2D9D"/>
    <w:rsid w:val="00C21A48"/>
    <w:rsid w:val="00C736B0"/>
    <w:rsid w:val="00CE54E0"/>
    <w:rsid w:val="00CF0AAA"/>
    <w:rsid w:val="00CF170C"/>
    <w:rsid w:val="00D068BE"/>
    <w:rsid w:val="00D21A8B"/>
    <w:rsid w:val="00D57460"/>
    <w:rsid w:val="00D6664D"/>
    <w:rsid w:val="00D73CFA"/>
    <w:rsid w:val="00DB0303"/>
    <w:rsid w:val="00DD2F95"/>
    <w:rsid w:val="00DE1787"/>
    <w:rsid w:val="00DF2C09"/>
    <w:rsid w:val="00DF581D"/>
    <w:rsid w:val="00E23B38"/>
    <w:rsid w:val="00E24A91"/>
    <w:rsid w:val="00E42E44"/>
    <w:rsid w:val="00E83D91"/>
    <w:rsid w:val="00EC7E4F"/>
    <w:rsid w:val="00F97528"/>
    <w:rsid w:val="00FA171F"/>
    <w:rsid w:val="00FB435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9451D9-8C50-4D0C-8408-D4D34CBC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ind w:firstLine="144"/>
      <w:jc w:val="both"/>
    </w:pPr>
    <w:rPr>
      <w:lang w:val="en-US" w:eastAsia="en-US"/>
    </w:rPr>
  </w:style>
  <w:style w:type="paragraph" w:styleId="Heading1">
    <w:name w:val="heading 1"/>
    <w:basedOn w:val="Normal"/>
    <w:next w:val="Normal"/>
    <w:qFormat/>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pPr>
      <w:outlineLvl w:val="1"/>
    </w:pPr>
    <w:rPr>
      <w:rFonts w:ascii="Times New Roman" w:hAnsi="Times New Roman"/>
      <w:b w:val="0"/>
      <w:i/>
    </w:rPr>
  </w:style>
  <w:style w:type="paragraph" w:styleId="Heading3">
    <w:name w:val="heading 3"/>
    <w:basedOn w:val="Heading2"/>
    <w:next w:val="Normal"/>
    <w:qFormat/>
    <w:pPr>
      <w:numPr>
        <w:ilvl w:val="2"/>
        <w:numId w:val="1"/>
      </w:numPr>
      <w:outlineLvl w:val="2"/>
    </w:p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40" w:after="0"/>
      <w:jc w:val="left"/>
      <w:outlineLvl w:val="4"/>
    </w:pPr>
    <w:rPr>
      <w:i/>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ascii="Times New Roman" w:hAnsi="Times New Roman"/>
      <w:sz w:val="18"/>
      <w:vertAlign w:val="superscript"/>
    </w:rPr>
  </w:style>
  <w:style w:type="paragraph" w:customStyle="1" w:styleId="Author">
    <w:name w:val="Author"/>
    <w:basedOn w:val="Normal"/>
    <w:pPr>
      <w:jc w:val="left"/>
    </w:pPr>
    <w:rPr>
      <w:rFonts w:ascii="Helvetica" w:hAnsi="Helvetica"/>
      <w:b/>
    </w:rPr>
  </w:style>
  <w:style w:type="paragraph" w:customStyle="1" w:styleId="Paper-Title">
    <w:name w:val="Paper-Title"/>
    <w:basedOn w:val="Normal"/>
    <w:pPr>
      <w:spacing w:after="120"/>
      <w:jc w:val="left"/>
    </w:pPr>
    <w:rPr>
      <w:rFonts w:ascii="Helvetica" w:hAnsi="Helvetica"/>
      <w:b/>
      <w:sz w:val="32"/>
    </w:rPr>
  </w:style>
  <w:style w:type="paragraph" w:customStyle="1" w:styleId="Affiliations">
    <w:name w:val="Affiliations"/>
    <w:basedOn w:val="Normal"/>
    <w:pPr>
      <w:jc w:val="left"/>
    </w:pPr>
    <w:rPr>
      <w:rFonts w:ascii="Helvetica" w:hAnsi="Helvetica"/>
      <w:sz w:val="22"/>
    </w:rPr>
  </w:style>
  <w:style w:type="paragraph" w:styleId="FootnoteText">
    <w:name w:val="footnote text"/>
    <w:basedOn w:val="Normal"/>
    <w:link w:val="FootnoteTextChar"/>
    <w:uiPriority w:val="99"/>
    <w:semiHidden/>
    <w:pPr>
      <w:ind w:left="144" w:hanging="144"/>
    </w:pPr>
    <w:rPr>
      <w:sz w:val="18"/>
    </w:rPr>
  </w:style>
  <w:style w:type="paragraph" w:customStyle="1" w:styleId="Bullet">
    <w:name w:val="Bullet"/>
    <w:basedOn w:val="Normal"/>
    <w:pPr>
      <w:ind w:left="144" w:hanging="144"/>
    </w:pPr>
  </w:style>
  <w:style w:type="paragraph" w:styleId="Footer">
    <w:name w:val="footer"/>
    <w:basedOn w:val="Normal"/>
    <w:link w:val="FooterChar"/>
    <w:uiPriority w:val="99"/>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outlineLvl w:val="9"/>
    </w:pPr>
    <w:rPr>
      <w:sz w:val="20"/>
    </w:rPr>
  </w:style>
  <w:style w:type="character" w:styleId="FollowedHyperlink">
    <w:name w:val="FollowedHyperlink"/>
    <w:semiHidden/>
    <w:rPr>
      <w:color w:val="800080"/>
      <w:u w:val="single"/>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pPr>
      <w:ind w:left="144" w:hanging="144"/>
    </w:pPr>
    <w:rPr>
      <w:sz w:val="18"/>
    </w:rPr>
  </w:style>
  <w:style w:type="character" w:styleId="PageNumber">
    <w:name w:val="page number"/>
    <w:basedOn w:val="DefaultParagraphFont"/>
    <w:semiHidden/>
  </w:style>
  <w:style w:type="paragraph" w:styleId="BodyTextIndent">
    <w:name w:val="Body Text Indent"/>
    <w:basedOn w:val="Normal"/>
    <w:semiHidden/>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Cs/>
      <w:szCs w:val="18"/>
      <w:lang w:eastAsia="en-AU"/>
    </w:rPr>
  </w:style>
  <w:style w:type="paragraph" w:styleId="BodyText">
    <w:name w:val="Body Text"/>
    <w:basedOn w:val="Normal"/>
    <w:semiHidden/>
    <w:pPr>
      <w:framePr w:w="4680" w:h="2112" w:hRule="exact" w:hSpace="187" w:wrap="around" w:vAnchor="page" w:hAnchor="page" w:x="1155" w:y="12245" w:anchorLock="1"/>
      <w:spacing w:after="0"/>
    </w:pPr>
    <w:rPr>
      <w:sz w:val="16"/>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semiHidden/>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character" w:customStyle="1" w:styleId="FootnoteTextChar">
    <w:name w:val="Footnote Text Char"/>
    <w:basedOn w:val="DefaultParagraphFont"/>
    <w:link w:val="FootnoteText"/>
    <w:uiPriority w:val="99"/>
    <w:semiHidden/>
    <w:rsid w:val="00763F1B"/>
    <w:rPr>
      <w:sz w:val="18"/>
      <w:lang w:val="en-US" w:eastAsia="en-US"/>
    </w:rPr>
  </w:style>
  <w:style w:type="paragraph" w:styleId="ListParagraph">
    <w:name w:val="List Paragraph"/>
    <w:basedOn w:val="Normal"/>
    <w:uiPriority w:val="34"/>
    <w:qFormat/>
    <w:rsid w:val="0023323E"/>
    <w:pPr>
      <w:ind w:left="720"/>
      <w:contextualSpacing/>
    </w:pPr>
  </w:style>
  <w:style w:type="character" w:styleId="Emphasis">
    <w:name w:val="Emphasis"/>
    <w:basedOn w:val="DefaultParagraphFont"/>
    <w:uiPriority w:val="20"/>
    <w:qFormat/>
    <w:rsid w:val="003C7AED"/>
    <w:rPr>
      <w:i/>
      <w:iCs/>
    </w:rPr>
  </w:style>
  <w:style w:type="character" w:customStyle="1" w:styleId="f">
    <w:name w:val="f"/>
    <w:basedOn w:val="DefaultParagraphFont"/>
    <w:rsid w:val="003C7AED"/>
  </w:style>
  <w:style w:type="character" w:customStyle="1" w:styleId="nlmarticle-title">
    <w:name w:val="nlm_article-title"/>
    <w:basedOn w:val="DefaultParagraphFont"/>
    <w:rsid w:val="003C7AED"/>
  </w:style>
  <w:style w:type="character" w:customStyle="1" w:styleId="contribdegrees">
    <w:name w:val="contribdegrees"/>
    <w:basedOn w:val="DefaultParagraphFont"/>
    <w:rsid w:val="003C7AED"/>
  </w:style>
  <w:style w:type="character" w:customStyle="1" w:styleId="titleheading">
    <w:name w:val="titleheading"/>
    <w:basedOn w:val="DefaultParagraphFont"/>
    <w:rsid w:val="003C7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author/Jackling%2C+Beverle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toc/raed20/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toc/raed20/curr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andfonline.com/author/Rav+On%2C+Joav" TargetMode="External"/><Relationship Id="rId4" Type="http://schemas.openxmlformats.org/officeDocument/2006/relationships/settings" Target="settings.xml"/><Relationship Id="rId9" Type="http://schemas.openxmlformats.org/officeDocument/2006/relationships/hyperlink" Target="https://www.tandfonline.com/author/de+Lange%2C+Pau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A5A1054-121F-4AE9-B4C9-9759079D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6283</Words>
  <Characters>35818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Asist Proceedings Template - Word</vt:lpstr>
    </vt:vector>
  </TitlesOfParts>
  <Company>ASIST</Company>
  <LinksUpToDate>false</LinksUpToDate>
  <CharactersWithSpaces>42017</CharactersWithSpaces>
  <SharedDoc>false</SharedDoc>
  <HLinks>
    <vt:vector size="24" baseType="variant">
      <vt:variant>
        <vt:i4>6488146</vt:i4>
      </vt:variant>
      <vt:variant>
        <vt:i4>12</vt:i4>
      </vt:variant>
      <vt:variant>
        <vt:i4>0</vt:i4>
      </vt:variant>
      <vt:variant>
        <vt:i4>5</vt:i4>
      </vt:variant>
      <vt:variant>
        <vt:lpwstr>https://www.osapublishing.org/jocn/journal/jocn/author_bio.cfm</vt:lpwstr>
      </vt:variant>
      <vt:variant>
        <vt:lpwstr/>
      </vt:variant>
      <vt:variant>
        <vt:i4>4390913</vt:i4>
      </vt:variant>
      <vt:variant>
        <vt:i4>9</vt:i4>
      </vt:variant>
      <vt:variant>
        <vt:i4>0</vt:i4>
      </vt:variant>
      <vt:variant>
        <vt:i4>5</vt:i4>
      </vt:variant>
      <vt:variant>
        <vt:lpwstr>http://www.asis.org/Conferences/AM04/proceedingstemplate.doc</vt:lpwstr>
      </vt:variant>
      <vt:variant>
        <vt:lpwstr/>
      </vt:variant>
      <vt:variant>
        <vt:i4>7274534</vt:i4>
      </vt:variant>
      <vt:variant>
        <vt:i4>6</vt:i4>
      </vt:variant>
      <vt:variant>
        <vt:i4>0</vt:i4>
      </vt:variant>
      <vt:variant>
        <vt:i4>5</vt:i4>
      </vt:variant>
      <vt:variant>
        <vt:lpwstr>http://www.siue.edu/education/psychology/facultypubs.shtml</vt:lpwstr>
      </vt:variant>
      <vt:variant>
        <vt:lpwstr/>
      </vt:variant>
      <vt:variant>
        <vt:i4>5767243</vt:i4>
      </vt:variant>
      <vt:variant>
        <vt:i4>3</vt:i4>
      </vt:variant>
      <vt:variant>
        <vt:i4>0</vt:i4>
      </vt:variant>
      <vt:variant>
        <vt:i4>5</vt:i4>
      </vt:variant>
      <vt:variant>
        <vt:lpwstr>http://www.hotprose.com/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 Proceedings Template - Word</dc:title>
  <dc:creator>Author’s Name</dc:creator>
  <cp:lastModifiedBy>ASUS</cp:lastModifiedBy>
  <cp:revision>6</cp:revision>
  <cp:lastPrinted>2003-05-07T03:49:00Z</cp:lastPrinted>
  <dcterms:created xsi:type="dcterms:W3CDTF">2018-08-03T15:04:00Z</dcterms:created>
  <dcterms:modified xsi:type="dcterms:W3CDTF">2018-08-06T08:49:00Z</dcterms:modified>
</cp:coreProperties>
</file>